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f:\attachcus\stclair-c\CSTCLAIR_DEC20001\0000000086B9263CA4D7D611826300065B5E8D32A4FC2000.#3.KCS Resources Inc 1st Amendment 4-12b.doc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