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f:\attachcus\stclair-c\CStClairDEC20002\00000000975415F6AFD7D611826300065B5E8D32A4FC2000.#1.KCS Energy 2nd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