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f:\attachcus\stclair-c\CStClairDEC20002\00000000975415F6AFD7D611826300065B5E8D32848C2000.#2.Enron Schedule -Draft 5-16.doc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