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f:\attachcus\stclair-c\CSTCLAIR_DEC20001\0000000086B9263CA4D7D611826300065B5E8D3264F72000.#1.Second Amendment1.doc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