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f:\attachcus\stclair-c\CStClairDEC20002\00000000975415F6AFD7D611826300065B5E8D32E4552000.#1.Risk Management Solutions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