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f:\attachcus\stclair-c\CStClairDEC20002\00000000975415F6AFD7D611826300065B5E8D32244C2100.#1.Financial Swap LC Format.doc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