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f:\attachcus\stclair-c\CSTCLAIR_DEC20001\0000000086B9263CA4D7D611826300065B5E8D3244202100.#1.Domain Name Transfer Agreement 5-11.DOC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