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f:\attachcus\stclair-c\CStClairDEC20002\00000000975415F6AFD7D611826300065B5E8D3224A22000.#2.ENA Financial GTC (credit).doc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