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f:\attachcus\stclair-c\CStClairDEC20002\00000000975415F6AFD7D611826300065B5E8D32C4A42000.#2.Term_Sheet_RPPa1.doc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