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bidi w:val="0"/>
        <w:jc w:val="center"/>
        <w:outlineLvl w:val="0"/>
        <w:rPr>
          <w:sz w:val="28"/>
          <w:u w:val="single"/>
        </w:rPr>
      </w:pPr>
      <w:r>
        <w:rPr>
          <w:sz w:val="28"/>
          <w:u w:val="single"/>
        </w:rPr>
        <w:t>G. Leigh Lyons</w:t>
      </w:r>
    </w:p>
    <w:p>
      <w:pPr>
        <w:pStyle w:val="Normal"/>
        <w:widowControl w:val="false"/>
        <w:bidi w:val="0"/>
        <w:jc w:val="center"/>
        <w:rPr>
          <w:sz w:val="22"/>
        </w:rPr>
      </w:pPr>
      <w:r>
        <w:rPr>
          <w:sz w:val="22"/>
        </w:rPr>
      </w:r>
    </w:p>
    <w:p>
      <w:pPr>
        <w:pStyle w:val="Normal"/>
        <w:widowControl w:val="false"/>
        <w:numPr>
          <w:ilvl w:val="0"/>
          <w:numId w:val="0"/>
        </w:numPr>
        <w:tabs>
          <w:tab w:val="clear" w:pos="720"/>
          <w:tab w:val="left" w:pos="4965" w:leader="none"/>
        </w:tabs>
        <w:bidi w:val="0"/>
        <w:jc w:val="center"/>
        <w:outlineLvl w:val="0"/>
        <w:rPr>
          <w:sz w:val="18"/>
        </w:rPr>
      </w:pPr>
      <w:r>
        <w:rPr>
          <w:sz w:val="18"/>
        </w:rPr>
        <w:t>64 Wisteria Walk Circle</w:t>
      </w:r>
    </w:p>
    <w:p>
      <w:pPr>
        <w:pStyle w:val="Normal"/>
        <w:widowControl w:val="false"/>
        <w:tabs>
          <w:tab w:val="clear" w:pos="720"/>
          <w:tab w:val="left" w:pos="4965" w:leader="none"/>
        </w:tabs>
        <w:bidi w:val="0"/>
        <w:jc w:val="center"/>
        <w:rPr>
          <w:sz w:val="18"/>
        </w:rPr>
      </w:pPr>
      <w:r>
        <w:rPr>
          <w:sz w:val="18"/>
        </w:rPr>
        <w:t>The Woodlands, Texas 77381</w:t>
      </w:r>
    </w:p>
    <w:p>
      <w:pPr>
        <w:pStyle w:val="Normal"/>
        <w:widowControl w:val="false"/>
        <w:tabs>
          <w:tab w:val="clear" w:pos="720"/>
          <w:tab w:val="left" w:pos="4965" w:leader="none"/>
        </w:tabs>
        <w:bidi w:val="0"/>
        <w:jc w:val="center"/>
        <w:rPr>
          <w:sz w:val="18"/>
        </w:rPr>
      </w:pPr>
      <w:r>
        <w:rPr>
          <w:sz w:val="18"/>
        </w:rPr>
        <w:t>(409) 273-1624 or (832) 722-4513</w:t>
      </w:r>
    </w:p>
    <w:p>
      <w:pPr>
        <w:pStyle w:val="Normal"/>
        <w:widowControl w:val="false"/>
        <w:tabs>
          <w:tab w:val="clear" w:pos="720"/>
          <w:tab w:val="left" w:pos="4965" w:leader="none"/>
        </w:tabs>
        <w:bidi w:val="0"/>
        <w:jc w:val="center"/>
        <w:rPr>
          <w:sz w:val="18"/>
        </w:rPr>
      </w:pPr>
      <w:r>
        <w:rPr>
          <w:sz w:val="18"/>
        </w:rPr>
        <w:t>canwest_leigh_lyons@worldnet.att.net</w:t>
      </w:r>
    </w:p>
    <w:p>
      <w:pPr>
        <w:pStyle w:val="Normal"/>
        <w:widowControl w:val="false"/>
        <w:bidi w:val="0"/>
        <w:jc w:val="start"/>
        <w:rPr/>
      </w:pPr>
      <w:r>
        <w:rPr/>
      </w:r>
    </w:p>
    <w:p>
      <w:pPr>
        <w:pStyle w:val="Normal"/>
        <w:widowControl w:val="false"/>
        <w:bidi w:val="0"/>
        <w:jc w:val="start"/>
        <w:rPr/>
      </w:pPr>
      <w:r>
        <w:rPr/>
      </w:r>
    </w:p>
    <w:p>
      <w:pPr>
        <w:pStyle w:val="Normal"/>
        <w:widowControl w:val="false"/>
        <w:numPr>
          <w:ilvl w:val="0"/>
          <w:numId w:val="0"/>
        </w:numPr>
        <w:bidi w:val="0"/>
        <w:jc w:val="center"/>
        <w:outlineLvl w:val="0"/>
        <w:rPr>
          <w:b/>
          <w:u w:val="single"/>
        </w:rPr>
      </w:pPr>
      <w:r>
        <w:rPr>
          <w:b/>
          <w:u w:val="single"/>
        </w:rPr>
        <w:t>OBJECTIVE</w:t>
      </w:r>
    </w:p>
    <w:p>
      <w:pPr>
        <w:pStyle w:val="Normal"/>
        <w:widowControl w:val="false"/>
        <w:bidi w:val="0"/>
        <w:jc w:val="start"/>
        <w:rPr/>
      </w:pPr>
      <w:r>
        <w:rPr/>
      </w:r>
    </w:p>
    <w:p>
      <w:pPr>
        <w:pStyle w:val="Normal"/>
        <w:widowControl w:val="false"/>
        <w:bidi w:val="0"/>
        <w:jc w:val="start"/>
        <w:rPr/>
      </w:pPr>
      <w:r>
        <w:rPr/>
        <w:t>Executive or management position in the international oil and gas industry, maximizing extensive international business experience.</w:t>
      </w:r>
    </w:p>
    <w:p>
      <w:pPr>
        <w:pStyle w:val="Normal"/>
        <w:widowControl w:val="false"/>
        <w:bidi w:val="0"/>
        <w:jc w:val="start"/>
        <w:rPr/>
      </w:pPr>
      <w:r>
        <w:rPr/>
        <w:t xml:space="preserve"> </w:t>
      </w:r>
    </w:p>
    <w:p>
      <w:pPr>
        <w:pStyle w:val="Normal"/>
        <w:widowControl w:val="false"/>
        <w:numPr>
          <w:ilvl w:val="0"/>
          <w:numId w:val="0"/>
        </w:numPr>
        <w:bidi w:val="0"/>
        <w:jc w:val="center"/>
        <w:outlineLvl w:val="0"/>
        <w:rPr>
          <w:b/>
          <w:u w:val="single"/>
        </w:rPr>
      </w:pPr>
      <w:r>
        <w:rPr>
          <w:b/>
          <w:u w:val="single"/>
        </w:rPr>
        <w:t>SUMMARY</w:t>
      </w:r>
    </w:p>
    <w:p>
      <w:pPr>
        <w:pStyle w:val="Normal"/>
        <w:widowControl w:val="false"/>
        <w:bidi w:val="0"/>
        <w:jc w:val="start"/>
        <w:rPr/>
      </w:pPr>
      <w:r>
        <w:rPr/>
      </w:r>
    </w:p>
    <w:p>
      <w:pPr>
        <w:pStyle w:val="Normal"/>
        <w:widowControl w:val="false"/>
        <w:bidi w:val="0"/>
        <w:jc w:val="start"/>
        <w:rPr/>
      </w:pPr>
      <w:r>
        <w:rPr/>
        <w:t>Over 15 years of technical and management experience in the oil and gas industry. Strengths are in business planning, project valuation and management, economic analysis, acquisitions and divestitures, and contract negotiations. Have managed various upstream business units including a small independent international E&amp;P Company and the upstream subsidiary of a large foreign-owned multi-national company. Fluent Spanish.</w:t>
      </w:r>
    </w:p>
    <w:p>
      <w:pPr>
        <w:pStyle w:val="Normal"/>
        <w:widowControl w:val="false"/>
        <w:bidi w:val="0"/>
        <w:jc w:val="start"/>
        <w:rPr/>
      </w:pPr>
      <w:r>
        <w:rPr/>
      </w:r>
    </w:p>
    <w:p>
      <w:pPr>
        <w:pStyle w:val="Normal"/>
        <w:widowControl w:val="false"/>
        <w:numPr>
          <w:ilvl w:val="0"/>
          <w:numId w:val="0"/>
        </w:numPr>
        <w:bidi w:val="0"/>
        <w:jc w:val="center"/>
        <w:outlineLvl w:val="0"/>
        <w:rPr>
          <w:b/>
          <w:u w:val="single"/>
        </w:rPr>
      </w:pPr>
      <w:r>
        <w:rPr>
          <w:b/>
          <w:u w:val="single"/>
        </w:rPr>
        <w:t>PROFESSIONAL EXPERIENCE</w:t>
      </w:r>
    </w:p>
    <w:p>
      <w:pPr>
        <w:pStyle w:val="Normal"/>
        <w:widowControl w:val="false"/>
        <w:bidi w:val="0"/>
        <w:jc w:val="start"/>
        <w:rPr/>
      </w:pPr>
      <w:r>
        <w:rPr/>
      </w:r>
    </w:p>
    <w:p>
      <w:pPr>
        <w:pStyle w:val="Normal"/>
        <w:widowControl w:val="false"/>
        <w:numPr>
          <w:ilvl w:val="0"/>
          <w:numId w:val="0"/>
        </w:numPr>
        <w:bidi w:val="0"/>
        <w:jc w:val="start"/>
        <w:outlineLvl w:val="0"/>
        <w:rPr/>
      </w:pPr>
      <w:r>
        <w:rPr>
          <w:b/>
        </w:rPr>
        <w:t>Can West Exploration Inc.</w:t>
      </w:r>
      <w:r>
        <w:rPr/>
        <w:t>, The Woodlands, Texas</w:t>
      </w:r>
    </w:p>
    <w:p>
      <w:pPr>
        <w:pStyle w:val="Normal"/>
        <w:widowControl w:val="false"/>
        <w:tabs>
          <w:tab w:val="left" w:pos="720" w:leader="none"/>
          <w:tab w:val="left" w:pos="5955" w:leader="none"/>
        </w:tabs>
        <w:bidi w:val="0"/>
        <w:jc w:val="start"/>
        <w:rPr/>
      </w:pPr>
      <w:r>
        <w:rPr/>
        <w:tab/>
      </w:r>
      <w:r>
        <w:rPr>
          <w:u w:val="single"/>
        </w:rPr>
        <w:t>President and Chief Executive Officer</w:t>
      </w:r>
      <w:r>
        <w:rPr/>
        <w:t xml:space="preserve"> (1998-2000)</w:t>
        <w:tab/>
        <w:tab/>
        <w:tab/>
        <w:tab/>
        <w:tab/>
        <w:t xml:space="preserve">          </w:t>
        <w:tab/>
        <w:t>                    1998 to 2000</w:t>
      </w:r>
    </w:p>
    <w:p>
      <w:pPr>
        <w:pStyle w:val="Normal"/>
        <w:widowControl w:val="false"/>
        <w:bidi w:val="0"/>
        <w:jc w:val="start"/>
        <w:rPr/>
      </w:pPr>
      <w:r>
        <w:rPr/>
      </w:r>
    </w:p>
    <w:p>
      <w:pPr>
        <w:pStyle w:val="Normal"/>
        <w:widowControl w:val="false"/>
        <w:bidi w:val="0"/>
        <w:jc w:val="start"/>
        <w:rPr/>
      </w:pPr>
      <w:r>
        <w:rPr/>
        <w:t xml:space="preserve">Managed all aspects of a junior independent E&amp;P Company with professional staffs in offices in Vancouver, Bogota and The Woodlands. Managed all activities on several exploration blocks in Colombia, South America. Designed and implemented drilling and seismic programs. Negotiated contractual and operations issues with partners and high-level government officials, primarily in Spanish. Identified, risk modeled and analyzed new foreign business opportunities. Presented the </w:t>
      </w:r>
      <w:r>
        <w:rPr>
          <w:color w:val="000000"/>
        </w:rPr>
        <w:t>Company's</w:t>
      </w:r>
      <w:r>
        <w:rPr/>
        <w:t xml:space="preserve"> investment opportunities to investors in private and public sectors. Generated capital and expense budgets.</w:t>
      </w:r>
    </w:p>
    <w:p>
      <w:pPr>
        <w:pStyle w:val="Normal"/>
        <w:widowControl w:val="false"/>
        <w:bidi w:val="0"/>
        <w:jc w:val="start"/>
        <w:rPr/>
      </w:pPr>
      <w:r>
        <w:rPr/>
      </w:r>
    </w:p>
    <w:p>
      <w:pPr>
        <w:pStyle w:val="Normal"/>
        <w:widowControl w:val="false"/>
        <w:numPr>
          <w:ilvl w:val="0"/>
          <w:numId w:val="1"/>
        </w:numPr>
        <w:tabs>
          <w:tab w:val="clear" w:pos="720"/>
          <w:tab w:val="left" w:pos="360" w:leader="none"/>
        </w:tabs>
        <w:bidi w:val="0"/>
        <w:jc w:val="start"/>
        <w:rPr/>
      </w:pPr>
      <w:r>
        <w:rPr/>
        <w:t>Successfully renegotiated the work obligations of an expiring exploration contract, obtaining a 2-year extension of the exploration period for the Lagunillas block. Negotiations took place in Colombia, between the Company and Ecopetrol, in Spanish.</w:t>
      </w:r>
    </w:p>
    <w:p>
      <w:pPr>
        <w:pStyle w:val="Normal"/>
        <w:widowControl w:val="false"/>
        <w:bidi w:val="0"/>
        <w:jc w:val="start"/>
        <w:rPr/>
      </w:pPr>
      <w:r>
        <w:rPr/>
      </w:r>
    </w:p>
    <w:p>
      <w:pPr>
        <w:pStyle w:val="Normal"/>
        <w:widowControl w:val="false"/>
        <w:numPr>
          <w:ilvl w:val="0"/>
          <w:numId w:val="2"/>
        </w:numPr>
        <w:tabs>
          <w:tab w:val="clear" w:pos="720"/>
          <w:tab w:val="left" w:pos="360" w:leader="none"/>
        </w:tabs>
        <w:bidi w:val="0"/>
        <w:jc w:val="start"/>
        <w:rPr/>
      </w:pPr>
      <w:r>
        <w:rPr/>
        <w:t>Established a new Colombian company from the "ground up". Successfully registered with the Colombian government. Opened and staffed office in Bogota.</w:t>
      </w:r>
    </w:p>
    <w:p>
      <w:pPr>
        <w:pStyle w:val="Normal"/>
        <w:widowControl w:val="false"/>
        <w:bidi w:val="0"/>
        <w:jc w:val="start"/>
        <w:rPr/>
      </w:pPr>
      <w:r>
        <w:rPr/>
      </w:r>
    </w:p>
    <w:p>
      <w:pPr>
        <w:pStyle w:val="Normal"/>
        <w:widowControl w:val="false"/>
        <w:numPr>
          <w:ilvl w:val="0"/>
          <w:numId w:val="3"/>
        </w:numPr>
        <w:tabs>
          <w:tab w:val="clear" w:pos="720"/>
          <w:tab w:val="left" w:pos="360" w:leader="none"/>
        </w:tabs>
        <w:bidi w:val="0"/>
        <w:jc w:val="start"/>
        <w:rPr/>
      </w:pPr>
      <w:r>
        <w:rPr/>
        <w:t>Identified new, sub-thrust exploration play on the Company's blocks in the Magdalena basin. Contracted and supervised geological consultants to develop prospects based on the new concept. Developed several 100 million-barrel prospects. Risk-modeled economics. Prepared presentations and farm-out brochures. Presented farm-out opportunities to potential investors.</w:t>
      </w:r>
    </w:p>
    <w:p>
      <w:pPr>
        <w:pStyle w:val="Normal"/>
        <w:widowControl w:val="false"/>
        <w:bidi w:val="0"/>
        <w:jc w:val="start"/>
        <w:rPr/>
      </w:pPr>
      <w:r>
        <w:rPr/>
      </w:r>
    </w:p>
    <w:p>
      <w:pPr>
        <w:pStyle w:val="Normal"/>
        <w:widowControl w:val="false"/>
        <w:numPr>
          <w:ilvl w:val="0"/>
          <w:numId w:val="5"/>
        </w:numPr>
        <w:tabs>
          <w:tab w:val="clear" w:pos="720"/>
          <w:tab w:val="left" w:pos="360" w:leader="none"/>
        </w:tabs>
        <w:bidi w:val="0"/>
        <w:jc w:val="start"/>
        <w:rPr/>
      </w:pPr>
      <w:r>
        <w:rPr/>
        <w:t>Drilled and completed the Company's first exploration well in Colombia.</w:t>
      </w:r>
    </w:p>
    <w:p>
      <w:pPr>
        <w:pStyle w:val="Normal"/>
        <w:widowControl w:val="false"/>
        <w:bidi w:val="0"/>
        <w:jc w:val="start"/>
        <w:rPr/>
      </w:pPr>
      <w:r>
        <w:rPr/>
      </w:r>
    </w:p>
    <w:p>
      <w:pPr>
        <w:pStyle w:val="Normal"/>
        <w:widowControl w:val="false"/>
        <w:numPr>
          <w:ilvl w:val="0"/>
          <w:numId w:val="4"/>
        </w:numPr>
        <w:tabs>
          <w:tab w:val="clear" w:pos="720"/>
          <w:tab w:val="left" w:pos="360" w:leader="none"/>
        </w:tabs>
        <w:bidi w:val="0"/>
        <w:jc w:val="start"/>
        <w:rPr/>
      </w:pPr>
      <w:r>
        <w:rPr/>
        <w:t>Identified, negotiated and obtained the rights to the Colon and El Golfo exploration blocks located in the Upper and Middle Magdalena Valley.</w:t>
      </w:r>
    </w:p>
    <w:p>
      <w:pPr>
        <w:pStyle w:val="Normal"/>
        <w:widowControl w:val="false"/>
        <w:bidi w:val="0"/>
        <w:jc w:val="start"/>
        <w:rPr/>
      </w:pPr>
      <w:r>
        <w:rPr/>
      </w:r>
    </w:p>
    <w:p>
      <w:pPr>
        <w:pStyle w:val="Normal"/>
        <w:widowControl w:val="false"/>
        <w:bidi w:val="0"/>
        <w:jc w:val="start"/>
        <w:rPr/>
      </w:pPr>
      <w:r>
        <w:rPr/>
      </w:r>
    </w:p>
    <w:p>
      <w:pPr>
        <w:pStyle w:val="Normal"/>
        <w:widowControl w:val="false"/>
        <w:numPr>
          <w:ilvl w:val="0"/>
          <w:numId w:val="0"/>
        </w:numPr>
        <w:bidi w:val="0"/>
        <w:jc w:val="start"/>
        <w:outlineLvl w:val="0"/>
        <w:rPr/>
      </w:pPr>
      <w:r>
        <w:rPr>
          <w:b/>
        </w:rPr>
        <w:t>PetroAmericas, Ltd.</w:t>
      </w:r>
      <w:r>
        <w:rPr/>
        <w:t xml:space="preserve">, Houston, Texas </w:t>
      </w:r>
    </w:p>
    <w:p>
      <w:pPr>
        <w:pStyle w:val="Normal"/>
        <w:widowControl w:val="false"/>
        <w:tabs>
          <w:tab w:val="left" w:pos="720" w:leader="none"/>
          <w:tab w:val="left" w:pos="5955" w:leader="none"/>
        </w:tabs>
        <w:bidi w:val="0"/>
        <w:jc w:val="start"/>
        <w:rPr/>
      </w:pPr>
      <w:r>
        <w:rPr/>
        <w:tab/>
      </w:r>
      <w:r>
        <w:rPr>
          <w:u w:val="single"/>
        </w:rPr>
        <w:t>Managing Director</w:t>
      </w:r>
      <w:r>
        <w:rPr/>
        <w:t xml:space="preserve"> (1997-1998) </w:t>
        <w:tab/>
        <w:tab/>
        <w:tab/>
        <w:tab/>
        <w:tab/>
        <w:t>                                              1997 to 1998</w:t>
      </w:r>
    </w:p>
    <w:p>
      <w:pPr>
        <w:pStyle w:val="Normal"/>
        <w:widowControl w:val="false"/>
        <w:bidi w:val="0"/>
        <w:jc w:val="start"/>
        <w:rPr/>
      </w:pPr>
      <w:r>
        <w:rPr/>
      </w:r>
    </w:p>
    <w:p>
      <w:pPr>
        <w:pStyle w:val="Normal"/>
        <w:widowControl w:val="false"/>
        <w:bidi w:val="0"/>
        <w:jc w:val="start"/>
        <w:rPr/>
      </w:pPr>
      <w:r>
        <w:rPr/>
        <w:t>Managed small investment group promoting oil and gas projects in South America. Identified, evaluated and negotiated for the rights to the 400,000-acre Maya exploration block in the Llanos Basin of Colombia. Managed day-to-day operations. Performed contract negotiations, technical studies, economic reviews and presented new business opportunities to investors.</w:t>
      </w:r>
    </w:p>
    <w:p>
      <w:pPr>
        <w:pStyle w:val="Normal"/>
        <w:widowControl w:val="false"/>
        <w:bidi w:val="0"/>
        <w:jc w:val="start"/>
        <w:rPr/>
      </w:pPr>
      <w:r>
        <w:rPr/>
        <w:t xml:space="preserve"> </w:t>
      </w:r>
    </w:p>
    <w:p>
      <w:pPr>
        <w:pStyle w:val="Normal"/>
        <w:widowControl w:val="false"/>
        <w:bidi w:val="0"/>
        <w:jc w:val="start"/>
        <w:rPr/>
      </w:pPr>
      <w:r>
        <w:rPr/>
      </w:r>
    </w:p>
    <w:p>
      <w:pPr>
        <w:pStyle w:val="Normal"/>
        <w:widowControl w:val="false"/>
        <w:numPr>
          <w:ilvl w:val="0"/>
          <w:numId w:val="0"/>
        </w:numPr>
        <w:bidi w:val="0"/>
        <w:jc w:val="start"/>
        <w:outlineLvl w:val="0"/>
        <w:rPr/>
      </w:pPr>
      <w:r>
        <w:rPr>
          <w:b/>
        </w:rPr>
        <w:t>Ocean Projects, Inc.</w:t>
      </w:r>
      <w:r>
        <w:rPr/>
        <w:t>, Houston, Texas</w:t>
      </w:r>
    </w:p>
    <w:p>
      <w:pPr>
        <w:pStyle w:val="Normal"/>
        <w:widowControl w:val="false"/>
        <w:tabs>
          <w:tab w:val="left" w:pos="720" w:leader="none"/>
          <w:tab w:val="left" w:pos="5955" w:leader="none"/>
        </w:tabs>
        <w:bidi w:val="0"/>
        <w:jc w:val="start"/>
        <w:rPr/>
      </w:pPr>
      <w:r>
        <w:rPr/>
        <w:tab/>
      </w:r>
      <w:r>
        <w:rPr>
          <w:u w:val="single"/>
        </w:rPr>
        <w:t>Vice President</w:t>
      </w:r>
      <w:r>
        <w:rPr/>
        <w:t xml:space="preserve"> (1995-1997)</w:t>
        <w:tab/>
        <w:tab/>
        <w:tab/>
        <w:tab/>
        <w:tab/>
        <w:tab/>
        <w:t>                  1993 to 1997</w:t>
      </w:r>
    </w:p>
    <w:p>
      <w:pPr>
        <w:pStyle w:val="Normal"/>
        <w:widowControl w:val="false"/>
        <w:numPr>
          <w:ilvl w:val="0"/>
          <w:numId w:val="0"/>
        </w:numPr>
        <w:bidi w:val="0"/>
        <w:jc w:val="start"/>
        <w:outlineLvl w:val="0"/>
        <w:rPr/>
      </w:pPr>
      <w:r>
        <w:rPr/>
        <w:tab/>
      </w:r>
      <w:r>
        <w:rPr>
          <w:u w:val="single"/>
        </w:rPr>
        <w:t>Business Manager</w:t>
      </w:r>
      <w:r>
        <w:rPr/>
        <w:t xml:space="preserve"> (1993-1995)</w:t>
      </w:r>
    </w:p>
    <w:p>
      <w:pPr>
        <w:pStyle w:val="Normal"/>
        <w:widowControl w:val="false"/>
        <w:bidi w:val="0"/>
        <w:jc w:val="start"/>
        <w:rPr/>
      </w:pPr>
      <w:r>
        <w:rPr/>
      </w:r>
    </w:p>
    <w:p>
      <w:pPr>
        <w:pStyle w:val="Normal"/>
        <w:widowControl w:val="false"/>
        <w:bidi w:val="0"/>
        <w:jc w:val="start"/>
        <w:rPr/>
      </w:pPr>
      <w:r>
        <w:rPr/>
        <w:t>Responsible for development of new business for Service Company providing specialized transportation logistics to the energy industry, focusing on oil and gas projects in Russia, Europe, South America and North Africa. Identified companies involved in international oil and gas projects and secured their transportation and logistics business. Negotiated and completed service contracts. Applied understanding of oil and gas business economics and knowledge of foreign business laws and regulations. Traveled frequently to foreign countries to conduct business.</w:t>
      </w:r>
    </w:p>
    <w:p>
      <w:pPr>
        <w:pStyle w:val="Normal"/>
        <w:widowControl w:val="false"/>
        <w:bidi w:val="0"/>
        <w:jc w:val="start"/>
        <w:rPr/>
      </w:pPr>
      <w:r>
        <w:rPr/>
        <w:t xml:space="preserve"> </w:t>
      </w:r>
    </w:p>
    <w:p>
      <w:pPr>
        <w:pStyle w:val="Normal"/>
        <w:widowControl w:val="false"/>
        <w:numPr>
          <w:ilvl w:val="0"/>
          <w:numId w:val="15"/>
        </w:numPr>
        <w:tabs>
          <w:tab w:val="clear" w:pos="720"/>
          <w:tab w:val="left" w:pos="360" w:leader="none"/>
        </w:tabs>
        <w:bidi w:val="0"/>
        <w:jc w:val="start"/>
        <w:rPr/>
      </w:pPr>
      <w:r>
        <w:rPr/>
        <w:t>Generated new business totaling $15,000,000 in revenues from 1995 to 1997.</w:t>
      </w:r>
    </w:p>
    <w:p>
      <w:pPr>
        <w:pStyle w:val="Normal"/>
        <w:widowControl w:val="false"/>
        <w:bidi w:val="0"/>
        <w:jc w:val="start"/>
        <w:rPr/>
      </w:pPr>
      <w:r>
        <w:rPr/>
      </w:r>
    </w:p>
    <w:p>
      <w:pPr>
        <w:pStyle w:val="Normal"/>
        <w:widowControl w:val="false"/>
        <w:numPr>
          <w:ilvl w:val="0"/>
          <w:numId w:val="16"/>
        </w:numPr>
        <w:tabs>
          <w:tab w:val="clear" w:pos="720"/>
          <w:tab w:val="left" w:pos="360" w:leader="none"/>
        </w:tabs>
        <w:bidi w:val="0"/>
        <w:jc w:val="start"/>
        <w:rPr/>
      </w:pPr>
      <w:r>
        <w:rPr/>
        <w:t>Created successful logistics service in Russia servicing several important oil and gas projects including Polar Lights (Chevron), White Nights and Parker Drilling.</w:t>
      </w:r>
    </w:p>
    <w:p>
      <w:pPr>
        <w:pStyle w:val="Normal"/>
        <w:widowControl w:val="false"/>
        <w:bidi w:val="0"/>
        <w:jc w:val="start"/>
        <w:rPr/>
      </w:pPr>
      <w:r>
        <w:rPr/>
      </w:r>
    </w:p>
    <w:p>
      <w:pPr>
        <w:pStyle w:val="Normal"/>
        <w:widowControl w:val="false"/>
        <w:numPr>
          <w:ilvl w:val="0"/>
          <w:numId w:val="17"/>
        </w:numPr>
        <w:tabs>
          <w:tab w:val="clear" w:pos="720"/>
          <w:tab w:val="left" w:pos="360" w:leader="none"/>
        </w:tabs>
        <w:bidi w:val="0"/>
        <w:jc w:val="start"/>
        <w:rPr/>
      </w:pPr>
      <w:r>
        <w:rPr/>
        <w:t>Maintained accounts in North Africa (GUPCO/Egypt, Anadarko &amp; Sonatrach/Algeria), Argentina (Union Texas, Enron, Perez Companc) and Europe.</w:t>
      </w:r>
    </w:p>
    <w:p>
      <w:pPr>
        <w:pStyle w:val="Normal"/>
        <w:widowControl w:val="false"/>
        <w:bidi w:val="0"/>
        <w:jc w:val="start"/>
        <w:rPr/>
      </w:pPr>
      <w:r>
        <w:rPr/>
      </w:r>
    </w:p>
    <w:p>
      <w:pPr>
        <w:pStyle w:val="Normal"/>
        <w:widowControl w:val="false"/>
        <w:bidi w:val="0"/>
        <w:jc w:val="start"/>
        <w:rPr/>
      </w:pPr>
      <w:r>
        <w:rPr/>
      </w:r>
    </w:p>
    <w:p>
      <w:pPr>
        <w:pStyle w:val="Normal"/>
        <w:widowControl w:val="false"/>
        <w:numPr>
          <w:ilvl w:val="0"/>
          <w:numId w:val="0"/>
        </w:numPr>
        <w:tabs>
          <w:tab w:val="clear" w:pos="720"/>
          <w:tab w:val="left" w:pos="5955" w:leader="none"/>
        </w:tabs>
        <w:bidi w:val="0"/>
        <w:jc w:val="start"/>
        <w:outlineLvl w:val="0"/>
        <w:rPr/>
      </w:pPr>
      <w:r>
        <w:rPr>
          <w:b/>
        </w:rPr>
        <w:t>Compania General de Combustibles, S.A.</w:t>
      </w:r>
      <w:r>
        <w:rPr/>
        <w:t>, Buenos Aires, Argentina</w:t>
      </w:r>
    </w:p>
    <w:p>
      <w:pPr>
        <w:pStyle w:val="Normal"/>
        <w:widowControl w:val="false"/>
        <w:tabs>
          <w:tab w:val="left" w:pos="720" w:leader="none"/>
          <w:tab w:val="left" w:pos="5955" w:leader="none"/>
        </w:tabs>
        <w:bidi w:val="0"/>
        <w:jc w:val="start"/>
        <w:rPr/>
      </w:pPr>
      <w:r>
        <w:rPr/>
        <w:tab/>
      </w:r>
      <w:r>
        <w:rPr>
          <w:u w:val="single"/>
        </w:rPr>
        <w:t>Vice President – Exploration and Exploitation</w:t>
      </w:r>
      <w:r>
        <w:rPr/>
        <w:tab/>
        <w:tab/>
        <w:tab/>
        <w:tab/>
        <w:tab/>
        <w:tab/>
        <w:t>                1992 to 1993</w:t>
      </w:r>
    </w:p>
    <w:p>
      <w:pPr>
        <w:pStyle w:val="Normal"/>
        <w:widowControl w:val="false"/>
        <w:bidi w:val="0"/>
        <w:jc w:val="start"/>
        <w:rPr/>
      </w:pPr>
      <w:r>
        <w:rPr/>
      </w:r>
    </w:p>
    <w:p>
      <w:pPr>
        <w:pStyle w:val="Normal"/>
        <w:widowControl w:val="false"/>
        <w:bidi w:val="0"/>
        <w:jc w:val="start"/>
        <w:rPr/>
      </w:pPr>
      <w:r>
        <w:rPr/>
        <w:t>Managed the oil and gas subsidiary of a large Argentine multi-national company. Supervised complete staff of professionals including engineers, geo-scientists, financial and accounting personnel. Responsible for long-term and short-term planning and project evaluations, reporting directly to the Board of Directors. Designed and implemented exploration and development drilling programs. High-graded existing asset base through divestiture, acquisition and development. Generated the annual budget and reserve report (audited by Ryder Scott). Monitored and guided the company's growth performance.</w:t>
      </w:r>
    </w:p>
    <w:p>
      <w:pPr>
        <w:pStyle w:val="Normal"/>
        <w:widowControl w:val="false"/>
        <w:bidi w:val="0"/>
        <w:jc w:val="start"/>
        <w:rPr/>
      </w:pPr>
      <w:r>
        <w:rPr/>
      </w:r>
    </w:p>
    <w:p>
      <w:pPr>
        <w:pStyle w:val="Normal"/>
        <w:widowControl w:val="false"/>
        <w:numPr>
          <w:ilvl w:val="0"/>
          <w:numId w:val="6"/>
        </w:numPr>
        <w:tabs>
          <w:tab w:val="clear" w:pos="720"/>
          <w:tab w:val="left" w:pos="360" w:leader="none"/>
        </w:tabs>
        <w:bidi w:val="0"/>
        <w:jc w:val="start"/>
        <w:rPr/>
      </w:pPr>
      <w:r>
        <w:rPr/>
        <w:t>Evaluated tendered assets of the government-owned gas company; efforts resulted in successful purchase of the Northern gas transmission and distribution companies for approximately $300,000,000.</w:t>
      </w:r>
    </w:p>
    <w:p>
      <w:pPr>
        <w:pStyle w:val="Normal"/>
        <w:widowControl w:val="false"/>
        <w:bidi w:val="0"/>
        <w:jc w:val="start"/>
        <w:rPr/>
      </w:pPr>
      <w:r>
        <w:rPr/>
      </w:r>
    </w:p>
    <w:p>
      <w:pPr>
        <w:pStyle w:val="Normal"/>
        <w:widowControl w:val="false"/>
        <w:numPr>
          <w:ilvl w:val="0"/>
          <w:numId w:val="7"/>
        </w:numPr>
        <w:tabs>
          <w:tab w:val="clear" w:pos="720"/>
          <w:tab w:val="left" w:pos="360" w:leader="none"/>
        </w:tabs>
        <w:bidi w:val="0"/>
        <w:jc w:val="start"/>
        <w:rPr/>
      </w:pPr>
      <w:r>
        <w:rPr/>
        <w:t>Designed and implemented the 1993 drilling program resulting in a two-fold increase in oil and gas reserves.</w:t>
      </w:r>
    </w:p>
    <w:p>
      <w:pPr>
        <w:pStyle w:val="Normal"/>
        <w:widowControl w:val="false"/>
        <w:bidi w:val="0"/>
        <w:jc w:val="start"/>
        <w:rPr/>
      </w:pPr>
      <w:r>
        <w:rPr/>
      </w:r>
    </w:p>
    <w:p>
      <w:pPr>
        <w:pStyle w:val="Normal"/>
        <w:widowControl w:val="false"/>
        <w:numPr>
          <w:ilvl w:val="0"/>
          <w:numId w:val="8"/>
        </w:numPr>
        <w:tabs>
          <w:tab w:val="clear" w:pos="720"/>
          <w:tab w:val="left" w:pos="360" w:leader="none"/>
        </w:tabs>
        <w:bidi w:val="0"/>
        <w:jc w:val="start"/>
        <w:rPr/>
      </w:pPr>
      <w:r>
        <w:rPr/>
        <w:t>Completely overhauled the E&amp;P organization in successful effort to position company as a major player in new free market economy.</w:t>
      </w:r>
    </w:p>
    <w:p>
      <w:pPr>
        <w:pStyle w:val="Normal"/>
        <w:widowControl w:val="false"/>
        <w:bidi w:val="0"/>
        <w:jc w:val="start"/>
        <w:rPr/>
      </w:pPr>
      <w:r>
        <w:rPr/>
      </w:r>
    </w:p>
    <w:p>
      <w:pPr>
        <w:pStyle w:val="Normal"/>
        <w:widowControl w:val="false"/>
        <w:bidi w:val="0"/>
        <w:jc w:val="start"/>
        <w:rPr/>
      </w:pPr>
      <w:r>
        <w:rPr/>
      </w:r>
    </w:p>
    <w:p>
      <w:pPr>
        <w:pStyle w:val="Normal"/>
        <w:widowControl w:val="false"/>
        <w:numPr>
          <w:ilvl w:val="0"/>
          <w:numId w:val="0"/>
        </w:numPr>
        <w:tabs>
          <w:tab w:val="clear" w:pos="720"/>
          <w:tab w:val="left" w:pos="5955" w:leader="none"/>
        </w:tabs>
        <w:bidi w:val="0"/>
        <w:jc w:val="start"/>
        <w:outlineLvl w:val="0"/>
        <w:rPr/>
      </w:pPr>
      <w:r>
        <w:rPr>
          <w:b/>
        </w:rPr>
        <w:t>Global Natural Resources Inc.</w:t>
      </w:r>
      <w:r>
        <w:rPr/>
        <w:t>, Houston, Texas</w:t>
      </w:r>
    </w:p>
    <w:p>
      <w:pPr>
        <w:pStyle w:val="Normal"/>
        <w:widowControl w:val="false"/>
        <w:tabs>
          <w:tab w:val="left" w:pos="720" w:leader="none"/>
          <w:tab w:val="left" w:pos="5955" w:leader="none"/>
        </w:tabs>
        <w:bidi w:val="0"/>
        <w:jc w:val="start"/>
        <w:rPr/>
      </w:pPr>
      <w:r>
        <w:rPr/>
        <w:tab/>
      </w:r>
      <w:r>
        <w:rPr>
          <w:u w:val="single"/>
        </w:rPr>
        <w:t>Vice President - Corporate Development</w:t>
      </w:r>
      <w:r>
        <w:rPr/>
        <w:t xml:space="preserve"> (1989-1992)</w:t>
        <w:tab/>
        <w:tab/>
        <w:tab/>
        <w:tab/>
        <w:tab/>
        <w:tab/>
        <w:t>                  1984 to 1992</w:t>
      </w:r>
    </w:p>
    <w:p>
      <w:pPr>
        <w:pStyle w:val="Normal"/>
        <w:widowControl w:val="false"/>
        <w:numPr>
          <w:ilvl w:val="0"/>
          <w:numId w:val="0"/>
        </w:numPr>
        <w:bidi w:val="0"/>
        <w:jc w:val="start"/>
        <w:outlineLvl w:val="0"/>
        <w:rPr/>
      </w:pPr>
      <w:r>
        <w:rPr/>
        <w:tab/>
      </w:r>
      <w:r>
        <w:rPr>
          <w:u w:val="single"/>
        </w:rPr>
        <w:t>Director of Planning</w:t>
      </w:r>
      <w:r>
        <w:rPr/>
        <w:t xml:space="preserve"> (1988-89)</w:t>
      </w:r>
    </w:p>
    <w:p>
      <w:pPr>
        <w:pStyle w:val="Normal"/>
        <w:widowControl w:val="false"/>
        <w:bidi w:val="0"/>
        <w:jc w:val="start"/>
        <w:rPr/>
      </w:pPr>
      <w:r>
        <w:rPr/>
      </w:r>
    </w:p>
    <w:p>
      <w:pPr>
        <w:pStyle w:val="Normal"/>
        <w:widowControl w:val="false"/>
        <w:bidi w:val="0"/>
        <w:jc w:val="start"/>
        <w:rPr/>
      </w:pPr>
      <w:r>
        <w:rPr/>
        <w:t xml:space="preserve">Responsible for long-term and short-term corporate planning and special project evaluations, reporting directly to the Board of Directors. Evaluated and negotiated foreign and domestic oil &amp; gas acquisitions and mergers. Coordinated strategic </w:t>
      </w:r>
      <w:r>
        <w:rPr>
          <w:color w:val="000000"/>
        </w:rPr>
        <w:t>divestitures</w:t>
      </w:r>
      <w:r>
        <w:rPr/>
        <w:t>. Monitored and reported on company's growth performance. Generated annual company revenue &amp; expense budget and the annual SEC reserve report. Responsible for interacting with stock market analysts and for risk modeling of new venture proposals.</w:t>
      </w:r>
    </w:p>
    <w:p>
      <w:pPr>
        <w:pStyle w:val="Normal"/>
        <w:widowControl w:val="false"/>
        <w:bidi w:val="0"/>
        <w:jc w:val="start"/>
        <w:rPr/>
      </w:pPr>
      <w:r>
        <w:rPr/>
      </w:r>
    </w:p>
    <w:p>
      <w:pPr>
        <w:pStyle w:val="Normal"/>
        <w:widowControl w:val="false"/>
        <w:numPr>
          <w:ilvl w:val="0"/>
          <w:numId w:val="9"/>
        </w:numPr>
        <w:tabs>
          <w:tab w:val="clear" w:pos="720"/>
          <w:tab w:val="left" w:pos="360" w:leader="none"/>
          <w:tab w:val="left" w:pos="5955" w:leader="none"/>
        </w:tabs>
        <w:bidi w:val="0"/>
        <w:jc w:val="start"/>
        <w:rPr/>
      </w:pPr>
      <w:r>
        <w:rPr/>
        <w:t>Established foreign subsidiary in Argentina (</w:t>
      </w:r>
      <w:r>
        <w:rPr>
          <w:b/>
        </w:rPr>
        <w:t>GNR International (Argentina), Inc.</w:t>
      </w:r>
      <w:r>
        <w:rPr/>
        <w:t xml:space="preserve">). Identified, negotiated for and acquired oil and gas assets. Managed day-to-day operations as </w:t>
      </w:r>
      <w:r>
        <w:rPr>
          <w:u w:val="single"/>
        </w:rPr>
        <w:t>VP - Corporate Development</w:t>
      </w:r>
      <w:r>
        <w:rPr/>
        <w:t xml:space="preserve"> from 1989 to 1992.</w:t>
      </w:r>
    </w:p>
    <w:p>
      <w:pPr>
        <w:pStyle w:val="Normal"/>
        <w:widowControl w:val="false"/>
        <w:bidi w:val="0"/>
        <w:jc w:val="start"/>
        <w:rPr/>
      </w:pPr>
      <w:r>
        <w:rPr/>
      </w:r>
    </w:p>
    <w:p>
      <w:pPr>
        <w:pStyle w:val="Normal"/>
        <w:widowControl w:val="false"/>
        <w:numPr>
          <w:ilvl w:val="0"/>
          <w:numId w:val="10"/>
        </w:numPr>
        <w:tabs>
          <w:tab w:val="clear" w:pos="720"/>
          <w:tab w:val="left" w:pos="360" w:leader="none"/>
        </w:tabs>
        <w:bidi w:val="0"/>
        <w:jc w:val="start"/>
        <w:rPr/>
      </w:pPr>
      <w:r>
        <w:rPr/>
        <w:t xml:space="preserve">Managed producing properties of </w:t>
      </w:r>
      <w:r>
        <w:rPr>
          <w:b/>
        </w:rPr>
        <w:t>GalVest Inc.</w:t>
      </w:r>
      <w:r>
        <w:rPr/>
        <w:t xml:space="preserve"> as </w:t>
      </w:r>
      <w:r>
        <w:rPr>
          <w:u w:val="single"/>
        </w:rPr>
        <w:t>VP – Operations</w:t>
      </w:r>
      <w:r>
        <w:rPr/>
        <w:t xml:space="preserve"> from 1989 to 1992. GalVest was a publicly traded company in partnership with Global Natural Resources. Assets were acquired through the GHK/Gasanadarko purchase.</w:t>
      </w:r>
    </w:p>
    <w:p>
      <w:pPr>
        <w:pStyle w:val="Normal"/>
        <w:widowControl w:val="false"/>
        <w:bidi w:val="0"/>
        <w:jc w:val="start"/>
        <w:rPr/>
      </w:pPr>
      <w:r>
        <w:rPr/>
      </w:r>
    </w:p>
    <w:p>
      <w:pPr>
        <w:pStyle w:val="Normal"/>
        <w:widowControl w:val="false"/>
        <w:numPr>
          <w:ilvl w:val="0"/>
          <w:numId w:val="11"/>
        </w:numPr>
        <w:tabs>
          <w:tab w:val="clear" w:pos="720"/>
          <w:tab w:val="left" w:pos="360" w:leader="none"/>
        </w:tabs>
        <w:bidi w:val="0"/>
        <w:jc w:val="start"/>
        <w:rPr/>
      </w:pPr>
      <w:r>
        <w:rPr/>
        <w:t xml:space="preserve">Generated four annual SEC reserve reports, each audited by </w:t>
      </w:r>
      <w:r>
        <w:rPr>
          <w:b/>
        </w:rPr>
        <w:t>Ryder Scott</w:t>
      </w:r>
      <w:r>
        <w:rPr/>
        <w:t>, resulting in upward reserve revisions of 2.34 million BOE.</w:t>
      </w:r>
    </w:p>
    <w:p>
      <w:pPr>
        <w:pStyle w:val="Normal"/>
        <w:widowControl w:val="false"/>
        <w:bidi w:val="0"/>
        <w:jc w:val="start"/>
        <w:rPr/>
      </w:pPr>
      <w:r>
        <w:rPr/>
      </w:r>
    </w:p>
    <w:p>
      <w:pPr>
        <w:pStyle w:val="Normal"/>
        <w:widowControl w:val="false"/>
        <w:numPr>
          <w:ilvl w:val="0"/>
          <w:numId w:val="12"/>
        </w:numPr>
        <w:tabs>
          <w:tab w:val="clear" w:pos="720"/>
          <w:tab w:val="left" w:pos="360" w:leader="none"/>
        </w:tabs>
        <w:bidi w:val="0"/>
        <w:jc w:val="start"/>
        <w:rPr/>
      </w:pPr>
      <w:r>
        <w:rPr/>
        <w:t xml:space="preserve">Evaluated the feasibility and economics of many acquisition opportunities. Participated in successful acquisitions of several new assets, including the Chuska, GHK/Gasanadarko and East Texas properties.    PV of purchased reserves exceeded $80,000,000. </w:t>
      </w:r>
    </w:p>
    <w:p>
      <w:pPr>
        <w:pStyle w:val="Normal"/>
        <w:widowControl w:val="false"/>
        <w:bidi w:val="0"/>
        <w:jc w:val="start"/>
        <w:rPr/>
      </w:pPr>
      <w:r>
        <w:rPr/>
      </w:r>
    </w:p>
    <w:p>
      <w:pPr>
        <w:pStyle w:val="Normal"/>
        <w:widowControl w:val="false"/>
        <w:numPr>
          <w:ilvl w:val="0"/>
          <w:numId w:val="13"/>
        </w:numPr>
        <w:tabs>
          <w:tab w:val="clear" w:pos="720"/>
          <w:tab w:val="left" w:pos="360" w:leader="none"/>
        </w:tabs>
        <w:bidi w:val="0"/>
        <w:jc w:val="start"/>
        <w:rPr/>
      </w:pPr>
      <w:r>
        <w:rPr/>
        <w:t>Identified, packaged and divested non-core producing assets in effort to high-grade asset base and fund new acquisitions. Present value of sold assets exceeded $13,000,000.</w:t>
      </w:r>
    </w:p>
    <w:p>
      <w:pPr>
        <w:pStyle w:val="Normal"/>
        <w:widowControl w:val="false"/>
        <w:bidi w:val="0"/>
        <w:jc w:val="start"/>
        <w:rPr/>
      </w:pPr>
      <w:r>
        <w:rPr/>
      </w:r>
    </w:p>
    <w:p>
      <w:pPr>
        <w:pStyle w:val="Normal"/>
        <w:widowControl w:val="false"/>
        <w:numPr>
          <w:ilvl w:val="0"/>
          <w:numId w:val="0"/>
        </w:numPr>
        <w:bidi w:val="0"/>
        <w:ind w:firstLine="720"/>
        <w:jc w:val="start"/>
        <w:outlineLvl w:val="0"/>
        <w:rPr/>
      </w:pPr>
      <w:r>
        <w:rPr>
          <w:u w:val="single"/>
        </w:rPr>
        <w:t>Staff Geologist</w:t>
      </w:r>
      <w:r>
        <w:rPr/>
        <w:t xml:space="preserve"> (1985-1987)</w:t>
      </w:r>
    </w:p>
    <w:p>
      <w:pPr>
        <w:pStyle w:val="Normal"/>
        <w:widowControl w:val="false"/>
        <w:numPr>
          <w:ilvl w:val="0"/>
          <w:numId w:val="0"/>
        </w:numPr>
        <w:bidi w:val="0"/>
        <w:jc w:val="start"/>
        <w:outlineLvl w:val="0"/>
        <w:rPr/>
      </w:pPr>
      <w:r>
        <w:rPr/>
        <w:tab/>
      </w:r>
      <w:r>
        <w:rPr>
          <w:u w:val="single"/>
        </w:rPr>
        <w:t>Geo-Tech</w:t>
      </w:r>
      <w:r>
        <w:rPr/>
        <w:t xml:space="preserve"> (1984-1985)</w:t>
      </w:r>
    </w:p>
    <w:p>
      <w:pPr>
        <w:pStyle w:val="Normal"/>
        <w:widowControl w:val="false"/>
        <w:bidi w:val="0"/>
        <w:jc w:val="start"/>
        <w:rPr/>
      </w:pPr>
      <w:r>
        <w:rPr/>
      </w:r>
    </w:p>
    <w:p>
      <w:pPr>
        <w:pStyle w:val="Normal"/>
        <w:widowControl w:val="false"/>
        <w:bidi w:val="0"/>
        <w:jc w:val="start"/>
        <w:rPr/>
      </w:pPr>
      <w:r>
        <w:rPr/>
        <w:t xml:space="preserve">Generated domestic exploratory and development prospects. Responsible for evaluating outside-generated exploratory prospects, constructing </w:t>
      </w:r>
      <w:r>
        <w:rPr>
          <w:color w:val="000000"/>
        </w:rPr>
        <w:t>farmout</w:t>
      </w:r>
      <w:r>
        <w:rPr/>
        <w:t xml:space="preserve"> packages and performing </w:t>
      </w:r>
      <w:r>
        <w:rPr>
          <w:color w:val="000000"/>
        </w:rPr>
        <w:t>wellsite</w:t>
      </w:r>
      <w:r>
        <w:rPr/>
        <w:t xml:space="preserve"> geology. Was the company's principal field development geologist</w:t>
      </w:r>
    </w:p>
    <w:p>
      <w:pPr>
        <w:pStyle w:val="Normal"/>
        <w:widowControl w:val="false"/>
        <w:bidi w:val="0"/>
        <w:jc w:val="start"/>
        <w:rPr>
          <w:u w:val="single"/>
        </w:rPr>
      </w:pPr>
      <w:r>
        <w:rPr>
          <w:u w:val="single"/>
        </w:rPr>
      </w:r>
    </w:p>
    <w:p>
      <w:pPr>
        <w:pStyle w:val="Normal"/>
        <w:widowControl w:val="false"/>
        <w:numPr>
          <w:ilvl w:val="0"/>
          <w:numId w:val="14"/>
        </w:numPr>
        <w:tabs>
          <w:tab w:val="clear" w:pos="720"/>
          <w:tab w:val="left" w:pos="360" w:leader="none"/>
        </w:tabs>
        <w:bidi w:val="0"/>
        <w:jc w:val="start"/>
        <w:rPr/>
      </w:pPr>
      <w:r>
        <w:rPr/>
        <w:t>Completely re-mapped the Hugoton Basin resulting in drilling of many successful prospects.</w:t>
      </w:r>
    </w:p>
    <w:p>
      <w:pPr>
        <w:pStyle w:val="Normal"/>
        <w:widowControl w:val="false"/>
        <w:bidi w:val="0"/>
        <w:jc w:val="start"/>
        <w:rPr>
          <w:u w:val="single"/>
        </w:rPr>
      </w:pPr>
      <w:r>
        <w:rPr>
          <w:u w:val="single"/>
        </w:rPr>
      </w:r>
    </w:p>
    <w:p>
      <w:pPr>
        <w:pStyle w:val="Normal"/>
        <w:widowControl w:val="false"/>
        <w:bidi w:val="0"/>
        <w:jc w:val="start"/>
        <w:rPr>
          <w:u w:val="single"/>
        </w:rPr>
      </w:pPr>
      <w:r>
        <w:rPr>
          <w:u w:val="single"/>
        </w:rPr>
      </w:r>
    </w:p>
    <w:p>
      <w:pPr>
        <w:pStyle w:val="Normal"/>
        <w:widowControl w:val="false"/>
        <w:tabs>
          <w:tab w:val="clear" w:pos="720"/>
          <w:tab w:val="left" w:pos="5955" w:leader="none"/>
        </w:tabs>
        <w:bidi w:val="0"/>
        <w:jc w:val="start"/>
        <w:rPr/>
      </w:pPr>
      <w:r>
        <w:rPr>
          <w:b/>
        </w:rPr>
        <w:t>Occidental Petroleum Company</w:t>
      </w:r>
      <w:r>
        <w:rPr/>
        <w:t>, Bakersfield, California</w:t>
        <w:tab/>
        <w:tab/>
        <w:tab/>
        <w:tab/>
        <w:tab/>
        <w:t>    Summers of 1982 &amp; 1983</w:t>
      </w:r>
    </w:p>
    <w:p>
      <w:pPr>
        <w:pStyle w:val="Normal"/>
        <w:widowControl w:val="false"/>
        <w:numPr>
          <w:ilvl w:val="0"/>
          <w:numId w:val="0"/>
        </w:numPr>
        <w:tabs>
          <w:tab w:val="left" w:pos="720" w:leader="none"/>
          <w:tab w:val="left" w:pos="5955" w:leader="none"/>
        </w:tabs>
        <w:bidi w:val="0"/>
        <w:jc w:val="start"/>
        <w:outlineLvl w:val="0"/>
        <w:rPr>
          <w:u w:val="single"/>
        </w:rPr>
      </w:pPr>
      <w:r>
        <w:rPr/>
        <w:tab/>
      </w:r>
      <w:r>
        <w:rPr>
          <w:u w:val="single"/>
        </w:rPr>
        <w:t>Geotechnician</w:t>
      </w:r>
      <w:r>
        <w:rPr/>
        <w:t xml:space="preserve"> (1983)</w:t>
      </w:r>
    </w:p>
    <w:p>
      <w:pPr>
        <w:pStyle w:val="Normal"/>
        <w:widowControl w:val="false"/>
        <w:tabs>
          <w:tab w:val="left" w:pos="720" w:leader="none"/>
          <w:tab w:val="left" w:pos="5955" w:leader="none"/>
        </w:tabs>
        <w:bidi w:val="0"/>
        <w:jc w:val="start"/>
        <w:rPr/>
      </w:pPr>
      <w:r>
        <w:rPr/>
      </w:r>
    </w:p>
    <w:p>
      <w:pPr>
        <w:pStyle w:val="Normal"/>
        <w:widowControl w:val="false"/>
        <w:numPr>
          <w:ilvl w:val="0"/>
          <w:numId w:val="0"/>
        </w:numPr>
        <w:tabs>
          <w:tab w:val="left" w:pos="720" w:leader="none"/>
          <w:tab w:val="left" w:pos="5955" w:leader="none"/>
        </w:tabs>
        <w:bidi w:val="0"/>
        <w:jc w:val="start"/>
        <w:outlineLvl w:val="0"/>
        <w:rPr/>
      </w:pPr>
      <w:r>
        <w:rPr/>
        <w:t>Assisted in geological mapping of exploration plays in Libya and the North Sea.</w:t>
      </w:r>
    </w:p>
    <w:p>
      <w:pPr>
        <w:pStyle w:val="Normal"/>
        <w:widowControl w:val="false"/>
        <w:tabs>
          <w:tab w:val="left" w:pos="720" w:leader="none"/>
          <w:tab w:val="left" w:pos="5955" w:leader="none"/>
        </w:tabs>
        <w:bidi w:val="0"/>
        <w:jc w:val="start"/>
        <w:rPr/>
      </w:pPr>
      <w:r>
        <w:rPr/>
      </w:r>
    </w:p>
    <w:p>
      <w:pPr>
        <w:pStyle w:val="Normal"/>
        <w:widowControl w:val="false"/>
        <w:numPr>
          <w:ilvl w:val="0"/>
          <w:numId w:val="0"/>
        </w:numPr>
        <w:tabs>
          <w:tab w:val="left" w:pos="720" w:leader="none"/>
          <w:tab w:val="left" w:pos="5955" w:leader="none"/>
        </w:tabs>
        <w:bidi w:val="0"/>
        <w:jc w:val="start"/>
        <w:outlineLvl w:val="0"/>
        <w:rPr>
          <w:u w:val="single"/>
        </w:rPr>
      </w:pPr>
      <w:r>
        <w:rPr/>
        <w:tab/>
      </w:r>
      <w:r>
        <w:rPr>
          <w:u w:val="single"/>
        </w:rPr>
        <w:t>Roustabout</w:t>
      </w:r>
      <w:r>
        <w:rPr/>
        <w:t xml:space="preserve"> (1982)</w:t>
      </w:r>
    </w:p>
    <w:p>
      <w:pPr>
        <w:pStyle w:val="Normal"/>
        <w:widowControl w:val="false"/>
        <w:tabs>
          <w:tab w:val="left" w:pos="720" w:leader="none"/>
          <w:tab w:val="left" w:pos="5955" w:leader="none"/>
        </w:tabs>
        <w:bidi w:val="0"/>
        <w:jc w:val="start"/>
        <w:rPr/>
      </w:pPr>
      <w:r>
        <w:rPr/>
      </w:r>
    </w:p>
    <w:p>
      <w:pPr>
        <w:pStyle w:val="Normal"/>
        <w:widowControl w:val="false"/>
        <w:numPr>
          <w:ilvl w:val="0"/>
          <w:numId w:val="0"/>
        </w:numPr>
        <w:tabs>
          <w:tab w:val="left" w:pos="720" w:leader="none"/>
          <w:tab w:val="left" w:pos="5955" w:leader="none"/>
        </w:tabs>
        <w:bidi w:val="0"/>
        <w:jc w:val="start"/>
        <w:outlineLvl w:val="0"/>
        <w:rPr/>
      </w:pPr>
      <w:r>
        <w:rPr/>
        <w:t>Worked as a hand on workover and completion rigs.</w:t>
      </w:r>
    </w:p>
    <w:p>
      <w:pPr>
        <w:pStyle w:val="Normal"/>
        <w:widowControl w:val="false"/>
        <w:bidi w:val="0"/>
        <w:jc w:val="start"/>
        <w:rPr/>
      </w:pPr>
      <w:r>
        <w:rPr/>
      </w:r>
    </w:p>
    <w:p>
      <w:pPr>
        <w:pStyle w:val="Normal"/>
        <w:widowControl w:val="false"/>
        <w:bidi w:val="0"/>
        <w:jc w:val="start"/>
        <w:rPr/>
      </w:pPr>
      <w:r>
        <w:rPr/>
      </w:r>
    </w:p>
    <w:p>
      <w:pPr>
        <w:pStyle w:val="Normal"/>
        <w:widowControl w:val="false"/>
        <w:numPr>
          <w:ilvl w:val="0"/>
          <w:numId w:val="0"/>
        </w:numPr>
        <w:bidi w:val="0"/>
        <w:jc w:val="center"/>
        <w:outlineLvl w:val="0"/>
        <w:rPr>
          <w:b/>
          <w:u w:val="single"/>
        </w:rPr>
      </w:pPr>
      <w:r>
        <w:rPr>
          <w:b/>
          <w:u w:val="single"/>
        </w:rPr>
        <w:t>EDUCATION</w:t>
      </w:r>
    </w:p>
    <w:p>
      <w:pPr>
        <w:pStyle w:val="Normal"/>
        <w:widowControl w:val="false"/>
        <w:bidi w:val="0"/>
        <w:jc w:val="start"/>
        <w:rPr/>
      </w:pPr>
      <w:r>
        <w:rPr/>
      </w:r>
    </w:p>
    <w:p>
      <w:pPr>
        <w:pStyle w:val="Normal"/>
        <w:widowControl w:val="false"/>
        <w:numPr>
          <w:ilvl w:val="0"/>
          <w:numId w:val="0"/>
        </w:numPr>
        <w:tabs>
          <w:tab w:val="clear" w:pos="720"/>
          <w:tab w:val="left" w:pos="6750" w:leader="none"/>
          <w:tab w:val="left" w:pos="6945" w:leader="none"/>
        </w:tabs>
        <w:bidi w:val="0"/>
        <w:jc w:val="center"/>
        <w:outlineLvl w:val="0"/>
        <w:rPr/>
      </w:pPr>
      <w:r>
        <w:rPr/>
        <w:t>Bachelor of Arts, Earth Science, University of California, Santa Cruz. Degree with emphasis on sedimentary geology, 1984</w:t>
      </w:r>
    </w:p>
    <w:p>
      <w:pPr>
        <w:pStyle w:val="Normal"/>
        <w:widowControl w:val="false"/>
        <w:bidi w:val="0"/>
        <w:jc w:val="start"/>
        <w:rPr/>
      </w:pPr>
      <w:r>
        <w:rPr/>
      </w:r>
    </w:p>
    <w:p>
      <w:pPr>
        <w:pStyle w:val="Normal"/>
        <w:widowControl w:val="false"/>
        <w:bidi w:val="0"/>
        <w:jc w:val="start"/>
        <w:rPr/>
      </w:pPr>
      <w:r>
        <w:rPr/>
      </w:r>
    </w:p>
    <w:p>
      <w:pPr>
        <w:pStyle w:val="Normal"/>
        <w:widowControl w:val="false"/>
        <w:numPr>
          <w:ilvl w:val="0"/>
          <w:numId w:val="0"/>
        </w:numPr>
        <w:bidi w:val="0"/>
        <w:jc w:val="center"/>
        <w:outlineLvl w:val="0"/>
        <w:rPr>
          <w:b/>
          <w:u w:val="single"/>
        </w:rPr>
      </w:pPr>
      <w:r>
        <w:rPr>
          <w:b/>
          <w:u w:val="single"/>
        </w:rPr>
        <w:t>PROFESSIONAL MEMBERSHIPS</w:t>
      </w:r>
    </w:p>
    <w:p>
      <w:pPr>
        <w:pStyle w:val="Normal"/>
        <w:widowControl w:val="false"/>
        <w:bidi w:val="0"/>
        <w:jc w:val="start"/>
        <w:rPr/>
      </w:pPr>
      <w:r>
        <w:rPr/>
      </w:r>
    </w:p>
    <w:p>
      <w:pPr>
        <w:pStyle w:val="Normal"/>
        <w:widowControl w:val="false"/>
        <w:numPr>
          <w:ilvl w:val="0"/>
          <w:numId w:val="0"/>
        </w:numPr>
        <w:bidi w:val="0"/>
        <w:jc w:val="center"/>
        <w:outlineLvl w:val="0"/>
        <w:rPr/>
      </w:pPr>
      <w:r>
        <w:rPr/>
        <w:t>American Association of Petroleum Geologists, Society of Petroleum Engineers</w:t>
      </w:r>
    </w:p>
    <w:p>
      <w:pPr>
        <w:pStyle w:val="Normal"/>
        <w:widowControl w:val="false"/>
        <w:bidi w:val="0"/>
        <w:jc w:val="start"/>
        <w:rPr/>
      </w:pPr>
      <w:r>
        <w:rPr/>
      </w:r>
    </w:p>
    <w:p>
      <w:pPr>
        <w:pStyle w:val="Normal"/>
        <w:widowControl w:val="false"/>
        <w:bidi w:val="0"/>
        <w:jc w:val="start"/>
        <w:rPr/>
      </w:pPr>
      <w:r>
        <w:rPr/>
      </w:r>
    </w:p>
    <w:p>
      <w:pPr>
        <w:pStyle w:val="Normal"/>
        <w:widowControl w:val="false"/>
        <w:numPr>
          <w:ilvl w:val="0"/>
          <w:numId w:val="0"/>
        </w:numPr>
        <w:bidi w:val="0"/>
        <w:jc w:val="center"/>
        <w:outlineLvl w:val="0"/>
        <w:rPr>
          <w:b/>
          <w:u w:val="single"/>
        </w:rPr>
      </w:pPr>
      <w:r>
        <w:rPr>
          <w:b/>
          <w:u w:val="single"/>
        </w:rPr>
        <w:t>PERSONAL DATA</w:t>
      </w:r>
    </w:p>
    <w:p>
      <w:pPr>
        <w:pStyle w:val="Normal"/>
        <w:widowControl w:val="false"/>
        <w:bidi w:val="0"/>
        <w:jc w:val="start"/>
        <w:rPr/>
      </w:pPr>
      <w:r>
        <w:rPr/>
      </w:r>
    </w:p>
    <w:p>
      <w:pPr>
        <w:pStyle w:val="Normal"/>
        <w:widowControl w:val="false"/>
        <w:bidi w:val="0"/>
        <w:jc w:val="start"/>
        <w:rPr/>
      </w:pPr>
      <w:r>
        <w:rPr/>
        <w:t>Born May 26, 1958 - Glendale, California; Married with 3 children; Lived in Venezuela (10 yrs), Ecuador (5), Argentina (1), Bolivia (1), Iran (1)</w:t>
      </w:r>
    </w:p>
    <w:p>
      <w:pPr>
        <w:pStyle w:val="Normal"/>
        <w:widowControl w:val="false"/>
        <w:bidi w:val="0"/>
        <w:jc w:val="start"/>
        <w:rPr/>
      </w:pPr>
      <w:r>
        <w:rPr/>
      </w:r>
    </w:p>
    <w:p>
      <w:pPr>
        <w:pStyle w:val="Normal"/>
        <w:widowControl w:val="false"/>
        <w:numPr>
          <w:ilvl w:val="0"/>
          <w:numId w:val="0"/>
        </w:numPr>
        <w:bidi w:val="0"/>
        <w:jc w:val="center"/>
        <w:outlineLvl w:val="0"/>
        <w:rPr>
          <w:b/>
          <w:u w:val="single"/>
        </w:rPr>
      </w:pPr>
      <w:r>
        <w:rPr>
          <w:b/>
          <w:u w:val="single"/>
        </w:rPr>
        <w:t>SPECIAL SKILLS</w:t>
      </w:r>
    </w:p>
    <w:p>
      <w:pPr>
        <w:pStyle w:val="Normal"/>
        <w:widowControl w:val="false"/>
        <w:bidi w:val="0"/>
        <w:jc w:val="start"/>
        <w:rPr/>
      </w:pPr>
      <w:r>
        <w:rPr/>
      </w:r>
    </w:p>
    <w:p>
      <w:pPr>
        <w:pStyle w:val="Normal"/>
        <w:widowControl w:val="false"/>
        <w:bidi w:val="0"/>
        <w:jc w:val="start"/>
        <w:rPr/>
      </w:pPr>
      <w:r>
        <w:rPr/>
        <w:t>Spanish Language - Fluent verbal and writing skills. Proficient in most office support products (Excel, Word, etc.)</w:t>
      </w:r>
    </w:p>
    <w:sectPr>
      <w:headerReference w:type="even" r:id="rId2"/>
      <w:headerReference w:type="default" r:id="rId3"/>
      <w:headerReference w:type="first" r:id="rId4"/>
      <w:type w:val="nextPage"/>
      <w:pgSz w:w="12240" w:h="15840"/>
      <w:pgMar w:left="576" w:right="576" w:gutter="0" w:header="709" w:top="864" w:footer="0"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end"/>
      <w:rPr>
        <w:rFonts w:ascii="Times New Roman" w:hAnsi="Times New Roman"/>
      </w:rPr>
    </w:pPr>
    <w:r>
      <w:rPr/>
      <w:t xml:space="preserve">Page </w:t>
    </w:r>
    <w:r>
      <w:rPr>
        <w:lang w:val="en-US"/>
      </w:rPr>
      <w:fldChar w:fldCharType="begin"/>
    </w:r>
    <w:r>
      <w:rPr>
        <w:lang w:val="en-US"/>
      </w:rPr>
      <w:instrText xml:space="preserve"> PAGE </w:instrText>
    </w:r>
    <w:r>
      <w:rPr>
        <w:lang w:val="en-US"/>
      </w:rPr>
      <w:fldChar w:fldCharType="separate"/>
    </w:r>
    <w:r>
      <w:rPr>
        <w:lang w:val="en-US"/>
      </w:rPr>
      <w:t>3</w:t>
    </w:r>
    <w:r>
      <w:rPr>
        <w:lang w:val="en-US"/>
      </w:rPr>
      <w:fldChar w:fldCharType="end"/>
    </w:r>
    <w:r>
      <w:rPr/>
      <w:t xml:space="preserve"> of </w:t>
    </w:r>
    <w:r>
      <w:rPr>
        <w:lang w:val="en-US"/>
      </w:rPr>
      <w:fldChar w:fldCharType="begin"/>
    </w:r>
    <w:r>
      <w:rPr>
        <w:lang w:val="en-US"/>
      </w:rPr>
      <w:instrText xml:space="preserve"> NUMPAGES </w:instrText>
    </w:r>
    <w:r>
      <w:rPr>
        <w:lang w:val="en-US"/>
      </w:rPr>
      <w:fldChar w:fldCharType="separate"/>
    </w:r>
    <w:r>
      <w:rPr>
        <w:lang w:val="en-US"/>
      </w:rPr>
      <w:t>3</w:t>
    </w:r>
    <w:r>
      <w:rPr>
        <w:lang w:val="en-US"/>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w:t>
    </w:r>
    <w:r>
      <w:rPr>
        <w:rStyle w:val="PageNumber"/>
        <w:lang w:val="en-US"/>
      </w:rPr>
      <w:fldChar w:fldCharType="end"/>
    </w:r>
    <w:r>
      <w:rPr>
        <w:rStyle w:val="PageNumber"/>
      </w:rPr>
      <w:t xml:space="preserve"> of </w:t>
    </w:r>
    <w:r>
      <w:rPr>
        <w:rStyle w:val="PageNumber"/>
        <w:lang w:val="en-US"/>
      </w:rPr>
      <w:fldChar w:fldCharType="begin"/>
    </w:r>
    <w:r>
      <w:rPr>
        <w:rStyle w:val="PageNumber"/>
        <w:lang w:val="en-US"/>
      </w:rPr>
      <w:instrText xml:space="preserve"> NUMPAGES </w:instrText>
    </w:r>
    <w:r>
      <w:rPr>
        <w:rStyle w:val="PageNumber"/>
        <w:lang w:val="en-US"/>
      </w:rPr>
      <w:fldChar w:fldCharType="separate"/>
    </w:r>
    <w:r>
      <w:rPr>
        <w:rStyle w:val="PageNumber"/>
        <w:lang w:val="en-US"/>
      </w:rPr>
      <w:t>3</w:t>
    </w:r>
    <w:r>
      <w:rPr>
        <w:rStyle w:val="PageNumber"/>
        <w:lang w:val="en-US"/>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ahoma" w:cs="Tahoma"/>
      <w:color w:val="auto"/>
      <w:kern w:val="2"/>
      <w:sz w:val="20"/>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0"/>
    </w:rPr>
  </w:style>
  <w:style w:type="paragraph" w:styleId="Footer">
    <w:name w:val="footer"/>
    <w:basedOn w:val="Normal"/>
    <w:pPr>
      <w:widowControl/>
      <w:tabs>
        <w:tab w:val="clear" w:pos="720"/>
        <w:tab w:val="center" w:pos="4320" w:leader="none"/>
        <w:tab w:val="right" w:pos="8640" w:leader="none"/>
      </w:tabs>
    </w:pPr>
    <w:rPr>
      <w:sz w:val="20"/>
    </w:rPr>
  </w:style>
  <w:style w:type="paragraph" w:styleId="DocumentMap">
    <w:name w:val="Document Map"/>
    <w:basedOn w:val="Normal"/>
    <w:qFormat/>
    <w:pPr>
      <w:widowControl/>
      <w:shd w:fill="000080"/>
    </w:pPr>
    <w:rPr>
      <w:rFonts w:ascii="Tahoma" w:hAnsi="Tahoma"/>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1160</Words>
  <Characters>8124</Characters>
  <CharactersWithSpaces>6616</CharactersWithSpaces>
  <Company>Can West Exploration,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2000-03-23T12:58:00Z</dcterms:created>
  <dc:creator>G. Leigh Lyons</dc:creator>
  <dc:description/>
  <dc:language>en-US</dc:language>
  <cp:lastModifiedBy/>
  <cp:lastPrinted>2000-03-02T12:06:00Z</cp:lastPrinted>
  <dcterms:modified xsi:type="dcterms:W3CDTF">2000-03-23T12:58:00Z</dcterms:modified>
  <cp:revision>2</cp:revision>
  <dc:subject/>
  <dc:title>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 Leigh Lyons</vt:lpwstr>
  </property>
</Properties>
</file>