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88"/>
        <w:jc w:val="center"/>
        <w:rPr>
          <w:b/>
        </w:rPr>
      </w:pPr>
      <w:r>
        <w:rPr>
          <w:b/>
        </w:rPr>
        <w:t>ENRON QUESTIONNAIRE REGARDING INTERNET TRADING</w:t>
      </w:r>
    </w:p>
    <w:p>
      <w:pPr>
        <w:pStyle w:val="Normal"/>
        <w:bidi w:val="0"/>
        <w:spacing w:lineRule="auto" w:line="288"/>
        <w:rPr/>
      </w:pPr>
      <w:r>
        <w:rPr/>
      </w:r>
    </w:p>
    <w:p>
      <w:pPr>
        <w:pStyle w:val="ListLegal1"/>
        <w:numPr>
          <w:ilvl w:val="0"/>
          <w:numId w:val="5"/>
        </w:numPr>
        <w:bidi w:val="0"/>
        <w:spacing w:lineRule="auto" w:line="288"/>
        <w:rPr/>
      </w:pPr>
      <w:r>
        <w:rPr/>
        <w:t>Have relevant regulators in your jurisdiction made any statements regarding marketing of or dealing in any of the following types of products through the internet:</w:t>
      </w:r>
    </w:p>
    <w:p>
      <w:pPr>
        <w:pStyle w:val="BodyText"/>
        <w:numPr>
          <w:ilvl w:val="0"/>
          <w:numId w:val="11"/>
        </w:numPr>
        <w:tabs>
          <w:tab w:val="clear" w:pos="720"/>
          <w:tab w:val="left" w:pos="984" w:leader="none"/>
        </w:tabs>
        <w:bidi w:val="0"/>
        <w:spacing w:lineRule="auto" w:line="288"/>
        <w:ind w:hanging="360" w:start="984"/>
        <w:rPr/>
      </w:pPr>
      <w:r>
        <w:rPr/>
        <w:t>Commodity derivatives relating to oil, gas or electricity whether physically settled or cash settled.</w:t>
      </w:r>
    </w:p>
    <w:p>
      <w:pPr>
        <w:pStyle w:val="BodyText"/>
        <w:numPr>
          <w:ilvl w:val="0"/>
          <w:numId w:val="12"/>
        </w:numPr>
        <w:tabs>
          <w:tab w:val="clear" w:pos="720"/>
          <w:tab w:val="left" w:pos="984" w:leader="none"/>
        </w:tabs>
        <w:bidi w:val="0"/>
        <w:spacing w:lineRule="auto" w:line="288"/>
        <w:ind w:hanging="360" w:start="984"/>
        <w:rPr/>
      </w:pPr>
      <w:r>
        <w:rPr/>
        <w:t>Financial derivatives - i.e. interest rate or foreign exchange derivatives.</w:t>
      </w:r>
    </w:p>
    <w:p>
      <w:pPr>
        <w:pStyle w:val="BodyText"/>
        <w:bidi w:val="0"/>
        <w:spacing w:lineRule="auto" w:line="288"/>
        <w:rPr/>
      </w:pPr>
      <w:r>
        <w:rPr/>
        <w:t>If so, please could you provide us with a brief summary.</w:t>
      </w:r>
    </w:p>
    <w:p>
      <w:pPr>
        <w:pStyle w:val="ListLegal1"/>
        <w:numPr>
          <w:ilvl w:val="0"/>
          <w:numId w:val="5"/>
        </w:numPr>
        <w:bidi w:val="0"/>
        <w:spacing w:lineRule="auto" w:line="288"/>
        <w:rPr/>
      </w:pPr>
      <w:r>
        <w:rPr/>
        <w:t>Do any specific laws or regulations exist in your jurisdiction which would prevent or in any way impact upon marketing or trading of any of the products set out in question 1 above through the internet?    In answering this question please do not address issues relating to contractual formation, enforceability of contracts entered into via the internet or issues relating to encryption.    (These matters are being dealt with separately).</w:t>
      </w:r>
    </w:p>
    <w:p>
      <w:pPr>
        <w:pStyle w:val="ListLegal1"/>
        <w:numPr>
          <w:ilvl w:val="0"/>
          <w:numId w:val="5"/>
        </w:numPr>
        <w:bidi w:val="0"/>
        <w:spacing w:lineRule="auto" w:line="288"/>
        <w:rPr/>
      </w:pPr>
      <w:r>
        <w:rPr/>
        <w:t>If the answer to either of question 1 or 2 is "yes", please indicate whether the impact of any relevant statements, laws or regulations will differ depending upon whether (a) the relevant internet site is maintained in your jurisdiction or elsewhere; or (b) the part effecting the marketing/trading through the internet is locally licensed or benefits from an EEA passport to carry out the relevant business.</w:t>
      </w:r>
    </w:p>
    <w:p>
      <w:pPr>
        <w:pStyle w:val="ListLegal1"/>
        <w:numPr>
          <w:ilvl w:val="0"/>
          <w:numId w:val="5"/>
        </w:numPr>
        <w:bidi w:val="0"/>
        <w:spacing w:lineRule="auto" w:line="288" w:before="0" w:after="200"/>
        <w:rPr/>
      </w:pPr>
      <w:r>
        <w:rPr/>
        <w:t>Please confirm that by marketing to or trading with counterparts in your jurisdiction via the internet local relevant regulatory bodies/local laws or regulations will not consider the party maintaining the relevant website to have established a physical establishment/branch in your jurisdiction.</w:t>
      </w:r>
    </w:p>
    <w:sectPr>
      <w:headerReference w:type="even" r:id="rId2"/>
      <w:headerReference w:type="default" r:id="rId3"/>
      <w:headerReference w:type="first" r:id="rId4"/>
      <w:footerReference w:type="even" r:id="rId5"/>
      <w:footerReference w:type="default" r:id="rId6"/>
      <w:footerReference w:type="first" r:id="rId7"/>
      <w:type w:val="oddPage"/>
      <w:pgSz w:w="11906" w:h="16838"/>
      <w:pgMar w:left="1701" w:right="1701" w:gutter="0" w:header="720" w:top="1003" w:footer="284" w:bottom="652"/>
      <w:paperSrc w:first="0" w:oth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cantSplit w:val="true"/>
      </w:trPr>
      <w:tc>
        <w:tcPr>
          <w:tcW w:w="2900" w:type="dxa"/>
          <w:tcBorders/>
          <w:vAlign w:val="bottom"/>
        </w:tcPr>
        <w:p>
          <w:pPr>
            <w:pStyle w:val="Footer"/>
            <w:tabs>
              <w:tab w:val="clear" w:pos="720"/>
            </w:tabs>
            <w:bidi w:val="0"/>
            <w:spacing w:lineRule="auto" w:line="240" w:before="0" w:after="0"/>
            <w:jc w:val="start"/>
            <w:rPr/>
          </w:pPr>
          <w:r>
            <w:rPr/>
            <w:t>London-2/408149/01</w:t>
          </w:r>
        </w:p>
      </w:tc>
      <w:tc>
        <w:tcPr>
          <w:tcW w:w="2900" w:type="dxa"/>
          <w:tcBorders/>
          <w:vAlign w:val="bottom"/>
        </w:tcPr>
        <w:p>
          <w:pPr>
            <w:pStyle w:val="Footer"/>
            <w:tabs>
              <w:tab w:val="clear" w:pos="720"/>
            </w:tabs>
            <w:bidi w:val="0"/>
            <w:spacing w:lineRule="auto" w:line="240" w:before="0" w:after="0"/>
            <w:jc w:val="center"/>
            <w:rPr/>
          </w:pPr>
          <w:r>
            <w:rPr/>
            <w:fldChar w:fldCharType="begin"/>
          </w:r>
          <w:r>
            <w:rPr/>
            <w:instrText xml:space="preserve"> IF &gt; "1" "-  -"</w:instrText>
          </w:r>
          <w:r>
            <w:rPr/>
            <w:fldChar w:fldCharType="separate"/>
          </w:r>
          <w:r>
            <w:rPr/>
          </w:r>
          <w:r>
            <w:rPr/>
            <w:fldChar w:fldCharType="end"/>
          </w:r>
        </w:p>
      </w:tc>
      <w:tc>
        <w:tcPr>
          <w:tcW w:w="2900" w:type="dxa"/>
          <w:tcBorders/>
          <w:vAlign w:val="bottom"/>
        </w:tcPr>
        <w:p>
          <w:pPr>
            <w:pStyle w:val="Footer"/>
            <w:tabs>
              <w:tab w:val="clear" w:pos="720"/>
            </w:tabs>
            <w:bidi w:val="0"/>
            <w:spacing w:lineRule="auto" w:line="240" w:before="0" w:after="0"/>
            <w:jc w:val="end"/>
            <w:rPr/>
          </w:pPr>
          <w:r>
            <w:rPr/>
            <w:t>E3270/00275</w:t>
          </w:r>
        </w:p>
      </w:tc>
    </w:tr>
  </w:tbl>
  <w:p>
    <w:pPr>
      <w:pStyle w:val="Footer"/>
      <w:bidi w:val="0"/>
      <w:spacing w:lineRule="auto" w:line="24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cantSplit w:val="true"/>
      </w:trPr>
      <w:tc>
        <w:tcPr>
          <w:tcW w:w="2900" w:type="dxa"/>
          <w:tcBorders/>
          <w:vAlign w:val="bottom"/>
        </w:tcPr>
        <w:p>
          <w:pPr>
            <w:pStyle w:val="Footer"/>
            <w:tabs>
              <w:tab w:val="clear" w:pos="720"/>
            </w:tabs>
            <w:bidi w:val="0"/>
            <w:spacing w:lineRule="auto" w:line="240" w:before="0" w:after="0"/>
            <w:jc w:val="start"/>
            <w:rPr/>
          </w:pPr>
          <w:r>
            <w:rPr/>
            <w:t>London-2/408149/01</w:t>
          </w:r>
        </w:p>
      </w:tc>
      <w:tc>
        <w:tcPr>
          <w:tcW w:w="2900" w:type="dxa"/>
          <w:tcBorders/>
          <w:vAlign w:val="bottom"/>
        </w:tcPr>
        <w:p>
          <w:pPr>
            <w:pStyle w:val="Footer"/>
            <w:tabs>
              <w:tab w:val="clear" w:pos="720"/>
            </w:tabs>
            <w:bidi w:val="0"/>
            <w:spacing w:lineRule="auto" w:line="240" w:before="0" w:after="0"/>
            <w:jc w:val="center"/>
            <w:rPr/>
          </w:pPr>
          <w:r>
            <w:rPr/>
            <w:fldChar w:fldCharType="begin"/>
          </w:r>
          <w:r>
            <w:rPr/>
            <w:instrText xml:space="preserve"> IF &gt; "1" "-  -"</w:instrText>
          </w:r>
          <w:r>
            <w:rPr/>
            <w:fldChar w:fldCharType="separate"/>
          </w:r>
          <w:r>
            <w:rPr/>
          </w:r>
          <w:r>
            <w:rPr/>
            <w:fldChar w:fldCharType="end"/>
          </w:r>
        </w:p>
      </w:tc>
      <w:tc>
        <w:tcPr>
          <w:tcW w:w="2900" w:type="dxa"/>
          <w:tcBorders/>
          <w:vAlign w:val="bottom"/>
        </w:tcPr>
        <w:p>
          <w:pPr>
            <w:pStyle w:val="Footer"/>
            <w:tabs>
              <w:tab w:val="clear" w:pos="720"/>
            </w:tabs>
            <w:bidi w:val="0"/>
            <w:spacing w:lineRule="auto" w:line="240" w:before="0" w:after="0"/>
            <w:jc w:val="end"/>
            <w:rPr/>
          </w:pPr>
          <w:r>
            <w:rPr/>
            <w:t>E3270/00275</w:t>
          </w:r>
        </w:p>
      </w:tc>
    </w:tr>
  </w:tbl>
  <w:p>
    <w:pPr>
      <w:pStyle w:val="Footer"/>
      <w:bidi w:val="0"/>
      <w:spacing w:lineRule="auto" w:line="240" w:before="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cantSplit w:val="true"/>
      </w:trPr>
      <w:tc>
        <w:tcPr>
          <w:tcW w:w="2900" w:type="dxa"/>
          <w:tcBorders/>
          <w:vAlign w:val="bottom"/>
        </w:tcPr>
        <w:p>
          <w:pPr>
            <w:pStyle w:val="Footer"/>
            <w:tabs>
              <w:tab w:val="clear" w:pos="720"/>
            </w:tabs>
            <w:bidi w:val="0"/>
            <w:spacing w:lineRule="auto" w:line="240" w:before="0" w:after="0"/>
            <w:jc w:val="start"/>
            <w:rPr/>
          </w:pPr>
          <w:r>
            <w:rPr/>
            <w:t>London-2/408149/01</w:t>
          </w:r>
        </w:p>
      </w:tc>
      <w:tc>
        <w:tcPr>
          <w:tcW w:w="2900" w:type="dxa"/>
          <w:tcBorders/>
          <w:vAlign w:val="bottom"/>
        </w:tcPr>
        <w:p>
          <w:pPr>
            <w:pStyle w:val="Footer"/>
            <w:tabs>
              <w:tab w:val="clear" w:pos="720"/>
            </w:tabs>
            <w:bidi w:val="0"/>
            <w:spacing w:lineRule="auto" w:line="240" w:before="0" w:after="0"/>
            <w:jc w:val="center"/>
            <w:rPr/>
          </w:pPr>
          <w:r>
            <w:rPr/>
            <w:fldChar w:fldCharType="begin"/>
          </w:r>
          <w:r>
            <w:rPr/>
            <w:instrText xml:space="preserve"> IF &gt; "1" "-  -"</w:instrText>
          </w:r>
          <w:r>
            <w:rPr/>
            <w:fldChar w:fldCharType="separate"/>
          </w:r>
          <w:r>
            <w:rPr/>
          </w:r>
          <w:r>
            <w:rPr/>
            <w:fldChar w:fldCharType="end"/>
          </w:r>
        </w:p>
      </w:tc>
      <w:tc>
        <w:tcPr>
          <w:tcW w:w="2900" w:type="dxa"/>
          <w:tcBorders/>
          <w:vAlign w:val="bottom"/>
        </w:tcPr>
        <w:p>
          <w:pPr>
            <w:pStyle w:val="Footer"/>
            <w:tabs>
              <w:tab w:val="clear" w:pos="720"/>
            </w:tabs>
            <w:bidi w:val="0"/>
            <w:spacing w:lineRule="auto" w:line="240" w:before="0" w:after="0"/>
            <w:jc w:val="end"/>
            <w:rPr/>
          </w:pPr>
          <w:r>
            <w:rPr/>
            <w:t>E3270/00275</w:t>
          </w:r>
        </w:p>
      </w:tc>
    </w:tr>
  </w:tbl>
  <w:p>
    <w:pPr>
      <w:pStyle w:val="Footer"/>
      <w:bidi w:val="0"/>
      <w:spacing w:lineRule="auto" w:line="24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lineRule="auto" w:line="240" w:before="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lineRule="auto" w:line="240" w:before="0" w:after="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lineRule="auto" w:line="240" w:before="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624"/>
        </w:tabs>
        <w:ind w:start="624" w:hanging="624"/>
      </w:pPr>
      <w:rPr>
        <w:sz w:val="20"/>
        <w:i w:val="false"/>
        <w:b w:val="false"/>
        <w:rFonts w:ascii="CG Times" w:hAnsi="CG Times"/>
      </w:rPr>
    </w:lvl>
    <w:lvl w:ilvl="1">
      <w:start w:val="1"/>
      <w:numFmt w:val="decimal"/>
      <w:lvlText w:val="%1.%2"/>
      <w:lvlJc w:val="start"/>
      <w:pPr>
        <w:tabs>
          <w:tab w:val="num" w:pos="624"/>
        </w:tabs>
        <w:ind w:start="624" w:hanging="624"/>
      </w:pPr>
      <w:rPr>
        <w:sz w:val="20"/>
        <w:i w:val="false"/>
        <w:b w:val="false"/>
      </w:rPr>
    </w:lvl>
    <w:lvl w:ilvl="2">
      <w:start w:val="1"/>
      <w:numFmt w:val="decimal"/>
      <w:lvlText w:val="%1.%2.%3"/>
      <w:lvlJc w:val="start"/>
      <w:pPr>
        <w:tabs>
          <w:tab w:val="num" w:pos="1417"/>
        </w:tabs>
        <w:ind w:start="1417" w:hanging="793"/>
      </w:pPr>
      <w:rPr>
        <w:sz w:val="18"/>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decimal"/>
      <w:lvlText w:val="SCHEDULE %9"/>
      <w:lvlJc w:val="start"/>
      <w:pPr>
        <w:tabs>
          <w:tab w:val="num" w:pos="0"/>
        </w:tabs>
        <w:ind w:start="0" w:hanging="0"/>
      </w:pPr>
      <w:rPr>
        <w:caps/>
        <w:sz w:val="22"/>
        <w:i w:val="false"/>
        <w:b/>
      </w:rPr>
    </w:lvl>
  </w:abstractNum>
  <w:abstractNum w:abstractNumId="2">
    <w:lvl w:ilvl="0">
      <w:start w:val="1"/>
      <w:numFmt w:val="lowerLetter"/>
      <w:lvlText w:val="(%1)"/>
      <w:lvlJc w:val="start"/>
      <w:pPr>
        <w:tabs>
          <w:tab w:val="num" w:pos="624"/>
        </w:tabs>
        <w:ind w:start="624" w:hanging="624"/>
      </w:pPr>
      <w:rPr>
        <w:sz w:val="20"/>
        <w:i w:val="false"/>
        <w:b w:val="false"/>
        <w:rFonts w:ascii="CG Times" w:hAnsi="CG Times"/>
      </w:rPr>
    </w:lvl>
    <w:lvl w:ilvl="1">
      <w:start w:val="1"/>
      <w:numFmt w:val="lowerLetter"/>
      <w:lvlText w:val="(%2)"/>
      <w:lvlJc w:val="start"/>
      <w:pPr>
        <w:tabs>
          <w:tab w:val="num" w:pos="1417"/>
        </w:tabs>
        <w:ind w:start="1417" w:hanging="793"/>
      </w:pPr>
      <w:rPr>
        <w:sz w:val="20"/>
        <w:i w:val="false"/>
        <w:b w:val="false"/>
      </w:rPr>
    </w:lvl>
    <w:lvl w:ilvl="2">
      <w:start w:val="1"/>
      <w:numFmt w:val="low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decimal"/>
      <w:lvlText w:val="SCHEDULE %9"/>
      <w:lvlJc w:val="start"/>
      <w:pPr>
        <w:tabs>
          <w:tab w:val="num" w:pos="0"/>
        </w:tabs>
        <w:ind w:start="0" w:hanging="0"/>
      </w:pPr>
      <w:rPr>
        <w:caps/>
        <w:sz w:val="22"/>
        <w:i w:val="false"/>
        <w:b/>
      </w:rPr>
    </w:lvl>
  </w:abstractNum>
  <w:abstractNum w:abstractNumId="3">
    <w:lvl w:ilvl="0">
      <w:start w:val="1"/>
      <w:numFmt w:val="upperLetter"/>
      <w:lvlText w:val="(%1)"/>
      <w:lvlJc w:val="start"/>
      <w:pPr>
        <w:tabs>
          <w:tab w:val="num" w:pos="624"/>
        </w:tabs>
        <w:ind w:start="624" w:hanging="624"/>
      </w:pPr>
      <w:rPr>
        <w:sz w:val="20"/>
        <w:i w:val="false"/>
        <w:b w:val="false"/>
        <w:rFonts w:ascii="CG Times" w:hAnsi="CG Times"/>
      </w:rPr>
    </w:lvl>
    <w:lvl w:ilvl="1">
      <w:start w:val="1"/>
      <w:numFmt w:val="upperLetter"/>
      <w:lvlText w:val="(%2)"/>
      <w:lvlJc w:val="start"/>
      <w:pPr>
        <w:tabs>
          <w:tab w:val="num" w:pos="1417"/>
        </w:tabs>
        <w:ind w:start="1417" w:hanging="793"/>
      </w:pPr>
      <w:rPr>
        <w:sz w:val="20"/>
        <w:i w:val="false"/>
        <w:b w:val="false"/>
      </w:rPr>
    </w:lvl>
    <w:lvl w:ilvl="2">
      <w:start w:val="1"/>
      <w:numFmt w:val="upp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decimal"/>
      <w:lvlText w:val="SCHEDULE %9"/>
      <w:lvlJc w:val="start"/>
      <w:pPr>
        <w:tabs>
          <w:tab w:val="num" w:pos="0"/>
        </w:tabs>
        <w:ind w:start="0" w:hanging="0"/>
      </w:pPr>
      <w:rPr>
        <w:caps/>
        <w:sz w:val="22"/>
        <w:i w:val="false"/>
        <w:b/>
      </w:rPr>
    </w:lvl>
  </w:abstractNum>
  <w:abstractNum w:abstractNumId="4">
    <w:lvl w:ilvl="0">
      <w:start w:val="1"/>
      <w:numFmt w:val="decimal"/>
      <w:lvlText w:val="(%1)"/>
      <w:lvlJc w:val="start"/>
      <w:pPr>
        <w:tabs>
          <w:tab w:val="num" w:pos="624"/>
        </w:tabs>
        <w:ind w:start="624" w:hanging="624"/>
      </w:pPr>
      <w:rPr>
        <w:sz w:val="20"/>
        <w:i w:val="false"/>
        <w:b w:val="false"/>
        <w:rFonts w:ascii="CG Times" w:hAnsi="CG Times"/>
      </w:rPr>
    </w:lvl>
    <w:lvl w:ilvl="1">
      <w:start w:val="1"/>
      <w:numFmt w:val="decimal"/>
      <w:lvlText w:val="(%2)"/>
      <w:lvlJc w:val="start"/>
      <w:pPr>
        <w:tabs>
          <w:tab w:val="num" w:pos="1417"/>
        </w:tabs>
        <w:ind w:start="1417" w:hanging="793"/>
      </w:pPr>
      <w:rPr>
        <w:sz w:val="20"/>
        <w:i w:val="false"/>
        <w:b w:val="false"/>
      </w:rPr>
    </w:lvl>
    <w:lvl w:ilvl="2">
      <w:start w:val="1"/>
      <w:numFmt w:val="decimal"/>
      <w:lvlText w:val="(%3)"/>
      <w:lvlJc w:val="start"/>
      <w:pPr>
        <w:tabs>
          <w:tab w:val="num" w:pos="1928"/>
        </w:tabs>
        <w:ind w:start="1928" w:hanging="511"/>
      </w:pPr>
      <w:rPr>
        <w:sz w:val="20"/>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decimal"/>
      <w:lvlText w:val="SCHEDULE %9"/>
      <w:lvlJc w:val="start"/>
      <w:pPr>
        <w:tabs>
          <w:tab w:val="num" w:pos="0"/>
        </w:tabs>
        <w:ind w:start="0" w:hanging="0"/>
      </w:pPr>
      <w:rPr>
        <w:caps/>
        <w:sz w:val="22"/>
        <w:i w:val="false"/>
        <w:b/>
      </w:rPr>
    </w:lvl>
  </w:abstractNum>
  <w:abstractNum w:abstractNumId="5">
    <w:lvl w:ilvl="0">
      <w:start w:val="1"/>
      <w:numFmt w:val="decimal"/>
      <w:lvlText w:val="%1."/>
      <w:lvlJc w:val="start"/>
      <w:pPr>
        <w:tabs>
          <w:tab w:val="num" w:pos="624"/>
        </w:tabs>
        <w:ind w:start="624" w:hanging="624"/>
      </w:pPr>
      <w:rPr>
        <w:sz w:val="20"/>
        <w:i w:val="false"/>
        <w:b w:val="false"/>
        <w:rFonts w:ascii="CG Times" w:hAnsi="CG Times"/>
      </w:rPr>
    </w:lvl>
    <w:lvl w:ilvl="1">
      <w:start w:val="1"/>
      <w:numFmt w:val="decimal"/>
      <w:lvlText w:val="%1.%2"/>
      <w:lvlJc w:val="start"/>
      <w:pPr>
        <w:tabs>
          <w:tab w:val="num" w:pos="624"/>
        </w:tabs>
        <w:ind w:start="624" w:hanging="624"/>
      </w:pPr>
      <w:rPr>
        <w:sz w:val="20"/>
        <w:i w:val="false"/>
        <w:b w:val="false"/>
      </w:rPr>
    </w:lvl>
    <w:lvl w:ilvl="2">
      <w:start w:val="1"/>
      <w:numFmt w:val="decimal"/>
      <w:lvlText w:val="%1.%2.%3"/>
      <w:lvlJc w:val="start"/>
      <w:pPr>
        <w:tabs>
          <w:tab w:val="num" w:pos="1417"/>
        </w:tabs>
        <w:ind w:start="1417" w:hanging="793"/>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decimal"/>
      <w:lvlText w:val="SCHEDULE %9"/>
      <w:lvlJc w:val="start"/>
      <w:pPr>
        <w:tabs>
          <w:tab w:val="num" w:pos="0"/>
        </w:tabs>
        <w:ind w:start="0" w:hanging="0"/>
      </w:pPr>
      <w:rPr>
        <w:caps/>
        <w:sz w:val="22"/>
        <w:i w:val="false"/>
        <w:b/>
      </w:rPr>
    </w:lvl>
  </w:abstractNum>
  <w:abstractNum w:abstractNumId="6">
    <w:lvl w:ilvl="0">
      <w:start w:val="1"/>
      <w:numFmt w:val="lowerRoman"/>
      <w:lvlText w:val="(%1)"/>
      <w:lvlJc w:val="start"/>
      <w:pPr>
        <w:tabs>
          <w:tab w:val="num" w:pos="624"/>
        </w:tabs>
        <w:ind w:start="624" w:hanging="624"/>
      </w:pPr>
      <w:rPr>
        <w:sz w:val="18"/>
        <w:i w:val="false"/>
        <w:b w:val="false"/>
        <w:rFonts w:ascii="CG Times" w:hAnsi="CG Times"/>
      </w:rPr>
    </w:lvl>
    <w:lvl w:ilvl="1">
      <w:start w:val="1"/>
      <w:numFmt w:val="lowerRoman"/>
      <w:lvlText w:val="(%2)"/>
      <w:lvlJc w:val="start"/>
      <w:pPr>
        <w:tabs>
          <w:tab w:val="num" w:pos="1417"/>
        </w:tabs>
        <w:ind w:start="1417" w:hanging="793"/>
      </w:pPr>
      <w:rPr>
        <w:sz w:val="18"/>
        <w:i w:val="false"/>
        <w:b w:val="false"/>
      </w:rPr>
    </w:lvl>
    <w:lvl w:ilvl="2">
      <w:start w:val="1"/>
      <w:numFmt w:val="lowerRoman"/>
      <w:lvlText w:val="(%3)"/>
      <w:lvlJc w:val="start"/>
      <w:pPr>
        <w:tabs>
          <w:tab w:val="num" w:pos="1928"/>
        </w:tabs>
        <w:ind w:start="1928" w:hanging="511"/>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decimal"/>
      <w:lvlText w:val="SCHEDULE %9"/>
      <w:lvlJc w:val="start"/>
      <w:pPr>
        <w:tabs>
          <w:tab w:val="num" w:pos="0"/>
        </w:tabs>
        <w:ind w:start="0" w:hanging="0"/>
      </w:pPr>
      <w:rPr>
        <w:caps/>
        <w:sz w:val="22"/>
        <w:i w:val="false"/>
        <w:b/>
      </w:rPr>
    </w:lvl>
  </w:abstractNum>
  <w:abstractNum w:abstractNumId="7">
    <w:lvl w:ilvl="0">
      <w:start w:val="1"/>
      <w:numFmt w:val="lowerLetter"/>
      <w:lvlText w:val="(%1)"/>
      <w:lvlJc w:val="start"/>
      <w:pPr>
        <w:tabs>
          <w:tab w:val="num" w:pos="624"/>
        </w:tabs>
        <w:ind w:start="624" w:hanging="624"/>
      </w:pPr>
      <w:rPr/>
    </w:lvl>
    <w:lvl w:ilvl="1">
      <w:start w:val="1"/>
      <w:numFmt w:val="decimal"/>
      <w:lvlText w:val="%2."/>
      <w:lvlJc w:val="start"/>
      <w:pPr>
        <w:tabs>
          <w:tab w:val="num" w:pos="624"/>
        </w:tabs>
        <w:ind w:start="624" w:hanging="624"/>
      </w:pPr>
      <w:rPr/>
    </w:lvl>
    <w:lvl w:ilvl="2">
      <w:start w:val="1"/>
      <w:numFmt w:val="lowerRoman"/>
      <w:lvlText w:val="(%3)"/>
      <w:lvlJc w:val="start"/>
      <w:pPr>
        <w:tabs>
          <w:tab w:val="num" w:pos="720"/>
        </w:tabs>
        <w:ind w:start="624" w:hanging="624"/>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8">
    <w:lvl w:ilvl="0">
      <w:start w:val="1"/>
      <w:numFmt w:val="lowerLetter"/>
      <w:lvlText w:val="(%1)"/>
      <w:lvlJc w:val="start"/>
      <w:pPr>
        <w:tabs>
          <w:tab w:val="num" w:pos="624"/>
        </w:tabs>
        <w:ind w:start="624" w:hanging="624"/>
      </w:pPr>
      <w:rPr/>
    </w:lvl>
    <w:lvl w:ilvl="1">
      <w:start w:val="1"/>
      <w:numFmt w:val="decimal"/>
      <w:lvlText w:val="%2."/>
      <w:lvlJc w:val="start"/>
      <w:pPr>
        <w:tabs>
          <w:tab w:val="num" w:pos="624"/>
        </w:tabs>
        <w:ind w:start="624" w:hanging="624"/>
      </w:pPr>
      <w:rPr/>
    </w:lvl>
    <w:lvl w:ilvl="2">
      <w:start w:val="1"/>
      <w:numFmt w:val="lowerRoman"/>
      <w:lvlText w:val="(%3)"/>
      <w:lvlJc w:val="start"/>
      <w:pPr>
        <w:tabs>
          <w:tab w:val="num" w:pos="720"/>
        </w:tabs>
        <w:ind w:start="624" w:hanging="624"/>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9">
    <w:lvl w:ilvl="0">
      <w:start w:val="1"/>
      <w:numFmt w:val="lowerLetter"/>
      <w:lvlText w:val="(%1)"/>
      <w:lvlJc w:val="start"/>
      <w:pPr>
        <w:tabs>
          <w:tab w:val="num" w:pos="624"/>
        </w:tabs>
        <w:ind w:start="624" w:hanging="624"/>
      </w:pPr>
      <w:rPr/>
    </w:lvl>
    <w:lvl w:ilvl="1">
      <w:start w:val="1"/>
      <w:numFmt w:val="decimal"/>
      <w:lvlText w:val="%2."/>
      <w:lvlJc w:val="start"/>
      <w:pPr>
        <w:tabs>
          <w:tab w:val="num" w:pos="624"/>
        </w:tabs>
        <w:ind w:start="624" w:hanging="624"/>
      </w:pPr>
      <w:rPr/>
    </w:lvl>
    <w:lvl w:ilvl="2">
      <w:start w:val="1"/>
      <w:numFmt w:val="lowerRoman"/>
      <w:lvlText w:val="(%3)"/>
      <w:lvlJc w:val="start"/>
      <w:pPr>
        <w:tabs>
          <w:tab w:val="num" w:pos="720"/>
        </w:tabs>
        <w:ind w:start="624" w:hanging="624"/>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0">
    <w:lvl w:ilvl="0">
      <w:start w:val="1"/>
      <w:numFmt w:val="upperLetter"/>
      <w:lvlText w:val="Part %1"/>
      <w:lvlJc w:val="start"/>
      <w:pPr>
        <w:tabs>
          <w:tab w:val="num" w:pos="612"/>
        </w:tabs>
        <w:ind w:start="0" w:hanging="0"/>
      </w:pPr>
      <w:rPr>
        <w:sz w:val="21"/>
        <w:b/>
        <w:rFonts w:ascii="CG Times" w:hAnsi="CG Times"/>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docVars>
    <w:docVar w:name="STYLE" w:val="1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lineRule="auto" w:line="288" w:before="0" w:after="200"/>
      <w:jc w:val="both"/>
    </w:pPr>
    <w:rPr>
      <w:rFonts w:ascii="CG Times" w:hAnsi="CG Times" w:eastAsia="CG Times" w:cs="Times New Roman"/>
      <w:color w:val="auto"/>
      <w:kern w:val="2"/>
      <w:sz w:val="22"/>
      <w:szCs w:val="24"/>
      <w:lang w:val="en-GB" w:eastAsia="zh-CN" w:bidi="hi-IN"/>
    </w:rPr>
  </w:style>
  <w:style w:type="paragraph" w:styleId="Heading1">
    <w:name w:val="heading 1"/>
    <w:basedOn w:val="Normal"/>
    <w:qFormat/>
    <w:pPr>
      <w:keepNext w:val="true"/>
      <w:widowControl/>
      <w:numPr>
        <w:ilvl w:val="0"/>
        <w:numId w:val="1"/>
      </w:numPr>
      <w:tabs>
        <w:tab w:val="clear" w:pos="720"/>
        <w:tab w:val="left" w:pos="22" w:leader="none"/>
        <w:tab w:val="left" w:pos="624" w:leader="none"/>
      </w:tabs>
      <w:spacing w:lineRule="auto" w:line="288" w:before="100" w:after="100"/>
      <w:ind w:hanging="624" w:start="624"/>
      <w:jc w:val="both"/>
    </w:pPr>
    <w:rPr>
      <w:rFonts w:ascii="CG Times" w:hAnsi="CG Times"/>
      <w:b/>
      <w:caps/>
      <w:kern w:val="2"/>
      <w:sz w:val="20"/>
      <w:lang w:val="en-GB"/>
    </w:rPr>
  </w:style>
  <w:style w:type="paragraph" w:styleId="Heading2">
    <w:name w:val="heading 2"/>
    <w:basedOn w:val="Normal"/>
    <w:qFormat/>
    <w:pPr>
      <w:widowControl/>
      <w:numPr>
        <w:ilvl w:val="1"/>
        <w:numId w:val="1"/>
      </w:numPr>
      <w:tabs>
        <w:tab w:val="clear" w:pos="720"/>
        <w:tab w:val="left" w:pos="22" w:leader="none"/>
        <w:tab w:val="left" w:pos="624" w:leader="none"/>
      </w:tabs>
      <w:spacing w:lineRule="auto" w:line="288" w:before="0" w:after="200"/>
      <w:ind w:hanging="624" w:start="624"/>
      <w:jc w:val="both"/>
    </w:pPr>
    <w:rPr>
      <w:rFonts w:ascii="CG Times" w:hAnsi="CG Times"/>
      <w:kern w:val="2"/>
      <w:sz w:val="22"/>
      <w:lang w:val="en-GB"/>
    </w:rPr>
  </w:style>
  <w:style w:type="paragraph" w:styleId="Heading3">
    <w:name w:val="heading 3"/>
    <w:basedOn w:val="Normal"/>
    <w:qFormat/>
    <w:pPr>
      <w:widowControl/>
      <w:numPr>
        <w:ilvl w:val="2"/>
        <w:numId w:val="1"/>
      </w:numPr>
      <w:tabs>
        <w:tab w:val="clear" w:pos="720"/>
        <w:tab w:val="left" w:pos="50" w:leader="none"/>
        <w:tab w:val="left" w:pos="1417" w:leader="none"/>
      </w:tabs>
      <w:spacing w:lineRule="auto" w:line="288" w:before="0" w:after="200"/>
      <w:ind w:hanging="793" w:start="1417"/>
      <w:jc w:val="both"/>
    </w:pPr>
    <w:rPr>
      <w:rFonts w:ascii="CG Times" w:hAnsi="CG Times"/>
      <w:sz w:val="22"/>
      <w:lang w:val="en-GB"/>
    </w:rPr>
  </w:style>
  <w:style w:type="paragraph" w:styleId="Heading4">
    <w:name w:val="heading 4"/>
    <w:basedOn w:val="Normal"/>
    <w:qFormat/>
    <w:pPr>
      <w:widowControl/>
      <w:numPr>
        <w:ilvl w:val="3"/>
        <w:numId w:val="1"/>
      </w:numPr>
      <w:tabs>
        <w:tab w:val="clear" w:pos="720"/>
        <w:tab w:val="left" w:pos="68" w:leader="none"/>
        <w:tab w:val="left" w:pos="1928" w:leader="none"/>
      </w:tabs>
      <w:spacing w:lineRule="auto" w:line="288" w:before="0" w:after="200"/>
      <w:ind w:hanging="511" w:start="1928"/>
      <w:jc w:val="both"/>
    </w:pPr>
    <w:rPr>
      <w:rFonts w:ascii="CG Times" w:hAnsi="CG Times"/>
      <w:sz w:val="22"/>
      <w:lang w:val="en-GB"/>
    </w:rPr>
  </w:style>
  <w:style w:type="paragraph" w:styleId="Heading5">
    <w:name w:val="heading 5"/>
    <w:basedOn w:val="Normal"/>
    <w:qFormat/>
    <w:pPr>
      <w:widowControl/>
      <w:numPr>
        <w:ilvl w:val="4"/>
        <w:numId w:val="1"/>
      </w:numPr>
      <w:tabs>
        <w:tab w:val="clear" w:pos="720"/>
        <w:tab w:val="left" w:pos="86" w:leader="none"/>
        <w:tab w:val="left" w:pos="2438" w:leader="none"/>
      </w:tabs>
      <w:spacing w:lineRule="auto" w:line="288" w:before="0" w:after="200"/>
      <w:ind w:hanging="510" w:start="2438"/>
      <w:jc w:val="both"/>
    </w:pPr>
    <w:rPr>
      <w:rFonts w:ascii="CG Times" w:hAnsi="CG Times"/>
      <w:sz w:val="22"/>
      <w:lang w:val="en-GB"/>
    </w:rPr>
  </w:style>
  <w:style w:type="paragraph" w:styleId="Heading6">
    <w:name w:val="heading 6"/>
    <w:basedOn w:val="Normal"/>
    <w:qFormat/>
    <w:pPr>
      <w:widowControl/>
      <w:numPr>
        <w:ilvl w:val="5"/>
        <w:numId w:val="1"/>
      </w:numPr>
      <w:tabs>
        <w:tab w:val="clear" w:pos="720"/>
        <w:tab w:val="left" w:pos="104" w:leader="none"/>
        <w:tab w:val="left" w:pos="2948" w:leader="none"/>
      </w:tabs>
      <w:spacing w:lineRule="auto" w:line="288" w:before="0" w:after="200"/>
      <w:ind w:hanging="510" w:start="2948"/>
      <w:jc w:val="both"/>
    </w:pPr>
    <w:rPr>
      <w:rFonts w:ascii="CG Times" w:hAnsi="CG Times"/>
      <w:sz w:val="22"/>
      <w:lang w:val="en-GB"/>
    </w:rPr>
  </w:style>
  <w:style w:type="paragraph" w:styleId="Heading7">
    <w:name w:val="heading 7"/>
    <w:basedOn w:val="Normal"/>
    <w:next w:val="Normal"/>
    <w:qFormat/>
    <w:pPr>
      <w:widowControl/>
      <w:numPr>
        <w:ilvl w:val="6"/>
        <w:numId w:val="1"/>
      </w:numPr>
      <w:spacing w:lineRule="auto" w:line="288" w:before="0" w:after="0"/>
      <w:jc w:val="both"/>
    </w:pPr>
    <w:rPr>
      <w:rFonts w:ascii="CG Times" w:hAnsi="CG Times"/>
      <w:sz w:val="22"/>
      <w:lang w:val="en-GB"/>
    </w:rPr>
  </w:style>
  <w:style w:type="paragraph" w:styleId="Heading8">
    <w:name w:val="heading 8"/>
    <w:basedOn w:val="Normal"/>
    <w:next w:val="Normal"/>
    <w:qFormat/>
    <w:pPr>
      <w:widowControl/>
      <w:numPr>
        <w:ilvl w:val="7"/>
        <w:numId w:val="1"/>
      </w:numPr>
      <w:spacing w:lineRule="auto" w:line="288" w:before="0" w:after="0"/>
      <w:jc w:val="both"/>
    </w:pPr>
    <w:rPr>
      <w:rFonts w:ascii="CG Times" w:hAnsi="CG Times"/>
      <w:sz w:val="22"/>
      <w:lang w:val="en-GB"/>
    </w:rPr>
  </w:style>
  <w:style w:type="paragraph" w:styleId="Heading9">
    <w:name w:val="heading 9"/>
    <w:basedOn w:val="Normal"/>
    <w:next w:val="Normal"/>
    <w:qFormat/>
    <w:pPr>
      <w:widowControl/>
      <w:numPr>
        <w:ilvl w:val="8"/>
        <w:numId w:val="1"/>
      </w:numPr>
      <w:tabs>
        <w:tab w:val="clear" w:pos="720"/>
        <w:tab w:val="left" w:pos="0" w:leader="none"/>
        <w:tab w:val="left" w:pos="1440" w:leader="none"/>
      </w:tabs>
      <w:suppressAutoHyphens w:val="true"/>
      <w:spacing w:lineRule="auto" w:line="336" w:before="0" w:after="300"/>
      <w:jc w:val="center"/>
    </w:pPr>
    <w:rPr>
      <w:rFonts w:ascii="CG Times" w:hAnsi="CG Times"/>
      <w:b/>
      <w:smallCaps/>
      <w:sz w:val="21"/>
      <w:lang w:val="en-GB"/>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EndnoteCharacters">
    <w:name w:val="Endnote Characters"/>
    <w:basedOn w:val="DefaultParagraphFont"/>
    <w:qFormat/>
    <w:rPr>
      <w:rFonts w:ascii="CG Times" w:hAnsi="CG Times"/>
      <w:vertAlign w:val="superscript"/>
    </w:rPr>
  </w:style>
  <w:style w:type="character" w:styleId="EndnoteReference">
    <w:name w:val="endnote reference"/>
    <w:rPr>
      <w:rFonts w:ascii="CG Times" w:hAnsi="CG Times"/>
      <w:vertAlign w:val="superscript"/>
    </w:rPr>
  </w:style>
  <w:style w:type="character" w:styleId="FootnoteCharacters">
    <w:name w:val="Footnote Characters"/>
    <w:basedOn w:val="DefaultParagraphFont"/>
    <w:qFormat/>
    <w:rPr>
      <w:rFonts w:ascii="CG Times" w:hAnsi="CG Times"/>
      <w:vertAlign w:val="superscript"/>
    </w:rPr>
  </w:style>
  <w:style w:type="character" w:styleId="FootnoteReference">
    <w:name w:val="footnote reference"/>
    <w:rPr>
      <w:rFonts w:ascii="CG Times" w:hAnsi="CG Times"/>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lineRule="auto" w:line="288" w:before="0" w:after="200"/>
      <w:ind w:hanging="0" w:start="624"/>
      <w:jc w:val="both"/>
    </w:pPr>
    <w:rPr>
      <w:rFonts w:ascii="CG Times" w:hAnsi="CG Times"/>
      <w:sz w:val="22"/>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annotation text"/>
    <w:basedOn w:val="Normal"/>
    <w:pPr>
      <w:widowControl/>
      <w:spacing w:lineRule="auto" w:line="288" w:before="0" w:after="200"/>
      <w:jc w:val="both"/>
    </w:pPr>
    <w:rPr>
      <w:rFonts w:ascii="CG Times" w:hAnsi="CG Times"/>
      <w:sz w:val="20"/>
      <w:lang w:val="en-GB"/>
    </w:rPr>
  </w:style>
  <w:style w:type="paragraph" w:styleId="HeaderandFooter">
    <w:name w:val="Header and Footer"/>
    <w:basedOn w:val="Normal"/>
    <w:qFormat/>
    <w:pPr/>
    <w:rPr/>
  </w:style>
  <w:style w:type="paragraph" w:styleId="Footer">
    <w:name w:val="footer"/>
    <w:basedOn w:val="Normal"/>
    <w:pPr>
      <w:widowControl/>
      <w:spacing w:lineRule="auto" w:line="240" w:before="0" w:after="0"/>
      <w:jc w:val="both"/>
    </w:pPr>
    <w:rPr>
      <w:rFonts w:ascii="CG Times" w:hAnsi="CG Times"/>
      <w:sz w:val="16"/>
      <w:lang w:val="en-GB"/>
    </w:rPr>
  </w:style>
  <w:style w:type="paragraph" w:styleId="Header">
    <w:name w:val="header"/>
    <w:basedOn w:val="Normal"/>
    <w:pPr>
      <w:widowControl/>
      <w:spacing w:lineRule="auto" w:line="240" w:before="0" w:after="0"/>
      <w:jc w:val="both"/>
    </w:pPr>
    <w:rPr>
      <w:rFonts w:ascii="CG Times" w:hAnsi="CG Times"/>
      <w:sz w:val="16"/>
      <w:lang w:val="en-GB"/>
    </w:rPr>
  </w:style>
  <w:style w:type="paragraph" w:styleId="BodyText2">
    <w:name w:val="Body Text 2"/>
    <w:basedOn w:val="Normal"/>
    <w:qFormat/>
    <w:pPr>
      <w:widowControl/>
      <w:spacing w:lineRule="auto" w:line="288" w:before="0" w:after="200"/>
      <w:ind w:hanging="0" w:start="1417"/>
      <w:jc w:val="both"/>
    </w:pPr>
    <w:rPr>
      <w:rFonts w:ascii="CG Times" w:hAnsi="CG Times"/>
      <w:sz w:val="22"/>
      <w:lang w:val="en-GB"/>
    </w:rPr>
  </w:style>
  <w:style w:type="paragraph" w:styleId="BodyText3">
    <w:name w:val="Body Text 3"/>
    <w:basedOn w:val="Normal"/>
    <w:qFormat/>
    <w:pPr>
      <w:widowControl/>
      <w:spacing w:lineRule="auto" w:line="288" w:before="0" w:after="200"/>
      <w:ind w:hanging="0" w:start="1928"/>
      <w:jc w:val="both"/>
    </w:pPr>
    <w:rPr>
      <w:rFonts w:ascii="CG Times" w:hAnsi="CG Times"/>
      <w:sz w:val="22"/>
      <w:lang w:val="en-GB"/>
    </w:rPr>
  </w:style>
  <w:style w:type="paragraph" w:styleId="BodyText4">
    <w:name w:val="Body Text 4"/>
    <w:basedOn w:val="Normal"/>
    <w:qFormat/>
    <w:pPr>
      <w:widowControl/>
      <w:spacing w:lineRule="auto" w:line="288" w:before="0" w:after="200"/>
      <w:ind w:hanging="0" w:start="2438"/>
      <w:jc w:val="both"/>
    </w:pPr>
    <w:rPr>
      <w:rFonts w:ascii="CG Times" w:hAnsi="CG Times"/>
      <w:sz w:val="22"/>
      <w:lang w:val="en-GB"/>
    </w:rPr>
  </w:style>
  <w:style w:type="paragraph" w:styleId="BodyText5">
    <w:name w:val="Body Text 5"/>
    <w:basedOn w:val="Normal"/>
    <w:qFormat/>
    <w:pPr>
      <w:widowControl/>
      <w:spacing w:lineRule="auto" w:line="288" w:before="0" w:after="200"/>
      <w:ind w:hanging="0" w:start="2948"/>
      <w:jc w:val="both"/>
    </w:pPr>
    <w:rPr>
      <w:rFonts w:ascii="CG Times" w:hAnsi="CG Times"/>
      <w:sz w:val="22"/>
      <w:lang w:val="en-GB"/>
    </w:rPr>
  </w:style>
  <w:style w:type="paragraph" w:styleId="Signature">
    <w:name w:val="Signature"/>
    <w:basedOn w:val="Normal"/>
    <w:pPr>
      <w:widowControl/>
      <w:spacing w:lineRule="auto" w:line="288" w:before="0" w:after="200"/>
      <w:ind w:hanging="0" w:start="4252"/>
      <w:jc w:val="both"/>
    </w:pPr>
    <w:rPr>
      <w:rFonts w:ascii="CG Times" w:hAnsi="CG Times"/>
      <w:sz w:val="22"/>
      <w:lang w:val="en-GB"/>
    </w:rPr>
  </w:style>
  <w:style w:type="paragraph" w:styleId="ListAlpha1">
    <w:name w:val="List Alpha 1"/>
    <w:basedOn w:val="Normal"/>
    <w:next w:val="BodyText"/>
    <w:qFormat/>
    <w:pPr>
      <w:widowControl/>
      <w:numPr>
        <w:ilvl w:val="0"/>
        <w:numId w:val="2"/>
      </w:numPr>
      <w:tabs>
        <w:tab w:val="clear" w:pos="720"/>
        <w:tab w:val="left" w:pos="22" w:leader="none"/>
        <w:tab w:val="left" w:pos="624" w:leader="none"/>
      </w:tabs>
      <w:spacing w:lineRule="auto" w:line="288" w:before="0" w:after="200"/>
      <w:ind w:hanging="624" w:start="624"/>
      <w:jc w:val="both"/>
    </w:pPr>
    <w:rPr>
      <w:rFonts w:ascii="CG Times" w:hAnsi="CG Times"/>
      <w:sz w:val="22"/>
      <w:lang w:val="en-GB"/>
    </w:rPr>
  </w:style>
  <w:style w:type="paragraph" w:styleId="ListAlpha2">
    <w:name w:val="List Alpha 2"/>
    <w:basedOn w:val="Normal"/>
    <w:next w:val="BodyText2"/>
    <w:qFormat/>
    <w:pPr>
      <w:widowControl/>
      <w:numPr>
        <w:ilvl w:val="1"/>
        <w:numId w:val="2"/>
      </w:numPr>
      <w:tabs>
        <w:tab w:val="clear" w:pos="720"/>
        <w:tab w:val="left" w:pos="50" w:leader="none"/>
        <w:tab w:val="left" w:pos="1417" w:leader="none"/>
      </w:tabs>
      <w:spacing w:lineRule="auto" w:line="288" w:before="0" w:after="200"/>
      <w:ind w:hanging="793" w:start="1417"/>
      <w:jc w:val="both"/>
    </w:pPr>
    <w:rPr>
      <w:rFonts w:ascii="CG Times" w:hAnsi="CG Times"/>
      <w:sz w:val="22"/>
      <w:lang w:val="en-GB"/>
    </w:rPr>
  </w:style>
  <w:style w:type="paragraph" w:styleId="ListAlpha3">
    <w:name w:val="List Alpha 3"/>
    <w:basedOn w:val="Normal"/>
    <w:next w:val="BodyText3"/>
    <w:qFormat/>
    <w:pPr>
      <w:widowControl/>
      <w:numPr>
        <w:ilvl w:val="2"/>
        <w:numId w:val="2"/>
      </w:numPr>
      <w:tabs>
        <w:tab w:val="clear" w:pos="720"/>
        <w:tab w:val="left" w:pos="68" w:leader="none"/>
        <w:tab w:val="left" w:pos="1928" w:leader="none"/>
      </w:tabs>
      <w:spacing w:lineRule="auto" w:line="288" w:before="0" w:after="200"/>
      <w:ind w:hanging="511" w:start="1928"/>
      <w:jc w:val="both"/>
    </w:pPr>
    <w:rPr>
      <w:rFonts w:ascii="CG Times" w:hAnsi="CG Times"/>
      <w:sz w:val="22"/>
      <w:lang w:val="en-GB"/>
    </w:rPr>
  </w:style>
  <w:style w:type="paragraph" w:styleId="ListALPHACAPS1">
    <w:name w:val="List ALPHA CAPS 1"/>
    <w:basedOn w:val="Normal"/>
    <w:next w:val="BodyText"/>
    <w:qFormat/>
    <w:pPr>
      <w:widowControl/>
      <w:numPr>
        <w:ilvl w:val="0"/>
        <w:numId w:val="3"/>
      </w:numPr>
      <w:tabs>
        <w:tab w:val="clear" w:pos="720"/>
        <w:tab w:val="left" w:pos="22" w:leader="none"/>
        <w:tab w:val="left" w:pos="624" w:leader="none"/>
      </w:tabs>
      <w:spacing w:lineRule="auto" w:line="288" w:before="0" w:after="200"/>
      <w:ind w:hanging="624" w:start="624"/>
      <w:jc w:val="both"/>
    </w:pPr>
    <w:rPr>
      <w:rFonts w:ascii="CG Times" w:hAnsi="CG Times"/>
      <w:sz w:val="22"/>
      <w:lang w:val="en-GB"/>
    </w:rPr>
  </w:style>
  <w:style w:type="paragraph" w:styleId="LISTALPHACAPS2">
    <w:name w:val="LIST ALPHA CAPS 2"/>
    <w:basedOn w:val="Normal"/>
    <w:next w:val="BodyText2"/>
    <w:qFormat/>
    <w:pPr>
      <w:widowControl/>
      <w:numPr>
        <w:ilvl w:val="1"/>
        <w:numId w:val="3"/>
      </w:numPr>
      <w:tabs>
        <w:tab w:val="clear" w:pos="720"/>
        <w:tab w:val="left" w:pos="50" w:leader="none"/>
        <w:tab w:val="left" w:pos="1417" w:leader="none"/>
      </w:tabs>
      <w:spacing w:lineRule="auto" w:line="288" w:before="0" w:after="200"/>
      <w:ind w:hanging="793" w:start="1417"/>
      <w:jc w:val="both"/>
    </w:pPr>
    <w:rPr>
      <w:rFonts w:ascii="CG Times" w:hAnsi="CG Times"/>
      <w:sz w:val="22"/>
      <w:lang w:val="en-GB"/>
    </w:rPr>
  </w:style>
  <w:style w:type="paragraph" w:styleId="LISTALPHACAPS3">
    <w:name w:val="LIST ALPHA CAPS 3"/>
    <w:basedOn w:val="Normal"/>
    <w:next w:val="BodyText3"/>
    <w:qFormat/>
    <w:pPr>
      <w:widowControl/>
      <w:numPr>
        <w:ilvl w:val="2"/>
        <w:numId w:val="3"/>
      </w:numPr>
      <w:tabs>
        <w:tab w:val="clear" w:pos="720"/>
        <w:tab w:val="left" w:pos="68" w:leader="none"/>
        <w:tab w:val="left" w:pos="1928" w:leader="none"/>
      </w:tabs>
      <w:spacing w:lineRule="auto" w:line="288" w:before="0" w:after="200"/>
      <w:ind w:hanging="511" w:start="1928"/>
      <w:jc w:val="both"/>
    </w:pPr>
    <w:rPr>
      <w:rFonts w:ascii="CG Times" w:hAnsi="CG Times"/>
      <w:sz w:val="22"/>
      <w:lang w:val="en-GB"/>
    </w:rPr>
  </w:style>
  <w:style w:type="paragraph" w:styleId="ListArabic1">
    <w:name w:val="List Arabic 1"/>
    <w:basedOn w:val="Normal"/>
    <w:next w:val="BodyText"/>
    <w:qFormat/>
    <w:pPr>
      <w:widowControl/>
      <w:numPr>
        <w:ilvl w:val="0"/>
        <w:numId w:val="4"/>
      </w:numPr>
      <w:tabs>
        <w:tab w:val="clear" w:pos="720"/>
        <w:tab w:val="left" w:pos="22" w:leader="none"/>
        <w:tab w:val="left" w:pos="624" w:leader="none"/>
      </w:tabs>
      <w:spacing w:lineRule="auto" w:line="288" w:before="0" w:after="200"/>
      <w:ind w:hanging="624" w:start="624"/>
      <w:jc w:val="both"/>
    </w:pPr>
    <w:rPr>
      <w:rFonts w:ascii="CG Times" w:hAnsi="CG Times"/>
      <w:sz w:val="22"/>
      <w:lang w:val="en-GB"/>
    </w:rPr>
  </w:style>
  <w:style w:type="paragraph" w:styleId="ListArabic2">
    <w:name w:val="List Arabic 2"/>
    <w:basedOn w:val="Normal"/>
    <w:next w:val="BodyText2"/>
    <w:qFormat/>
    <w:pPr>
      <w:widowControl/>
      <w:numPr>
        <w:ilvl w:val="1"/>
        <w:numId w:val="4"/>
      </w:numPr>
      <w:tabs>
        <w:tab w:val="clear" w:pos="720"/>
        <w:tab w:val="left" w:pos="50" w:leader="none"/>
        <w:tab w:val="left" w:pos="1417" w:leader="none"/>
      </w:tabs>
      <w:spacing w:lineRule="auto" w:line="288" w:before="0" w:after="200"/>
      <w:ind w:hanging="793" w:start="1417"/>
      <w:jc w:val="both"/>
    </w:pPr>
    <w:rPr>
      <w:rFonts w:ascii="CG Times" w:hAnsi="CG Times"/>
      <w:sz w:val="22"/>
      <w:lang w:val="en-GB"/>
    </w:rPr>
  </w:style>
  <w:style w:type="paragraph" w:styleId="ListArabic3">
    <w:name w:val="List Arabic 3"/>
    <w:basedOn w:val="Normal"/>
    <w:next w:val="BodyText3"/>
    <w:qFormat/>
    <w:pPr>
      <w:widowControl/>
      <w:numPr>
        <w:ilvl w:val="2"/>
        <w:numId w:val="4"/>
      </w:numPr>
      <w:tabs>
        <w:tab w:val="clear" w:pos="720"/>
        <w:tab w:val="left" w:pos="68" w:leader="none"/>
        <w:tab w:val="left" w:pos="1928" w:leader="none"/>
      </w:tabs>
      <w:spacing w:lineRule="auto" w:line="288" w:before="0" w:after="200"/>
      <w:ind w:hanging="511" w:start="1928"/>
      <w:jc w:val="both"/>
    </w:pPr>
    <w:rPr>
      <w:rFonts w:ascii="CG Times" w:hAnsi="CG Times"/>
      <w:sz w:val="22"/>
      <w:lang w:val="en-GB"/>
    </w:rPr>
  </w:style>
  <w:style w:type="paragraph" w:styleId="ListArabic4">
    <w:name w:val="List Arabic 4"/>
    <w:basedOn w:val="Normal"/>
    <w:next w:val="BodyText4"/>
    <w:qFormat/>
    <w:pPr>
      <w:widowControl/>
      <w:numPr>
        <w:ilvl w:val="3"/>
        <w:numId w:val="5"/>
      </w:numPr>
      <w:tabs>
        <w:tab w:val="clear" w:pos="720"/>
        <w:tab w:val="left" w:pos="86" w:leader="none"/>
        <w:tab w:val="left" w:pos="2438" w:leader="none"/>
      </w:tabs>
      <w:spacing w:lineRule="auto" w:line="288" w:before="0" w:after="200"/>
      <w:ind w:hanging="510" w:start="2438"/>
      <w:jc w:val="both"/>
    </w:pPr>
    <w:rPr>
      <w:rFonts w:ascii="CG Times" w:hAnsi="CG Times"/>
      <w:sz w:val="22"/>
      <w:lang w:val="en-GB"/>
    </w:rPr>
  </w:style>
  <w:style w:type="paragraph" w:styleId="ListLegal1">
    <w:name w:val="List Legal 1"/>
    <w:basedOn w:val="Normal"/>
    <w:next w:val="BodyText"/>
    <w:qFormat/>
    <w:pPr>
      <w:widowControl/>
      <w:numPr>
        <w:ilvl w:val="0"/>
        <w:numId w:val="5"/>
      </w:numPr>
      <w:tabs>
        <w:tab w:val="clear" w:pos="720"/>
        <w:tab w:val="left" w:pos="22" w:leader="none"/>
        <w:tab w:val="left" w:pos="624" w:leader="none"/>
      </w:tabs>
      <w:spacing w:lineRule="auto" w:line="288" w:before="0" w:after="200"/>
      <w:ind w:hanging="624" w:start="624"/>
      <w:jc w:val="both"/>
    </w:pPr>
    <w:rPr>
      <w:rFonts w:ascii="CG Times" w:hAnsi="CG Times"/>
      <w:sz w:val="22"/>
      <w:lang w:val="en-GB"/>
    </w:rPr>
  </w:style>
  <w:style w:type="paragraph" w:styleId="ListLegal2">
    <w:name w:val="List Legal 2"/>
    <w:basedOn w:val="Normal"/>
    <w:next w:val="BodyText"/>
    <w:qFormat/>
    <w:pPr>
      <w:widowControl/>
      <w:numPr>
        <w:ilvl w:val="1"/>
        <w:numId w:val="5"/>
      </w:numPr>
      <w:tabs>
        <w:tab w:val="clear" w:pos="720"/>
        <w:tab w:val="left" w:pos="22" w:leader="none"/>
        <w:tab w:val="left" w:pos="624" w:leader="none"/>
      </w:tabs>
      <w:spacing w:lineRule="auto" w:line="288" w:before="0" w:after="200"/>
      <w:ind w:hanging="624" w:start="624"/>
      <w:jc w:val="both"/>
    </w:pPr>
    <w:rPr>
      <w:rFonts w:ascii="CG Times" w:hAnsi="CG Times"/>
      <w:sz w:val="22"/>
      <w:lang w:val="en-GB"/>
    </w:rPr>
  </w:style>
  <w:style w:type="paragraph" w:styleId="ListLegal3">
    <w:name w:val="List Legal 3"/>
    <w:basedOn w:val="Normal"/>
    <w:next w:val="BodyText2"/>
    <w:qFormat/>
    <w:pPr>
      <w:widowControl/>
      <w:numPr>
        <w:ilvl w:val="2"/>
        <w:numId w:val="5"/>
      </w:numPr>
      <w:tabs>
        <w:tab w:val="clear" w:pos="720"/>
        <w:tab w:val="left" w:pos="50" w:leader="none"/>
        <w:tab w:val="left" w:pos="1417" w:leader="none"/>
      </w:tabs>
      <w:spacing w:lineRule="auto" w:line="288" w:before="0" w:after="200"/>
      <w:ind w:hanging="793" w:start="1417"/>
      <w:jc w:val="both"/>
    </w:pPr>
    <w:rPr>
      <w:rFonts w:ascii="CG Times" w:hAnsi="CG Times"/>
      <w:sz w:val="22"/>
      <w:lang w:val="en-GB"/>
    </w:rPr>
  </w:style>
  <w:style w:type="paragraph" w:styleId="ListRoman1">
    <w:name w:val="List Roman 1"/>
    <w:basedOn w:val="Normal"/>
    <w:next w:val="BodyText"/>
    <w:qFormat/>
    <w:pPr>
      <w:widowControl/>
      <w:numPr>
        <w:ilvl w:val="0"/>
        <w:numId w:val="6"/>
      </w:numPr>
      <w:tabs>
        <w:tab w:val="clear" w:pos="720"/>
        <w:tab w:val="left" w:pos="22" w:leader="none"/>
        <w:tab w:val="left" w:pos="624" w:leader="none"/>
      </w:tabs>
      <w:spacing w:lineRule="auto" w:line="288" w:before="0" w:after="200"/>
      <w:ind w:hanging="624" w:start="624"/>
      <w:jc w:val="both"/>
    </w:pPr>
    <w:rPr>
      <w:rFonts w:ascii="CG Times" w:hAnsi="CG Times"/>
      <w:sz w:val="22"/>
      <w:lang w:val="en-GB"/>
    </w:rPr>
  </w:style>
  <w:style w:type="paragraph" w:styleId="ListRoman2">
    <w:name w:val="List Roman 2"/>
    <w:basedOn w:val="Normal"/>
    <w:next w:val="BodyText2"/>
    <w:qFormat/>
    <w:pPr>
      <w:widowControl/>
      <w:numPr>
        <w:ilvl w:val="1"/>
        <w:numId w:val="6"/>
      </w:numPr>
      <w:tabs>
        <w:tab w:val="clear" w:pos="720"/>
        <w:tab w:val="left" w:pos="50" w:leader="none"/>
        <w:tab w:val="left" w:pos="1417" w:leader="none"/>
      </w:tabs>
      <w:spacing w:lineRule="auto" w:line="288" w:before="0" w:after="200"/>
      <w:ind w:hanging="793" w:start="1417"/>
      <w:jc w:val="both"/>
    </w:pPr>
    <w:rPr>
      <w:rFonts w:ascii="CG Times" w:hAnsi="CG Times"/>
      <w:sz w:val="22"/>
      <w:lang w:val="en-GB"/>
    </w:rPr>
  </w:style>
  <w:style w:type="paragraph" w:styleId="ListRoman3">
    <w:name w:val="List Roman 3"/>
    <w:basedOn w:val="Normal"/>
    <w:next w:val="BodyText3"/>
    <w:qFormat/>
    <w:pPr>
      <w:widowControl/>
      <w:numPr>
        <w:ilvl w:val="2"/>
        <w:numId w:val="6"/>
      </w:numPr>
      <w:tabs>
        <w:tab w:val="clear" w:pos="720"/>
        <w:tab w:val="left" w:pos="68" w:leader="none"/>
        <w:tab w:val="left" w:pos="1928" w:leader="none"/>
      </w:tabs>
      <w:spacing w:lineRule="auto" w:line="288" w:before="0" w:after="200"/>
      <w:ind w:hanging="511" w:start="1928"/>
      <w:jc w:val="both"/>
    </w:pPr>
    <w:rPr>
      <w:rFonts w:ascii="CG Times" w:hAnsi="CG Times"/>
      <w:sz w:val="22"/>
      <w:lang w:val="en-GB"/>
    </w:rPr>
  </w:style>
  <w:style w:type="paragraph" w:styleId="TOC2">
    <w:name w:val="toc 2"/>
    <w:basedOn w:val="Normal"/>
    <w:next w:val="Normal"/>
    <w:pPr>
      <w:widowControl/>
      <w:spacing w:lineRule="auto" w:line="288" w:before="0" w:after="200"/>
      <w:jc w:val="both"/>
    </w:pPr>
    <w:rPr>
      <w:rFonts w:ascii="CG Times" w:hAnsi="CG Times"/>
      <w:sz w:val="22"/>
      <w:lang w:val="en-GB"/>
    </w:rPr>
  </w:style>
  <w:style w:type="paragraph" w:styleId="EndnoteText">
    <w:name w:val="endnote text"/>
    <w:basedOn w:val="Normal"/>
    <w:pPr>
      <w:widowControl/>
      <w:tabs>
        <w:tab w:val="clear" w:pos="720"/>
        <w:tab w:val="left" w:pos="113" w:leader="none"/>
      </w:tabs>
      <w:spacing w:lineRule="auto" w:line="288" w:before="0" w:after="100"/>
      <w:ind w:hanging="113" w:start="113"/>
      <w:jc w:val="both"/>
    </w:pPr>
    <w:rPr>
      <w:rFonts w:ascii="CG Times" w:hAnsi="CG Times"/>
      <w:sz w:val="18"/>
      <w:lang w:val="en-GB"/>
    </w:rPr>
  </w:style>
  <w:style w:type="paragraph" w:styleId="FootnoteText">
    <w:name w:val="footnote text"/>
    <w:basedOn w:val="Normal"/>
    <w:pPr>
      <w:widowControl/>
      <w:tabs>
        <w:tab w:val="clear" w:pos="720"/>
        <w:tab w:val="left" w:pos="113" w:leader="none"/>
      </w:tabs>
      <w:spacing w:lineRule="auto" w:line="288" w:before="0" w:after="100"/>
      <w:ind w:hanging="113" w:start="113"/>
      <w:jc w:val="both"/>
    </w:pPr>
    <w:rPr>
      <w:rFonts w:ascii="CG Times" w:hAnsi="CG Times"/>
      <w:sz w:val="18"/>
      <w:lang w:val="en-GB"/>
    </w:rPr>
  </w:style>
  <w:style w:type="paragraph" w:styleId="NotesAlpha">
    <w:name w:val="Notes Alpha"/>
    <w:basedOn w:val="Normal"/>
    <w:qFormat/>
    <w:pPr>
      <w:widowControl/>
      <w:numPr>
        <w:ilvl w:val="0"/>
        <w:numId w:val="7"/>
      </w:numPr>
      <w:tabs>
        <w:tab w:val="clear" w:pos="720"/>
        <w:tab w:val="left" w:pos="624" w:leader="none"/>
      </w:tabs>
      <w:spacing w:lineRule="auto" w:line="288" w:before="0" w:after="100"/>
      <w:ind w:hanging="624" w:start="624"/>
      <w:jc w:val="both"/>
    </w:pPr>
    <w:rPr>
      <w:rFonts w:ascii="CG Times" w:hAnsi="CG Times"/>
      <w:sz w:val="22"/>
      <w:lang w:val="en-GB"/>
    </w:rPr>
  </w:style>
  <w:style w:type="paragraph" w:styleId="NotesArabic">
    <w:name w:val="Notes Arabic"/>
    <w:basedOn w:val="Normal"/>
    <w:qFormat/>
    <w:pPr>
      <w:widowControl/>
      <w:numPr>
        <w:ilvl w:val="1"/>
        <w:numId w:val="8"/>
      </w:numPr>
      <w:tabs>
        <w:tab w:val="clear" w:pos="720"/>
        <w:tab w:val="left" w:pos="624" w:leader="none"/>
      </w:tabs>
      <w:spacing w:lineRule="auto" w:line="288" w:before="0" w:after="100"/>
      <w:ind w:hanging="624" w:start="624"/>
      <w:jc w:val="both"/>
    </w:pPr>
    <w:rPr>
      <w:rFonts w:ascii="CG Times" w:hAnsi="CG Times"/>
      <w:sz w:val="22"/>
      <w:lang w:val="en-GB"/>
    </w:rPr>
  </w:style>
  <w:style w:type="paragraph" w:styleId="NotesRoman">
    <w:name w:val="Notes Roman"/>
    <w:basedOn w:val="Normal"/>
    <w:qFormat/>
    <w:pPr>
      <w:widowControl/>
      <w:numPr>
        <w:ilvl w:val="2"/>
        <w:numId w:val="9"/>
      </w:numPr>
      <w:tabs>
        <w:tab w:val="clear" w:pos="720"/>
        <w:tab w:val="left" w:pos="624" w:leader="none"/>
      </w:tabs>
      <w:spacing w:lineRule="auto" w:line="288" w:before="0" w:after="100"/>
      <w:ind w:hanging="624" w:start="624"/>
      <w:jc w:val="both"/>
    </w:pPr>
    <w:rPr>
      <w:rFonts w:ascii="CG Times" w:hAnsi="CG Times"/>
      <w:sz w:val="22"/>
      <w:lang w:val="en-GB"/>
    </w:rPr>
  </w:style>
  <w:style w:type="paragraph" w:styleId="RightTab">
    <w:name w:val="Right Tab"/>
    <w:basedOn w:val="Normal"/>
    <w:next w:val="Normal"/>
    <w:qFormat/>
    <w:pPr>
      <w:widowControl/>
      <w:tabs>
        <w:tab w:val="clear" w:pos="720"/>
        <w:tab w:val="right" w:pos="8505" w:leader="none"/>
      </w:tabs>
      <w:spacing w:lineRule="auto" w:line="288" w:before="0" w:after="100"/>
      <w:jc w:val="both"/>
    </w:pPr>
    <w:rPr>
      <w:rFonts w:ascii="CG Times" w:hAnsi="CG Times"/>
      <w:sz w:val="22"/>
      <w:lang w:val="en-GB"/>
    </w:rPr>
  </w:style>
  <w:style w:type="paragraph" w:styleId="TOC1">
    <w:name w:val="toc 1"/>
    <w:basedOn w:val="Normal"/>
    <w:next w:val="Normal"/>
    <w:pPr>
      <w:widowControl/>
      <w:spacing w:lineRule="auto" w:line="288" w:before="0" w:after="200"/>
      <w:jc w:val="both"/>
    </w:pPr>
    <w:rPr>
      <w:rFonts w:ascii="CG Times" w:hAnsi="CG Times"/>
      <w:sz w:val="22"/>
      <w:lang w:val="en-GB"/>
    </w:rPr>
  </w:style>
  <w:style w:type="paragraph" w:styleId="TOC3">
    <w:name w:val="toc 3"/>
    <w:basedOn w:val="Normal"/>
    <w:next w:val="Normal"/>
    <w:pPr>
      <w:widowControl/>
      <w:spacing w:lineRule="auto" w:line="288" w:before="0" w:after="200"/>
      <w:jc w:val="both"/>
    </w:pPr>
    <w:rPr>
      <w:rFonts w:ascii="CG Times" w:hAnsi="CG Times"/>
      <w:sz w:val="22"/>
      <w:lang w:val="en-GB"/>
    </w:rPr>
  </w:style>
  <w:style w:type="paragraph" w:styleId="TOC4">
    <w:name w:val="toc 4"/>
    <w:basedOn w:val="Normal"/>
    <w:next w:val="Normal"/>
    <w:pPr>
      <w:widowControl/>
      <w:spacing w:lineRule="auto" w:line="288" w:before="0" w:after="200"/>
      <w:jc w:val="both"/>
    </w:pPr>
    <w:rPr>
      <w:rFonts w:ascii="CG Times" w:hAnsi="CG Times"/>
      <w:sz w:val="22"/>
      <w:lang w:val="en-GB"/>
    </w:rPr>
  </w:style>
  <w:style w:type="paragraph" w:styleId="PartHeadings">
    <w:name w:val="Part Headings"/>
    <w:basedOn w:val="Normal"/>
    <w:next w:val="Normal"/>
    <w:qFormat/>
    <w:pPr>
      <w:widowControl/>
      <w:numPr>
        <w:ilvl w:val="0"/>
        <w:numId w:val="10"/>
      </w:numPr>
      <w:tabs>
        <w:tab w:val="clear" w:pos="720"/>
        <w:tab w:val="left" w:pos="612" w:leader="none"/>
      </w:tabs>
      <w:suppressAutoHyphens w:val="true"/>
      <w:spacing w:lineRule="auto" w:line="312" w:before="0" w:after="300"/>
      <w:jc w:val="center"/>
      <w:outlineLvl w:val="2"/>
    </w:pPr>
    <w:rPr>
      <w:rFonts w:ascii="CG Times" w:hAnsi="CG Times"/>
      <w:b/>
      <w:sz w:val="21"/>
      <w:lang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247</Words>
  <Characters>1597</Characters>
  <CharactersWithSpaces>1356</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1999-10-01T09:03:00Z</dcterms:created>
  <dc:creator>Krissy McGibbon</dc:creator>
  <dc:description/>
  <dc:language>en-CA</dc:language>
  <cp:lastModifiedBy/>
  <cp:lastPrinted>1999-08-10T16:33:00Z</cp:lastPrinted>
  <dcterms:modified xsi:type="dcterms:W3CDTF">1999-10-01T09:03:00Z</dcterms:modified>
  <cp:revision>2</cp:revision>
  <dc:subject/>
  <dc:title>ENRON QUESTIONS FOR LOCAL COUNSEL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Edmund Cooper</vt:lpwstr>
  </property>
</Properties>
</file>