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f:\attachcus\taylor-m\MTaylorNov20011\c672a089695e0a48ae01f91c2b3060175e0ea5@nahou-msmbx07v.corp.enron.com.#1.MARKEDAdoption AgreementGAS(SVH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