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f:\attachcus\taylor-m\MTaylorNov20011\17468912fc16ba4dae4fa474f1b320aa30ed33@nahou-msmbx07v.corp.enron.com.#2.House-Senate Leadership Letter.doc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