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f:\attachcus\taylor-m\MTaylorNov20011\17468912fc16ba4dae4fa474f1b320aa30eadb@nahou-msmbx07v.corp.enron.com.#1.No-Action Request - CFTC(v11).DOC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