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f:\attachcus\whalley-g\LWhalleyOct2001\000000005B7B1D0601F3B1449288CCA79F8F792D64E52000.#2.EthicalWallEmployeeCertification.doc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