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f:\attachcus\whalley-g\LWhalleyOct2001\000000005B7B1D0601F3B1449288CCA79F8F792D84EC2000.#1.6-12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