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3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306"/>
        <w:gridCol w:w="1008"/>
        <w:gridCol w:w="1008"/>
        <w:gridCol w:w="1008"/>
      </w:tblGrid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AGL Resources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ATG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Alltel Corp.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AT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Amerada Hess Gas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Ameritech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AIT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Analog Devices,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ADI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Applied Materials,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Scientific Equip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AMAT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AT&amp;T Corp.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Automatic Data Processing,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AUD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Avery Dennison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AVY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B.F. Goodrich Company,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Baltimore Gas &amp; Electric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CEG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BASF Aktiengesellschaft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2701Z@GR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Bayerngas GmbH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Bell Atlantic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BEL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BellSouth Corp.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BLS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BG Group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BG/@LN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Birka Energi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BIRKA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Bodo Energi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Boeing Company,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 Amoco p.l.c.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BPA@LN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 Gas Marketing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Energy Generation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Energy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BGY@LN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Gas Trading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CNA@LN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Telecommunications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BTY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Burlington Resources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Cable and Wireless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CWLN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Carolina Power &amp; Light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CPL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CBS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Entertainment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Central Illinois Light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Central Maine Power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CTP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Central Power and Light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Centrica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CNA@LN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CenturyTel,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CTL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Ceridian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Chevron UK Ltd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Citizens Utilities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CZN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CK Witco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CNW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Clear Channel Communications,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Entertainment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CCU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Coltec Industries Inc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COT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Comdisco,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CDO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Computer Associates International,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Computer Sciences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CTS@GR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Constellation Energy Group,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CEG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Cooper Industries,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CBE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Cordant Technologies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CDD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Cox Communications,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COX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Credit Suisse Financial Products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Financial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Cytec Industries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CYT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Dayton Power &amp; Light Company,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Dell Computer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DELL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Den Norske Stats Oljeselskap A/S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DPL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DPL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DQE,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DQE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E.I. Du Pont De Nemours and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Eastman Chemical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EMN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Eastman Kodak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Scientific Equip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EK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Eaton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ETN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Ecolab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ECL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Eidefoss A/S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 Data Systems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EDS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Emerson Electric Co.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EMR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Energibolageti Norden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Engelhard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EC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Enterprise Oil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ETP@LN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Equifax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EFX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Espoon Sahko Oy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ESPSK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Esso Exploration &amp; Production UK Ltd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Ferro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FOE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First Data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FDC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FMC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FMC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Fortum Power and Heat Oy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FUM1V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General Dynamics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GD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Geon Company,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Goteborg Energi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Great Lakes Chemical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GLK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GTE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GTE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Hamburgische Electricitats-Werke AG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Harman International Industries, Incorporation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Harris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HRS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Haugaland Kraft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Heidelberger Zement AG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HEI@GR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Helgeland Kraftlag A/L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Helsingborg Energi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Hercules Incorporated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HPC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Hess Energy Trading Company (UK)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Hewlett-Packard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HWP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Holmen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MODOA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Hubbell Incorporated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HUB/A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IDACORP,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Idaho Power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Intel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INTC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International Business Machines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IBM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Litton Industries,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LIT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Lockheed Martin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LMT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Lubrizol Corporation,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LZ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Lucent Technologies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LU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Magnox Electric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Maytag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MYG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MCI Worldcom,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WCOM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Midlands Electricity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MEBLN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Millennium Chemicals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MCH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Mobil Gas Marketing (UK)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Molndal Energi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Monsanto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MTC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Morton International,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MII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Motorola,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MOT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National Grid Company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NATGRI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Niagara Mohawk Power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NMK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Nordhordland Kraftlag DA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Norsk Hydro (UK)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Norsk Hydro Produksjon ASA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Northern Electric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NTE@LN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Northumbrian Water Group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NUW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Olin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Oracle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ORCL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Oslo Energi Produksjon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Outokumpu OYJ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OUTOA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Scientific Equip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PKN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Pentair,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PNR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Piedmont Natural Gas Company,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PNY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PowerGen UK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PWGLN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PPG Industries,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PPG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Raytheon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RTN/B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Rockwell International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ROK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Rohm and Haas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ROH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RPM,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RPM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RWE Aktiengesellschaft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RWE@GR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RWE Energie AG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Salten Kraftsamband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San Diego Gas &amp; Electric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SBC Communications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SBC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Science Applications International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1134B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Scottish and Southern Energy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SSE@LN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ScottishPower UK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SPW@LN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Seagate Technology,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SEG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Seeboard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SBD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Shell Gas Direct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Sherwin-Williams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SHW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Sierra Pacific Power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Skelleftea Kraft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Sogn og Fjordane Energiverk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Solectron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SLR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Solutia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SOI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 Wales Electricity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SWA@LN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Electric Gas Ltd.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Stadtwerke Dusseldorf AG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Stadtwerke Hannover AG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Stadtwerke Munchen GmbH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  <w:shd w:fill="FF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Statkraft SF</w:t>
            </w:r>
          </w:p>
        </w:tc>
        <w:tc>
          <w:tcPr>
            <w:tcW w:w="1008" w:type="dxa"/>
            <w:tcBorders/>
            <w:shd w:fill="FF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  <w:shd w:fill="FF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  <w:shd w:fill="FFFF0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Stora Enso OYJ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Y.SEN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Sun Microsystems,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SUNW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Sunnhordland Kraftlag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Sydkraft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SYDASS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Telephone &amp; Data Systems,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TDS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Telge Energi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Oil Trading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Texas Instruments Incorporated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TI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Textron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TXT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 BOC Group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BOC@LN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&amp; Betts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TNB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Total Gas Marketing Limited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TronderEnergi ANS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Turku Energia Oy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Tussa Energi A/S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Union Carbide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United Technologies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Aerospace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UTX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United Utilities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UU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UPM-Kymmene Oyj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UPM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Uppsala Energi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 Networks,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Entertainment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USAI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Valspar Corporation,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Chemicals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VAL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Varanger Kraft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Vasteras Energi &amp; Vatten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Vattenfall AB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Veba Oil Supply and Trading GmbH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Vestfold Kraft Energi AS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Viacom Inc.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Entertainment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VIA/B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Vodafone Airtouch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Telecom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VOD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Walt Disney Company, The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Entertainment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DIS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Washington Gas Light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WGL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Whirlpool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Electronics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WHR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Electric Power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Gas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Power &amp; Light Company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N/A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Xerox Corporation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Technology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XRX</w:t>
            </w:r>
          </w:p>
        </w:tc>
      </w:tr>
      <w:tr>
        <w:trPr>
          <w:trHeight w:val="250" w:hRule="atLeast"/>
        </w:trPr>
        <w:tc>
          <w:tcPr>
            <w:tcW w:w="430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Yorkshire Electricity Group plc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  <w:tc>
          <w:tcPr>
            <w:tcW w:w="100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YKE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2000-02-28T20:20:00Z</dcterms:created>
  <dc:creator>Mark.Taylor</dc:creator>
  <dc:description/>
  <dc:language>en-CA</dc:language>
  <cp:lastModifiedBy>Mark.Taylor</cp:lastModifiedBy>
  <dcterms:modified xsi:type="dcterms:W3CDTF">2000-02-28T20:21:00Z</dcterms:modified>
  <cp:revision>1</cp:revision>
  <dc:subject/>
  <dc:title>3Com</dc:title>
</cp:coreProperties>
</file>