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jc w:val="end"/>
        <w:rPr/>
      </w:pPr>
      <w:r>
        <w:rPr/>
        <w:t>March __, 2001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Escrow Agent, Escrow and Specialized Agency Services</w:t>
      </w:r>
    </w:p>
    <w:p>
      <w:pPr>
        <w:pStyle w:val="Normal"/>
        <w:rPr>
          <w:sz w:val="24"/>
        </w:rPr>
      </w:pPr>
      <w:r>
        <w:rPr>
          <w:sz w:val="24"/>
        </w:rPr>
        <w:t xml:space="preserve">Attention: Estelle Lawrence </w:t>
      </w:r>
    </w:p>
    <w:p>
      <w:pPr>
        <w:pStyle w:val="Normal"/>
        <w:rPr>
          <w:sz w:val="24"/>
        </w:rPr>
      </w:pPr>
      <w:r>
        <w:rPr>
          <w:sz w:val="24"/>
        </w:rPr>
        <w:t>Citibank, N.A.</w:t>
      </w:r>
    </w:p>
    <w:p>
      <w:pPr>
        <w:pStyle w:val="Normal"/>
        <w:rPr>
          <w:sz w:val="24"/>
        </w:rPr>
      </w:pPr>
      <w:r>
        <w:rPr>
          <w:sz w:val="24"/>
        </w:rPr>
        <w:t>111 Wall Street, 14th Floor</w:t>
      </w:r>
    </w:p>
    <w:p>
      <w:pPr>
        <w:pStyle w:val="Normal"/>
        <w:rPr>
          <w:sz w:val="24"/>
        </w:rPr>
      </w:pPr>
      <w:r>
        <w:rPr>
          <w:sz w:val="24"/>
        </w:rPr>
        <w:t>New York, New York 10043</w:t>
      </w:r>
    </w:p>
    <w:p>
      <w:pPr>
        <w:pStyle w:val="Normal"/>
        <w:rPr>
          <w:sz w:val="24"/>
        </w:rPr>
      </w:pPr>
      <w:r>
        <w:rPr>
          <w:sz w:val="24"/>
        </w:rPr>
        <w:t>(212) 657-2076</w:t>
      </w:r>
    </w:p>
    <w:p>
      <w:pPr>
        <w:pStyle w:val="Normal"/>
        <w:rPr>
          <w:sz w:val="24"/>
        </w:rPr>
      </w:pPr>
      <w:r>
        <w:rPr>
          <w:sz w:val="24"/>
        </w:rPr>
        <w:t>(212) 657-2762 fax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Re:  Citibank Escrow A/C # 795032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Please distribute the funds pursuant to </w:t>
      </w:r>
      <w:r>
        <w:rPr>
          <w:sz w:val="24"/>
          <w:u w:val="single"/>
        </w:rPr>
        <w:t>Section 3</w:t>
      </w:r>
      <w:r>
        <w:rPr>
          <w:sz w:val="24"/>
        </w:rPr>
        <w:t xml:space="preserve">. </w:t>
      </w:r>
      <w:r>
        <w:rPr>
          <w:sz w:val="24"/>
          <w:u w:val="single"/>
        </w:rPr>
        <w:t>Distribution of Escrow Property</w:t>
      </w:r>
      <w:r>
        <w:rPr>
          <w:sz w:val="24"/>
        </w:rPr>
        <w:t xml:space="preserve"> of the Escrow Agreement (1) among [XYZ], ENRON NORTH AMERICA CORP. and CITIBANK, N.A. dated as of March __, 2001 (the “Agreement”) as indicated below.  These wiring instructions supercede the instructions contained in the Agreement.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(1)  Enron North America Corp.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Citibank, N.A.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Account # 4078-1075</w:t>
      </w:r>
    </w:p>
    <w:p>
      <w:pPr>
        <w:pStyle w:val="Heading2"/>
        <w:rPr/>
      </w:pPr>
      <w:r>
        <w:rPr/>
        <w:t>ABA # 021 000 089</w:t>
      </w:r>
    </w:p>
    <w:p>
      <w:pPr>
        <w:pStyle w:val="Heading5"/>
        <w:ind w:hanging="0" w:start="720" w:end="0"/>
        <w:rPr/>
      </w:pPr>
      <w:r>
        <w:rPr/>
        <w:t>Amount:  $________________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720" w:leader="none"/>
        </w:tabs>
        <w:rPr>
          <w:sz w:val="24"/>
        </w:rPr>
      </w:pPr>
      <w:r>
        <w:rPr>
          <w:sz w:val="24"/>
          <w:u w:val="single"/>
        </w:rPr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  <w:u w:val="single"/>
        </w:rPr>
      </w:pPr>
      <w:r>
        <w:rPr>
          <w:sz w:val="24"/>
          <w:u w:val="single"/>
        </w:rPr>
        <w:tab/>
        <w:tab/>
        <w:tab/>
        <w:tab/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  <w:u w:val="single"/>
        </w:rPr>
      </w:pPr>
      <w:r>
        <w:rPr>
          <w:sz w:val="24"/>
          <w:u w:val="single"/>
        </w:rPr>
        <w:tab/>
        <w:tab/>
        <w:tab/>
        <w:tab/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/>
      </w:pPr>
      <w:r>
        <w:rPr>
          <w:sz w:val="24"/>
        </w:rPr>
        <w:t xml:space="preserve">Account # </w:t>
      </w:r>
      <w:r>
        <w:rPr>
          <w:sz w:val="24"/>
          <w:u w:val="single"/>
        </w:rPr>
        <w:tab/>
        <w:tab/>
        <w:tab/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/>
      </w:pPr>
      <w:r>
        <w:rPr>
          <w:sz w:val="24"/>
        </w:rPr>
        <w:t xml:space="preserve">ABA # </w:t>
      </w:r>
      <w:r>
        <w:rPr>
          <w:sz w:val="24"/>
          <w:u w:val="single"/>
        </w:rPr>
        <w:tab/>
        <w:tab/>
        <w:tab/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Amount:  Balance of the account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Upon distribution of the Escrow Property, please terminate the Agreement and close the referenced escrow account.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>
          <w:u w:val="single"/>
        </w:rPr>
        <w:tab/>
        <w:tab/>
        <w:tab/>
      </w:r>
      <w:r>
        <w:rPr/>
        <w:tab/>
        <w:tab/>
        <w:tab/>
        <w:t>Ben F. Jacoby</w:t>
      </w:r>
    </w:p>
    <w:p>
      <w:pPr>
        <w:pStyle w:val="Normal"/>
        <w:rPr/>
      </w:pPr>
      <w:r>
        <w:rPr>
          <w:sz w:val="24"/>
          <w:u w:val="single"/>
        </w:rPr>
        <w:tab/>
        <w:tab/>
        <w:tab/>
      </w:r>
      <w:r>
        <w:rPr>
          <w:sz w:val="24"/>
        </w:rPr>
        <w:tab/>
        <w:tab/>
        <w:tab/>
        <w:t>Director</w:t>
      </w:r>
    </w:p>
    <w:p>
      <w:pPr>
        <w:pStyle w:val="Normal"/>
        <w:rPr/>
      </w:pPr>
      <w:r>
        <w:rPr>
          <w:sz w:val="24"/>
          <w:u w:val="single"/>
        </w:rPr>
        <w:tab/>
        <w:tab/>
        <w:tab/>
      </w:r>
      <w:r>
        <w:rPr>
          <w:sz w:val="24"/>
        </w:rPr>
        <w:tab/>
        <w:tab/>
        <w:tab/>
        <w:t>Enron North America Corp.</w:t>
      </w:r>
    </w:p>
    <w:p>
      <w:pPr>
        <w:pStyle w:val="Normal"/>
        <w:rPr/>
      </w:pPr>
      <w:r>
        <w:rPr>
          <w:sz w:val="24"/>
          <w:u w:val="single"/>
        </w:rPr>
        <w:tab/>
        <w:tab/>
        <w:tab/>
      </w:r>
      <w:r>
        <w:rPr>
          <w:sz w:val="24"/>
        </w:rPr>
        <w:tab/>
        <w:tab/>
        <w:tab/>
        <w:t>1400 Smith Street</w:t>
        <w:tab/>
      </w:r>
    </w:p>
    <w:p>
      <w:pPr>
        <w:pStyle w:val="Normal"/>
        <w:rPr/>
      </w:pPr>
      <w:r>
        <w:rPr>
          <w:sz w:val="24"/>
          <w:u w:val="single"/>
        </w:rPr>
        <w:tab/>
        <w:tab/>
        <w:tab/>
      </w:r>
      <w:r>
        <w:rPr>
          <w:sz w:val="24"/>
        </w:rPr>
        <w:tab/>
        <w:tab/>
        <w:tab/>
        <w:t>Houston, TX 77002</w:t>
      </w:r>
    </w:p>
    <w:p>
      <w:pPr>
        <w:pStyle w:val="ListContinue2"/>
        <w:spacing w:before="0" w:after="0"/>
        <w:ind w:start="0" w:end="0"/>
        <w:rPr/>
      </w:pPr>
      <w:r>
        <w:rPr>
          <w:sz w:val="24"/>
          <w:u w:val="single"/>
        </w:rPr>
        <w:tab/>
        <w:tab/>
        <w:tab/>
      </w:r>
      <w:r>
        <w:rPr>
          <w:sz w:val="24"/>
        </w:rPr>
        <w:tab/>
        <w:tab/>
        <w:tab/>
        <w:t>(713) 853-6173</w:t>
      </w:r>
    </w:p>
    <w:p>
      <w:pPr>
        <w:pStyle w:val="Normal"/>
        <w:rPr/>
      </w:pPr>
      <w:r>
        <w:rPr>
          <w:sz w:val="24"/>
          <w:u w:val="single"/>
        </w:rPr>
        <w:tab/>
        <w:tab/>
        <w:tab/>
      </w:r>
      <w:r>
        <w:rPr>
          <w:sz w:val="24"/>
        </w:rPr>
        <w:tab/>
        <w:tab/>
        <w:tab/>
        <w:t>Fax:  (713) 646-3037</w:t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2743200" cy="45720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DocID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COMMENTS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Houston-136929 v2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DocID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COMMENTS </w:instrText>
                    </w:r>
                    <w:r>
                      <w:rPr/>
                      <w:fldChar w:fldCharType="separate"/>
                    </w:r>
                    <w:r>
                      <w:rPr/>
                      <w:t>Houston-136929 v2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(%1)"/>
      <w:lvlJc w:val="start"/>
      <w:pPr>
        <w:tabs>
          <w:tab w:val="num" w:pos="750"/>
        </w:tabs>
        <w:ind w:start="750" w:hanging="45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>
      <w:b/>
      <w:u w:val="single"/>
    </w:rPr>
  </w:style>
  <w:style w:type="paragraph" w:styleId="BodyTextIndent2">
    <w:name w:val="Body Text Indent 2"/>
    <w:basedOn w:val="Normal"/>
    <w:qFormat/>
    <w:pPr>
      <w:ind w:hanging="0" w:start="720" w:end="0"/>
    </w:pPr>
    <w:rPr>
      <w:bCs/>
    </w:rPr>
  </w:style>
  <w:style w:type="paragraph" w:styleId="BodyTextIndent3">
    <w:name w:val="Body Text Indent 3"/>
    <w:basedOn w:val="Normal"/>
    <w:qFormat/>
    <w:pPr>
      <w:ind w:hanging="720" w:start="1440" w:end="0"/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2001-03-08T21:48:00Z</dcterms:created>
  <dc:creator>EW/LN/CB</dc:creator>
  <dc:description>Houston-136929 v2</dc:description>
  <cp:keywords>Ethan</cp:keywords>
  <dc:language>en-CA</dc:language>
  <cp:lastModifiedBy>Marisa Reuter</cp:lastModifiedBy>
  <cp:lastPrinted>2000-12-28T16:13:00Z</cp:lastPrinted>
  <dcterms:modified xsi:type="dcterms:W3CDTF">2001-03-09T15:15:00Z</dcterms:modified>
  <cp:revision>5</cp:revision>
  <dc:subject/>
  <dc:title>Ethan Frome</dc:title>
</cp:coreProperties>
</file>