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rPr/>
      </w:pPr>
      <w:r>
        <w:rPr/>
      </w:r>
      <w:r>
        <mc:AlternateContent>
          <mc:Choice Requires="wps">
            <w:drawing>
              <wp:anchor behindDoc="0" distT="152400" distB="152400" distL="0" distR="0" simplePos="0" locked="0" layoutInCell="0" allowOverlap="1" relativeHeight="2">
                <wp:simplePos x="0" y="0"/>
                <wp:positionH relativeFrom="margin">
                  <wp:posOffset>-81915</wp:posOffset>
                </wp:positionH>
                <wp:positionV relativeFrom="page">
                  <wp:posOffset>915035</wp:posOffset>
                </wp:positionV>
                <wp:extent cx="8470900" cy="557657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576570"/>
                        </a:xfrm>
                        <a:prstGeom prst="rect"/>
                        <a:solidFill>
                          <a:srgbClr val="FFFFFF">
                            <a:alpha val="0"/>
                          </a:srgbClr>
                        </a:solidFill>
                        <a:ln w="19050">
                          <a:solidFill>
                            <a:srgbClr val="000000"/>
                          </a:solidFill>
                        </a:ln>
                      </wps:spPr>
                      <wps:txbx>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1</w:t>
                              <w:tab/>
                              <w:tab/>
                              <w:tab/>
                              <w:tab/>
                              <w:tab/>
                              <w:tab/>
                              <w:tab/>
                              <w:t>One Hundred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 xml:space="preserve">This Certifies that Enron North America Corp. </w:t>
                            </w:r>
                            <w:r>
                              <w:rPr>
                                <w:i/>
                                <w:sz w:val="28"/>
                              </w:rPr>
                              <w:t>is the owner of a One Hundred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39.1pt;mso-wrap-distance-left:0pt;mso-wrap-distance-right:0pt;mso-wrap-distance-top:12pt;mso-wrap-distance-bottom:12pt;margin-top:72.05pt;mso-position-vertical-relative:page;margin-left:-6.45pt;mso-position-horizontal-relative:margin">
                <v:fill opacity="0f"/>
                <v:textbox inset="0.0694444444444445in,0in,0.0694444444444445in,0in">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1</w:t>
                        <w:tab/>
                        <w:tab/>
                        <w:tab/>
                        <w:tab/>
                        <w:tab/>
                        <w:tab/>
                        <w:tab/>
                        <w:t>One Hundred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 xml:space="preserve">This Certifies that Enron North America Corp. </w:t>
                      </w:r>
                      <w:r>
                        <w:rPr>
                          <w:i/>
                          <w:sz w:val="28"/>
                        </w:rPr>
                        <w:t>is the owner of a One Hundred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____ day of December,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ONE HUNDRED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40"/>
              </w:rPr>
            </w:pPr>
            <w:r>
              <w:rPr>
                <w:b/>
                <w:sz w:val="30"/>
              </w:rPr>
              <w:t>ENRON NORTH AMERICA CORP.</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December  ___, 2000</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LIMITED LIABILITY COMPANY AGREEMENT OF THE COMPANY, A COPY OF WHICH IS AVAILABLE FOR INSPECTION AT THE OFFICES OF THE COMPANY.</w:t>
      </w:r>
    </w:p>
    <w:p>
      <w:pPr>
        <w:pStyle w:val="Normal"/>
        <w:jc w:val="both"/>
        <w:rPr>
          <w:sz w:val="20"/>
        </w:rPr>
      </w:pPr>
      <w:r>
        <w:rPr>
          <w:sz w:val="20"/>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2000-12-04T15:02:00Z</dcterms:created>
  <dc:creator>K&amp;S</dc:creator>
  <dc:description/>
  <dc:language>en-CA</dc:language>
  <cp:lastModifiedBy>K&amp;S</cp:lastModifiedBy>
  <cp:lastPrinted>2000-12-04T15:07:00Z</cp:lastPrinted>
  <dcterms:modified xsi:type="dcterms:W3CDTF">2000-12-04T19:09:00Z</dcterms:modified>
  <cp:revision>15</cp:revision>
  <dc:subject/>
  <dc:title>POWER GENERATION INVESTCO, L</dc:title>
</cp:coreProperties>
</file>