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filename=2717421.doc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}\notabind\margl1440\margr1440\margb576\widowctrl\hyphhotz936\ftnbj\fet2\ftnrstpg\aftnnar\revbar1\viewkind1\lytprtmet\subfontbysize \sectd \sbknone\headery1440\footery576\endnhere\endnhere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DAL:271742.2\par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{\*\bkmkstart BM_1_}{\*\bkmkend BM_1_}}{\plain \fs24 \b RECEIPT OF TRANSFEROR}{\plain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Big Island VIII, L.L.C., a Delaware limited liability company ({\u8220\'93}Transferor{\u8221\'94}), hereby acknowledges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receipt of the Class B Member Interest in McGarret VIII, L.L.C. ({\u8220\'93}Asset LLC{\u8221\'94}), issued to Transferor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Amended and Restated Limited Liability Agreement of Asset LLC, dated December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\strike\revised _____}{\plain \fs24 \b\uldb\revised 15}{\plain \fs24 , 2000 and receipt of an amount of $65,000,000 from Hawaii II 125-0 Trust (the {\u8220\'93}Trust{\u8221\'94})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consideration of the transfer of the Class B Member Interest in Asset LLC to the Trust.\par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Dated:   December }{\plain \fs24 \strike\revised __}{\plain \fs24 \b\uldb\revised 15}{\plain \fs24 , 2000\par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\b\i [Signature Page Follows]}{\plain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\sbknone\headery1440\footery576\endnhere\endnhere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Blockbuster (McGarrett H)/Big Island VIII, L.L.C. Receipt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DAL:271742.2\par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\sbknone\marglsxn5760\headery1440\footery576\endnhere\endnhere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Blockbuster (McGarrett H)/Big Island VIII, L.L.C. Receipt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DAL:271742.2\par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BIG ISLAND VIII, L.L.C.}{\plain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By:\tab ENRON BROADBAND SERVICES, INC.,\par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its Managing Member\par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\sbknone\headery1440\footery576\endnhere\endnhere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Blockbuster (McGarrett H)/Big Island VIII, L.L.C. Receipt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DAL:271742.2\par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DAL: }{\plain \fs24 \strike\revised 271742.1}{\plain \fs24  }{\plain \fs24 \b\uldb\revised 271742.2}{\plain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2-\par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Project Blockbuster (McGarrett H)/Big Island VIII, L.L.C. Receipt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between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original document   : C:\\DOCUME~1\\WYLIJ\\LOCALS~1\\TEMP\\DAL_271742_1\par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and revised document: C:\\DOCUME~1\\WYLIJ\\LOCALS~1\\TEMP\\DAL_271742_2\par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2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