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Content-Transfer-Encoding: 7bit</w:t>
      </w:r>
    </w:p>
    <w:p>
      <w:pPr>
        <w:pStyle w:val="PreformattedText"/>
        <w:bidi w:val="0"/>
        <w:spacing w:before="0" w:after="0"/>
        <w:jc w:val="start"/>
        <w:rPr/>
      </w:pPr>
      <w:r>
        <w:rPr/>
        <w:t>Content-Disposition: ATTACHMENT; filename=268744.doc</w:t>
      </w:r>
    </w:p>
    <w:p>
      <w:pPr>
        <w:pStyle w:val="PreformattedText"/>
        <w:bidi w:val="0"/>
        <w:spacing w:before="0" w:after="0"/>
        <w:jc w:val="start"/>
        <w:rPr/>
      </w:pPr>
      <w:r>
        <w:rPr/>
      </w:r>
    </w:p>
    <w:p>
      <w:pPr>
        <w:pStyle w:val="PreformattedText"/>
        <w:bidi w:val="0"/>
        <w:spacing w:before="0" w:after="0"/>
        <w:jc w:val="start"/>
        <w:rPr/>
      </w:pPr>
      <w:r>
        <w:rPr/>
        <w:t>{\rtf1\ansi \deflang1033\deff0{\fonttbl</w:t>
      </w:r>
    </w:p>
    <w:p>
      <w:pPr>
        <w:pStyle w:val="PreformattedText"/>
        <w:bidi w:val="0"/>
        <w:spacing w:before="0" w:after="0"/>
        <w:jc w:val="start"/>
        <w:rPr/>
      </w:pPr>
      <w:r>
        <w:rPr/>
        <w:t>{\f0\froman \fcharset0 \fprq2 Times New Roman;}}{\colortbl;\red0\green0\blue0;\red0\green0\blue0;}</w:t>
      </w:r>
    </w:p>
    <w:p>
      <w:pPr>
        <w:pStyle w:val="PreformattedText"/>
        <w:bidi w:val="0"/>
        <w:spacing w:before="0" w:after="0"/>
        <w:jc w:val="start"/>
        <w:rPr/>
      </w:pPr>
      <w:r>
        <w:rPr/>
        <w:t>{\stylesheet{\fs20 \snext0 Normal;}</w:t>
      </w:r>
    </w:p>
    <w:p>
      <w:pPr>
        <w:pStyle w:val="PreformattedText"/>
        <w:bidi w:val="0"/>
        <w:spacing w:before="0" w:after="0"/>
        <w:jc w:val="start"/>
        <w:rPr/>
      </w:pPr>
      <w:r>
        <w:rPr/>
        <w:t>{\s1 \qj\li720 Level 1;}</w:t>
      </w:r>
    </w:p>
    <w:p>
      <w:pPr>
        <w:pStyle w:val="PreformattedText"/>
        <w:bidi w:val="0"/>
        <w:spacing w:before="0" w:after="0"/>
        <w:jc w:val="start"/>
        <w:rPr/>
      </w:pPr>
      <w:r>
        <w:rPr/>
        <w:t>{\s2 \qj\li-1440 Level 2;}</w:t>
      </w:r>
    </w:p>
    <w:p>
      <w:pPr>
        <w:pStyle w:val="PreformattedText"/>
        <w:bidi w:val="0"/>
        <w:spacing w:before="0" w:after="0"/>
        <w:jc w:val="start"/>
        <w:rPr/>
      </w:pPr>
      <w:r>
        <w:rPr/>
        <w:t>{\s3 \qj\li-1440 Level 3;}</w:t>
      </w:r>
    </w:p>
    <w:p>
      <w:pPr>
        <w:pStyle w:val="PreformattedText"/>
        <w:bidi w:val="0"/>
        <w:spacing w:before="0" w:after="0"/>
        <w:jc w:val="start"/>
        <w:rPr/>
      </w:pPr>
      <w:r>
        <w:rPr/>
        <w:t>{\s4 \qj\li-1440 Level 4;}</w:t>
      </w:r>
    </w:p>
    <w:p>
      <w:pPr>
        <w:pStyle w:val="PreformattedText"/>
        <w:bidi w:val="0"/>
        <w:spacing w:before="0" w:after="0"/>
        <w:jc w:val="start"/>
        <w:rPr/>
      </w:pPr>
      <w:r>
        <w:rPr/>
        <w:t>{\s5 \qj\li-1440 Level 5;}</w:t>
      </w:r>
    </w:p>
    <w:p>
      <w:pPr>
        <w:pStyle w:val="PreformattedText"/>
        <w:bidi w:val="0"/>
        <w:spacing w:before="0" w:after="0"/>
        <w:jc w:val="start"/>
        <w:rPr/>
      </w:pPr>
      <w:r>
        <w:rPr/>
        <w:t>{\s6 \qj\li-1440 Level 6;}</w:t>
      </w:r>
    </w:p>
    <w:p>
      <w:pPr>
        <w:pStyle w:val="PreformattedText"/>
        <w:bidi w:val="0"/>
        <w:spacing w:before="0" w:after="0"/>
        <w:jc w:val="start"/>
        <w:rPr/>
      </w:pPr>
      <w:r>
        <w:rPr/>
        <w:t>{\s7 \qj\li-1440 Level 7;}</w:t>
      </w:r>
    </w:p>
    <w:p>
      <w:pPr>
        <w:pStyle w:val="PreformattedText"/>
        <w:bidi w:val="0"/>
        <w:spacing w:before="0" w:after="0"/>
        <w:jc w:val="start"/>
        <w:rPr/>
      </w:pPr>
      <w:r>
        <w:rPr/>
        <w:t>{\s8 \qj\li-1440 Level 8;}</w:t>
      </w:r>
    </w:p>
    <w:p>
      <w:pPr>
        <w:pStyle w:val="PreformattedText"/>
        <w:bidi w:val="0"/>
        <w:spacing w:before="0" w:after="0"/>
        <w:jc w:val="start"/>
        <w:rPr/>
      </w:pPr>
      <w:r>
        <w:rPr/>
        <w:t>{\s9 \qj\li-1440 \b Level 9;}</w:t>
      </w:r>
    </w:p>
    <w:p>
      <w:pPr>
        <w:pStyle w:val="PreformattedText"/>
        <w:bidi w:val="0"/>
        <w:spacing w:before="0" w:after="0"/>
        <w:jc w:val="start"/>
        <w:rPr/>
      </w:pPr>
      <w:r>
        <w:rPr/>
        <w:t xml:space="preserve">}\ftnrstcont\notabind\margl1440\margr1440\margb576\widowctrl\hyphhotz936\ftnbj\fet2\ftnrstcont\aftnnar\revbar1\viewkind1\lytprtmet\subfontbysize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{\field{\*\fldinst {\lang4105  SEQ CHAPTER \\h \\r 1}}{\fldrslt }}\pard \fs24\qj </w:t>
      </w:r>
    </w:p>
    <w:p>
      <w:pPr>
        <w:pStyle w:val="PreformattedText"/>
        <w:bidi w:val="0"/>
        <w:spacing w:before="0" w:after="0"/>
        <w:jc w:val="start"/>
        <w:rPr/>
      </w:pPr>
      <w:r>
        <w:rPr/>
        <w:t>{\plain \fs24 \par</w:t>
      </w:r>
    </w:p>
    <w:p>
      <w:pPr>
        <w:pStyle w:val="PreformattedText"/>
        <w:bidi w:val="0"/>
        <w:spacing w:before="0" w:after="0"/>
        <w:jc w:val="start"/>
        <w:rPr/>
      </w:pPr>
      <w:r>
        <w:rPr/>
        <w:t>}{\*\bkmkstart Redline_32_6}{\*\bkmkend Redline_32_6}{\plain \fs24 \strike\revised DRAFT OF NOVEMBER 13, 2000}{\plain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EXHIBIT G-2 TO FACILITY AGREEMENT}{\plain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SCHEDULE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to the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ISDA Master Agreement\par</w:t>
      </w:r>
    </w:p>
    <w:p>
      <w:pPr>
        <w:pStyle w:val="PreformattedText"/>
        <w:bidi w:val="0"/>
        <w:spacing w:before="0" w:after="0"/>
        <w:jc w:val="start"/>
        <w:rPr/>
      </w:pPr>
      <w:r>
        <w:rPr/>
        <w:t xml:space="preserve">}\pard \fs24\qc </w:t>
      </w:r>
    </w:p>
    <w:p>
      <w:pPr>
        <w:pStyle w:val="PreformattedText"/>
        <w:bidi w:val="0"/>
        <w:spacing w:before="0" w:after="0"/>
        <w:jc w:val="start"/>
        <w:rPr/>
      </w:pPr>
      <w:r>
        <w:rPr/>
        <w:t>{\plain \fs24 (Multicurrency - Cross Border)\par</w:t>
      </w:r>
    </w:p>
    <w:p>
      <w:pPr>
        <w:pStyle w:val="PreformattedText"/>
        <w:bidi w:val="0"/>
        <w:spacing w:before="0" w:after="0"/>
        <w:jc w:val="start"/>
        <w:rPr/>
      </w:pPr>
      <w:r>
        <w:rPr/>
        <w:t>}{\plain \fs24 \par</w:t>
      </w:r>
    </w:p>
    <w:p>
      <w:pPr>
        <w:pStyle w:val="PreformattedText"/>
        <w:bidi w:val="0"/>
        <w:spacing w:before="0" w:after="0"/>
        <w:jc w:val="start"/>
        <w:rPr/>
      </w:pPr>
      <w:r>
        <w:rPr/>
        <w:t>}{\plain \fs24 dated as of\par</w:t>
      </w:r>
    </w:p>
    <w:p>
      <w:pPr>
        <w:pStyle w:val="PreformattedText"/>
        <w:bidi w:val="0"/>
        <w:spacing w:before="0" w:after="0"/>
        <w:jc w:val="start"/>
        <w:rPr/>
      </w:pPr>
      <w:r>
        <w:rPr/>
        <w:t>}{\plain \fs24 \par</w:t>
      </w:r>
    </w:p>
    <w:p>
      <w:pPr>
        <w:pStyle w:val="PreformattedText"/>
        <w:bidi w:val="0"/>
        <w:spacing w:before="0" w:after="0"/>
        <w:jc w:val="start"/>
        <w:rPr/>
      </w:pPr>
      <w:r>
        <w:rPr/>
        <w:t>}{\plain \fs24 [}{\plain \fs24 \b date]}{\plain \fs24 \par</w:t>
      </w:r>
    </w:p>
    <w:p>
      <w:pPr>
        <w:pStyle w:val="PreformattedText"/>
        <w:bidi w:val="0"/>
        <w:spacing w:before="0" w:after="0"/>
        <w:jc w:val="start"/>
        <w:rPr/>
      </w:pPr>
      <w:r>
        <w:rPr/>
        <w:t>}{\plain \fs24 \par</w:t>
      </w:r>
    </w:p>
    <w:p>
      <w:pPr>
        <w:pStyle w:val="PreformattedText"/>
        <w:bidi w:val="0"/>
        <w:spacing w:before="0" w:after="0"/>
        <w:jc w:val="start"/>
        <w:rPr/>
      </w:pPr>
      <w:r>
        <w:rPr/>
        <w:t>}{\plain \fs24 between\par</w:t>
      </w:r>
    </w:p>
    <w:p>
      <w:pPr>
        <w:pStyle w:val="PreformattedText"/>
        <w:bidi w:val="0"/>
        <w:spacing w:before="0" w:after="0"/>
        <w:jc w:val="start"/>
        <w:rPr/>
      </w:pPr>
      <w:r>
        <w:rPr/>
        <w:t>}{\plain \fs24 \par</w:t>
      </w:r>
    </w:p>
    <w:p>
      <w:pPr>
        <w:pStyle w:val="PreformattedText"/>
        <w:bidi w:val="0"/>
        <w:spacing w:before="0" w:after="0"/>
        <w:jc w:val="start"/>
        <w:rPr/>
      </w:pPr>
      <w:r>
        <w:rPr/>
        <w:t>}{\plain \fs24 [Name of Permitted Swap Party]\par</w:t>
      </w:r>
    </w:p>
    <w:p>
      <w:pPr>
        <w:pStyle w:val="PreformattedText"/>
        <w:bidi w:val="0"/>
        <w:spacing w:before="0" w:after="0"/>
        <w:jc w:val="start"/>
        <w:rPr/>
      </w:pPr>
      <w:r>
        <w:rPr/>
        <w:t>}{\plain \fs24 ({\u8220\'93}Party A{\u8221\'94})\par</w:t>
      </w:r>
    </w:p>
    <w:p>
      <w:pPr>
        <w:pStyle w:val="PreformattedText"/>
        <w:bidi w:val="0"/>
        <w:spacing w:before="0" w:after="0"/>
        <w:jc w:val="start"/>
        <w:rPr/>
      </w:pPr>
      <w:r>
        <w:rPr/>
        <w:t>}{\plain \fs24 \par</w:t>
      </w:r>
    </w:p>
    <w:p>
      <w:pPr>
        <w:pStyle w:val="PreformattedText"/>
        <w:bidi w:val="0"/>
        <w:spacing w:before="0" w:after="0"/>
        <w:jc w:val="start"/>
        <w:rPr/>
      </w:pPr>
      <w:r>
        <w:rPr/>
        <w:t>}{\plain \fs24 and\par</w:t>
      </w:r>
    </w:p>
    <w:p>
      <w:pPr>
        <w:pStyle w:val="PreformattedText"/>
        <w:bidi w:val="0"/>
        <w:spacing w:before="0" w:after="0"/>
        <w:jc w:val="start"/>
        <w:rPr/>
      </w:pPr>
      <w:r>
        <w:rPr/>
        <w:t>}{\plain \fs24 \par</w:t>
      </w:r>
    </w:p>
    <w:p>
      <w:pPr>
        <w:pStyle w:val="PreformattedText"/>
        <w:bidi w:val="0"/>
        <w:spacing w:before="0" w:after="0"/>
        <w:jc w:val="start"/>
        <w:rPr/>
      </w:pPr>
      <w:r>
        <w:rPr/>
        <w:t>}{\plain \fs24 Hawaii I 125-0 Trust\par</w:t>
      </w:r>
    </w:p>
    <w:p>
      <w:pPr>
        <w:pStyle w:val="PreformattedText"/>
        <w:bidi w:val="0"/>
        <w:spacing w:before="0" w:after="0"/>
        <w:jc w:val="start"/>
        <w:rPr/>
      </w:pPr>
      <w:r>
        <w:rPr/>
        <w:t>}{\plain \fs24 ({\u8220\'93}Party B{\u8221\'94})\par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Part 1}{\plain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\b General Provisions}{\plain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(a)\tab }{\plain \fs24 \b ISDA Definitions.}{\plain \fs24   Unless otherwise specified herein or in a Confirmation, this Agreement \softline</w:t>
      </w:r>
    </w:p>
    <w:p>
      <w:pPr>
        <w:pStyle w:val="PreformattedText"/>
        <w:bidi w:val="0"/>
        <w:spacing w:before="0" w:after="0"/>
        <w:jc w:val="start"/>
        <w:rPr/>
      </w:pPr>
      <w:r>
        <w:rPr/>
        <w:t>incorporates, and is subject to and governed by, the 1991 ISDA Definitions published by the \softline</w:t>
      </w:r>
    </w:p>
    <w:p>
      <w:pPr>
        <w:pStyle w:val="PreformattedText"/>
        <w:bidi w:val="0"/>
        <w:spacing w:before="0" w:after="0"/>
        <w:jc w:val="start"/>
        <w:rPr/>
      </w:pPr>
      <w:r>
        <w:rPr/>
        <w:t>International Swaps and Derivatives Association, Inc. together with the 1998 Supplement \softline</w:t>
      </w:r>
    </w:p>
    <w:p>
      <w:pPr>
        <w:pStyle w:val="PreformattedText"/>
        <w:bidi w:val="0"/>
        <w:spacing w:before="0" w:after="0"/>
        <w:jc w:val="start"/>
        <w:rPr/>
      </w:pPr>
      <w:r>
        <w:rPr/>
        <w:t>thereto (the {\u8220\'93}1991 Definitions{\u8221\'94}). In the event of any inconsistency between the provisions \softline</w:t>
      </w:r>
    </w:p>
    <w:p>
      <w:pPr>
        <w:pStyle w:val="PreformattedText"/>
        <w:bidi w:val="0"/>
        <w:spacing w:before="0" w:after="0"/>
        <w:jc w:val="start"/>
        <w:rPr/>
      </w:pPr>
      <w:r>
        <w:rPr/>
        <w:t>of this Agreement and the 1991 Definitions, this Agreement will prevail.\par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(b)\tab }{\plain \fs24 \b Representations, Warranties and Covenants.}{\plain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(1)\tab Party A and Party B each represents and warrants to the other that:\par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(A)\tab its payment obligations hereunder rank and will rank at all times at least }{\plain \fs24 \ul pari}{\plain \fs24  \softline</w:t>
      </w:r>
    </w:p>
    <w:p>
      <w:pPr>
        <w:pStyle w:val="PreformattedText"/>
        <w:bidi w:val="0"/>
        <w:spacing w:before="0" w:after="0"/>
        <w:jc w:val="start"/>
        <w:rPr/>
      </w:pPr>
      <w:r>
        <w:rPr/>
        <w:t>}{\plain \fs24 \ul passu}{\plain \fs24  in all respects with all of its other unsecured obligations (except for \softline</w:t>
      </w:r>
    </w:p>
    <w:p>
      <w:pPr>
        <w:pStyle w:val="PreformattedText"/>
        <w:bidi w:val="0"/>
        <w:spacing w:before="0" w:after="0"/>
        <w:jc w:val="start"/>
        <w:rPr/>
      </w:pPr>
      <w:r>
        <w:rPr/>
        <w:t>those which are preferred by operation of law or equitable principles);\par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(B)\tab it is an {\u8220\'93}eligible swap participant{\u8221\'94} as such term is defined in Rule 35.1(b)(2) \softline</w:t>
      </w:r>
    </w:p>
    <w:p>
      <w:pPr>
        <w:pStyle w:val="PreformattedText"/>
        <w:bidi w:val="0"/>
        <w:spacing w:before="0" w:after="0"/>
        <w:jc w:val="start"/>
        <w:rPr/>
      </w:pPr>
      <w:r>
        <w:rPr/>
        <w:t>of the U.S. Commodity Futures Trading Commission, 17\~C.F.R. {\u167\'a7}35.1(b)(2) \softline</w:t>
      </w:r>
    </w:p>
    <w:p>
      <w:pPr>
        <w:pStyle w:val="PreformattedText"/>
        <w:bidi w:val="0"/>
        <w:spacing w:before="0" w:after="0"/>
        <w:jc w:val="start"/>
        <w:rPr/>
      </w:pPr>
      <w:r>
        <w:rPr/>
        <w:t>(1993); and\par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(C)\tab this Agreement and each Transaction entered into by it hereunder is \softline</w:t>
      </w:r>
    </w:p>
    <w:p>
      <w:pPr>
        <w:pStyle w:val="PreformattedText"/>
        <w:bidi w:val="0"/>
        <w:spacing w:before="0" w:after="0"/>
        <w:jc w:val="start"/>
        <w:rPr/>
      </w:pPr>
      <w:r>
        <w:rPr/>
        <w:t>undertaken in conjunction with a line of business for purposes of the U.S. \softline</w:t>
      </w:r>
    </w:p>
    <w:p>
      <w:pPr>
        <w:pStyle w:val="PreformattedText"/>
        <w:bidi w:val="0"/>
        <w:spacing w:before="0" w:after="0"/>
        <w:jc w:val="start"/>
        <w:rPr/>
      </w:pPr>
      <w:r>
        <w:rPr/>
        <w:t>Commodity Futures Trading Commission{\u8217\'92}s Statement of Policy Concerning \softline</w:t>
      </w:r>
    </w:p>
    <w:p>
      <w:pPr>
        <w:pStyle w:val="PreformattedText"/>
        <w:bidi w:val="0"/>
        <w:spacing w:before="0" w:after="0"/>
        <w:jc w:val="start"/>
        <w:rPr/>
      </w:pPr>
      <w:r>
        <w:rPr/>
        <w:t>Swap Transactions.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\tab (D)\tab Its decisions regarding the merits of each Transaction are the results of arms-\tab \tab \tab length negotiations.\par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(2)\tab Party A represents and warrants to Party B as follows:\par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(i)\tab It is a corporation duly organized, validly existing and in good \softline</w:t>
      </w:r>
    </w:p>
    <w:p>
      <w:pPr>
        <w:pStyle w:val="PreformattedText"/>
        <w:bidi w:val="0"/>
        <w:spacing w:before="0" w:after="0"/>
        <w:jc w:val="start"/>
        <w:rPr/>
      </w:pPr>
      <w:r>
        <w:rPr/>
        <w:t>standing under the laws of the jurisdiction of its incorporation.  Party \softline</w:t>
      </w:r>
    </w:p>
    <w:p>
      <w:pPr>
        <w:pStyle w:val="PreformattedText"/>
        <w:bidi w:val="0"/>
        <w:spacing w:before="0" w:after="0"/>
        <w:jc w:val="start"/>
        <w:rPr/>
      </w:pPr>
      <w:r>
        <w:rPr/>
        <w:t>A has all requisite powers and all material governmental licenses, \softline</w:t>
      </w:r>
    </w:p>
    <w:p>
      <w:pPr>
        <w:pStyle w:val="PreformattedText"/>
        <w:bidi w:val="0"/>
        <w:spacing w:before="0" w:after="0"/>
        <w:jc w:val="start"/>
        <w:rPr/>
      </w:pPr>
      <w:r>
        <w:rPr/>
        <w:t>authorizations, consents and approvals required to carry on its \softline</w:t>
      </w:r>
    </w:p>
    <w:p>
      <w:pPr>
        <w:pStyle w:val="PreformattedText"/>
        <w:bidi w:val="0"/>
        <w:spacing w:before="0" w:after="0"/>
        <w:jc w:val="start"/>
        <w:rPr/>
      </w:pPr>
      <w:r>
        <w:rPr/>
        <w:t>business as now conducted.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(ii)\tab The execution, delivery and performance by Party A of this \softline</w:t>
      </w:r>
    </w:p>
    <w:p>
      <w:pPr>
        <w:pStyle w:val="PreformattedText"/>
        <w:bidi w:val="0"/>
        <w:spacing w:before="0" w:after="0"/>
        <w:jc w:val="start"/>
        <w:rPr/>
      </w:pPr>
      <w:r>
        <w:rPr/>
        <w:t>Agreement are within Party A{\u8217\'92}s corporate powers, have been duly \softline</w:t>
      </w:r>
    </w:p>
    <w:p>
      <w:pPr>
        <w:pStyle w:val="PreformattedText"/>
        <w:bidi w:val="0"/>
        <w:spacing w:before="0" w:after="0"/>
        <w:jc w:val="start"/>
        <w:rPr/>
      </w:pPr>
      <w:r>
        <w:rPr/>
        <w:t>authorized by all necessary corporate action of Party A, require, in \softline</w:t>
      </w:r>
    </w:p>
    <w:p>
      <w:pPr>
        <w:pStyle w:val="PreformattedText"/>
        <w:bidi w:val="0"/>
        <w:spacing w:before="0" w:after="0"/>
        <w:jc w:val="start"/>
        <w:rPr/>
      </w:pPr>
      <w:r>
        <w:rPr/>
        <w:t>respect of Party A, no action by or in respect of, or filing with, any \softline</w:t>
      </w:r>
    </w:p>
    <w:p>
      <w:pPr>
        <w:pStyle w:val="PreformattedText"/>
        <w:bidi w:val="0"/>
        <w:spacing w:before="0" w:after="0"/>
        <w:jc w:val="start"/>
        <w:rPr/>
      </w:pPr>
      <w:r>
        <w:rPr/>
        <w:t>governmental body, agency or official and do not contravene, or \softline</w:t>
      </w:r>
    </w:p>
    <w:p>
      <w:pPr>
        <w:pStyle w:val="PreformattedText"/>
        <w:bidi w:val="0"/>
        <w:spacing w:before="0" w:after="0"/>
        <w:jc w:val="start"/>
        <w:rPr/>
      </w:pPr>
      <w:r>
        <w:rPr/>
        <w:t>constitute a default under, any provision of law or regulation \softline</w:t>
      </w:r>
    </w:p>
    <w:p>
      <w:pPr>
        <w:pStyle w:val="PreformattedText"/>
        <w:bidi w:val="0"/>
        <w:spacing w:before="0" w:after="0"/>
        <w:jc w:val="start"/>
        <w:rPr/>
      </w:pPr>
      <w:r>
        <w:rPr/>
        <w:t xml:space="preserve">(including, without limitation, Regulation X issued by the Federal </w:t>
      </w:r>
    </w:p>
    <w:p>
      <w:pPr>
        <w:pStyle w:val="PreformattedText"/>
        <w:bidi w:val="0"/>
        <w:spacing w:before="0" w:after="0"/>
        <w:jc w:val="start"/>
        <w:rPr/>
      </w:pPr>
      <w:r>
        <w:rPr/>
        <w:t>Reserve Board) applicable to Party A or Regulation U issued by the \softline</w:t>
      </w:r>
    </w:p>
    <w:p>
      <w:pPr>
        <w:pStyle w:val="PreformattedText"/>
        <w:bidi w:val="0"/>
        <w:spacing w:before="0" w:after="0"/>
        <w:jc w:val="start"/>
        <w:rPr/>
      </w:pPr>
      <w:r>
        <w:rPr/>
        <w:t>Federal Reserve Board or the amended and restated articles of \softline</w:t>
      </w:r>
    </w:p>
    <w:p>
      <w:pPr>
        <w:pStyle w:val="PreformattedText"/>
        <w:bidi w:val="0"/>
        <w:spacing w:before="0" w:after="0"/>
        <w:jc w:val="start"/>
        <w:rPr/>
      </w:pPr>
      <w:r>
        <w:rPr/>
        <w:t>incorporation, as amended, or by-laws, as amended, of Party A or any \softline</w:t>
      </w:r>
    </w:p>
    <w:p>
      <w:pPr>
        <w:pStyle w:val="PreformattedText"/>
        <w:bidi w:val="0"/>
        <w:spacing w:before="0" w:after="0"/>
        <w:jc w:val="start"/>
        <w:rPr/>
      </w:pPr>
      <w:r>
        <w:rPr/>
        <w:t>judgment, injunction, order, decree or material ({\u8220\'93}material{\u8221\'94} for the \softline</w:t>
      </w:r>
    </w:p>
    <w:p>
      <w:pPr>
        <w:pStyle w:val="PreformattedText"/>
        <w:bidi w:val="0"/>
        <w:spacing w:before="0" w:after="0"/>
        <w:jc w:val="start"/>
        <w:rPr/>
      </w:pPr>
      <w:r>
        <w:rPr/>
        <w:t>purposes of this representation meaning creating in the aggregate a \softline</w:t>
      </w:r>
    </w:p>
    <w:p>
      <w:pPr>
        <w:pStyle w:val="PreformattedText"/>
        <w:bidi w:val="0"/>
        <w:spacing w:before="0" w:after="0"/>
        <w:jc w:val="start"/>
        <w:rPr/>
      </w:pPr>
      <w:r>
        <w:rPr/>
        <w:t>liability of $100,000,000 or more) agreement binding upon Party A \softline</w:t>
      </w:r>
    </w:p>
    <w:p>
      <w:pPr>
        <w:pStyle w:val="PreformattedText"/>
        <w:bidi w:val="0"/>
        <w:spacing w:before="0" w:after="0"/>
        <w:jc w:val="start"/>
        <w:rPr/>
      </w:pPr>
      <w:r>
        <w:rPr/>
        <w:t>or result in the creation or imposition of any lien, security interest or \softline</w:t>
      </w:r>
    </w:p>
    <w:p>
      <w:pPr>
        <w:pStyle w:val="PreformattedText"/>
        <w:bidi w:val="0"/>
        <w:spacing w:before="0" w:after="0"/>
        <w:jc w:val="start"/>
        <w:rPr/>
      </w:pPr>
      <w:r>
        <w:rPr/>
        <w:t>other charge or encumbrance on any asset of Party A.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(iii)\tab This Agreement is the legal, valid and binding obligation of Party A \softline</w:t>
      </w:r>
    </w:p>
    <w:p>
      <w:pPr>
        <w:pStyle w:val="PreformattedText"/>
        <w:bidi w:val="0"/>
        <w:spacing w:before="0" w:after="0"/>
        <w:jc w:val="start"/>
        <w:rPr/>
      </w:pPr>
      <w:r>
        <w:rPr/>
        <w:t>enforceable against Party A in accordance with its terms, except as \softline</w:t>
      </w:r>
    </w:p>
    <w:p>
      <w:pPr>
        <w:pStyle w:val="PreformattedText"/>
        <w:bidi w:val="0"/>
        <w:spacing w:before="0" w:after="0"/>
        <w:jc w:val="start"/>
        <w:rPr/>
      </w:pPr>
      <w:r>
        <w:rPr/>
        <w:t>the enforceability thereof may be limited by the effect of any \softline</w:t>
      </w:r>
    </w:p>
    <w:p>
      <w:pPr>
        <w:pStyle w:val="PreformattedText"/>
        <w:bidi w:val="0"/>
        <w:spacing w:before="0" w:after="0"/>
        <w:jc w:val="start"/>
        <w:rPr/>
      </w:pPr>
      <w:r>
        <w:rPr/>
        <w:t>applicable bankruptcy, insolvency, reorganization, moratorium or \softline</w:t>
      </w:r>
    </w:p>
    <w:p>
      <w:pPr>
        <w:pStyle w:val="PreformattedText"/>
        <w:bidi w:val="0"/>
        <w:spacing w:before="0" w:after="0"/>
        <w:jc w:val="start"/>
        <w:rPr/>
      </w:pPr>
      <w:r>
        <w:rPr/>
        <w:t>similar laws affecting creditors{\u8217\'92} rights generally and by general \softline</w:t>
      </w:r>
    </w:p>
    <w:p>
      <w:pPr>
        <w:pStyle w:val="PreformattedText"/>
        <w:bidi w:val="0"/>
        <w:spacing w:before="0" w:after="0"/>
        <w:jc w:val="start"/>
        <w:rPr/>
      </w:pPr>
      <w:r>
        <w:rPr/>
        <w:t>principles of equity.}{\plain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\tab \tab (iv)\tab As of the date hereof (provided that this warranty shall not be deemed \tab \tab \tab \tab to be repeated with respect to any subsequent date) it is a Permitted \tab \tab \tab \tab Swap Party (as defined in the Facility Agreement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\fs24\qj\fi-720\li1440\sl360\slmult1\keep\keepn\tx720\tx1440 </w:t>
      </w:r>
    </w:p>
    <w:p>
      <w:pPr>
        <w:pStyle w:val="PreformattedText"/>
        <w:bidi w:val="0"/>
        <w:spacing w:before="0" w:after="0"/>
        <w:jc w:val="start"/>
        <w:rPr/>
      </w:pPr>
      <w:r>
        <w:rPr/>
        <w:t>{\plain \fs24 (c)\tab }{\plain \fs24 \b Additional Definitions.}{\plain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\fs24\qj\li720\sl360\slmult1\keep\keepn </w:t>
      </w:r>
    </w:p>
    <w:p>
      <w:pPr>
        <w:pStyle w:val="PreformattedText"/>
        <w:bidi w:val="0"/>
        <w:spacing w:before="0" w:after="0"/>
        <w:jc w:val="start"/>
        <w:rPr/>
      </w:pPr>
      <w:r>
        <w:rPr/>
        <w:t>{\plain \fs24 {\u8220\'93}Calculation Agent{\u8221\'94} means{\*\bkmkstart Redline_32_7}{\*\bkmkend Redline_32_7}}{\plain \fs24  the Agent (as defined in the Facility Agreement) or its Affiliates.  \softline</w:t>
      </w:r>
    </w:p>
    <w:p>
      <w:pPr>
        <w:pStyle w:val="PreformattedText"/>
        <w:bidi w:val="0"/>
        <w:spacing w:before="0" w:after="0"/>
        <w:jc w:val="start"/>
        <w:rPr/>
      </w:pPr>
      <w:r>
        <w:rPr/>
        <w:t>All determinations and calculations by the Calculation Agent or its Affiliates shall be made \softline</w:t>
      </w:r>
    </w:p>
    <w:p>
      <w:pPr>
        <w:pStyle w:val="PreformattedText"/>
        <w:bidi w:val="0"/>
        <w:spacing w:before="0" w:after="0"/>
        <w:jc w:val="start"/>
        <w:rPr/>
      </w:pPr>
      <w:r>
        <w:rPr/>
        <w:t>in good faith and in the exercise of its commercially reasonable judgment.  All such determinations and calculations shall be binding on the parties hereto in the absence of manifest error.\par</w:t>
      </w:r>
    </w:p>
    <w:p>
      <w:pPr>
        <w:pStyle w:val="PreformattedText"/>
        <w:bidi w:val="0"/>
        <w:spacing w:before="0" w:after="0"/>
        <w:jc w:val="start"/>
        <w:rPr/>
      </w:pPr>
      <w:r>
        <w:rPr/>
        <w:t xml:space="preserve">}\pard \fs24\qj\sl360\slmult1\keep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{\u8220\'93}Cost of Carry{\u8221\'94} means, for any date, any amounts due and payable by Party B on such date \softline</w:t>
      </w:r>
    </w:p>
    <w:p>
      <w:pPr>
        <w:pStyle w:val="PreformattedText"/>
        <w:bidi w:val="0"/>
        <w:spacing w:before="0" w:after="0"/>
        <w:jc w:val="start"/>
        <w:rPr/>
      </w:pPr>
      <w:r>
        <w:rPr/>
        <w:t xml:space="preserve">}{\plain \fs24 to any of the Finance Parties (as defined in the Facility Agreement) pursuant to Article\~XXV </w:t>
      </w:r>
    </w:p>
    <w:p>
      <w:pPr>
        <w:pStyle w:val="PreformattedText"/>
        <w:bidi w:val="0"/>
        <w:spacing w:before="0" w:after="0"/>
        <w:jc w:val="start"/>
        <w:rPr/>
      </w:pPr>
      <w:r>
        <w:rPr/>
        <w:t>(Indemnities) of the Facility Agreement, calculated in accordance with the requirements set \softline</w:t>
      </w:r>
    </w:p>
    <w:p>
      <w:pPr>
        <w:pStyle w:val="PreformattedText"/>
        <w:bidi w:val="0"/>
        <w:spacing w:before="0" w:after="0"/>
        <w:jc w:val="start"/>
        <w:rPr/>
      </w:pPr>
      <w:r>
        <w:rPr/>
        <w:t>forth in the definition of {\u8220\'93}Calculation Agent.{\u8221\'94}\par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{\u8220\'93}Facility Agreement{\u8221\'94} shall mean that certain Facility Agreement dated November {\*\bkmkstart Redline_32_8}{\*\bkmkend Redline_32_8}}{\plain \fs24 \strike\revised {\u8211\'96}}{\plain \fs24  {\*\bkmkstart Redline_32_1}{\*\bkmkend Redline_32_1}}{\plain \fs24 \b\uldb\revised 17}{\plain \fs24 , 2000 \softline</w:t>
      </w:r>
    </w:p>
    <w:p>
      <w:pPr>
        <w:pStyle w:val="PreformattedText"/>
        <w:bidi w:val="0"/>
        <w:spacing w:before="0" w:after="0"/>
        <w:jc w:val="start"/>
        <w:rPr/>
      </w:pPr>
      <w:r>
        <w:rPr/>
        <w:t>executed by Party\~B as the issuer of the Notes, Canadian Imperial Bank of Commerce, as \softline</w:t>
      </w:r>
    </w:p>
    <w:p>
      <w:pPr>
        <w:pStyle w:val="PreformattedText"/>
        <w:bidi w:val="0"/>
        <w:spacing w:before="0" w:after="0"/>
        <w:jc w:val="start"/>
        <w:rPr/>
      </w:pPr>
      <w:r>
        <w:rPr/>
        <w:t>Agent (the {\u8220\'93}Agent{\u8221\'94}), and the other financial institutions named therein as the same may be \softline</w:t>
      </w:r>
    </w:p>
    <w:p>
      <w:pPr>
        <w:pStyle w:val="PreformattedText"/>
        <w:bidi w:val="0"/>
        <w:spacing w:before="0" w:after="0"/>
        <w:jc w:val="start"/>
        <w:rPr/>
      </w:pPr>
      <w:r>
        <w:rPr/>
        <w:t>amended, modified, restated or novated from time to time.\par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{\u8220\'93}Increased Amounts{\u8221\'94} means, for any date, any amounts due and payable by Party B on such \tab date to any of the Finance Parties (as defined in the Facility Agreement) pursuant to \tab Section\~8.4, 8.6 or 8.8 of the Facility Agreement, calculated in accordance with the \tab requirements set forth in the definition of {\u8220\'93}Calculation Agent{\u8221\'94}}{\plain \fs24 \b\uldb\revised .}{\plain \fs24 \par</w:t>
      </w:r>
    </w:p>
    <w:p>
      <w:pPr>
        <w:pStyle w:val="PreformattedText"/>
        <w:bidi w:val="0"/>
        <w:spacing w:before="0" w:after="0"/>
        <w:jc w:val="start"/>
        <w:rPr/>
      </w:pPr>
      <w:r>
        <w:rPr/>
        <w:t>}{\plain \fs24 \par</w:t>
      </w:r>
    </w:p>
    <w:p>
      <w:pPr>
        <w:pStyle w:val="PreformattedText"/>
        <w:bidi w:val="0"/>
        <w:spacing w:before="0" w:after="0"/>
        <w:jc w:val="start"/>
        <w:rPr/>
      </w:pPr>
      <w:r>
        <w:rPr/>
        <w:t>}{\plain \fs24 \tab {\u8220\'93}Transaction Costs{\u8221\'94} means, for any date, the reasonable out of pocket costs and expenses \tab actually incurred}{\plain \fs24  with by the Agent or the Calculation Agent arising out of the collection \softline</w:t>
      </w:r>
    </w:p>
    <w:p>
      <w:pPr>
        <w:pStyle w:val="PreformattedText"/>
        <w:bidi w:val="0"/>
        <w:spacing w:before="0" w:after="0"/>
        <w:jc w:val="start"/>
        <w:rPr/>
      </w:pPr>
      <w:r>
        <w:rPr/>
        <w:t>and/or enforcement \tab and/or similar action in respect of the Facility Agreement, calculated in \softline</w:t>
      </w:r>
    </w:p>
    <w:p>
      <w:pPr>
        <w:pStyle w:val="PreformattedText"/>
        <w:bidi w:val="0"/>
        <w:spacing w:before="0" w:after="0"/>
        <w:jc w:val="start"/>
        <w:rPr/>
      </w:pPr>
      <w:r>
        <w:rPr/>
        <w:t>accordance with the \tab requirements set forth in the definition of {\u8220\'93}Calculation Agent{\u8221\'94}.\par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Relationship Between Parties.  }{\plain \fs24 Each party will be deemed to represent and warrant to the \softline</w:t>
      </w:r>
    </w:p>
    <w:p>
      <w:pPr>
        <w:pStyle w:val="PreformattedText"/>
        <w:bidi w:val="0"/>
        <w:spacing w:before="0" w:after="0"/>
        <w:jc w:val="start"/>
        <w:rPr/>
      </w:pPr>
      <w:r>
        <w:rPr/>
        <w:t>other party on the date on which it enters into a Transaction that (absent a written agreement \softline</w:t>
      </w:r>
    </w:p>
    <w:p>
      <w:pPr>
        <w:pStyle w:val="PreformattedText"/>
        <w:bidi w:val="0"/>
        <w:spacing w:before="0" w:after="0"/>
        <w:jc w:val="start"/>
        <w:rPr/>
      </w:pPr>
      <w:r>
        <w:rPr/>
        <w:t>between the parties which expressly provides to the contrary for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(i)\tab Non-Reliance. It is acting for its own account and it has made its own independent \softline</w:t>
      </w:r>
    </w:p>
    <w:p>
      <w:pPr>
        <w:pStyle w:val="PreformattedText"/>
        <w:bidi w:val="0"/>
        <w:spacing w:before="0" w:after="0"/>
        <w:jc w:val="start"/>
        <w:rPr/>
      </w:pPr>
      <w:r>
        <w:rPr/>
        <w:t>decisions to enter into that Transaction and as to whether that Transaction is \softline</w:t>
      </w:r>
    </w:p>
    <w:p>
      <w:pPr>
        <w:pStyle w:val="PreformattedText"/>
        <w:bidi w:val="0"/>
        <w:spacing w:before="0" w:after="0"/>
        <w:jc w:val="start"/>
        <w:rPr/>
      </w:pPr>
      <w:r>
        <w:rPr/>
        <w:t>appropriate or proper for it based upon its own judgment and upon advice from such \softline</w:t>
      </w:r>
    </w:p>
    <w:p>
      <w:pPr>
        <w:pStyle w:val="PreformattedText"/>
        <w:bidi w:val="0"/>
        <w:spacing w:before="0" w:after="0"/>
        <w:jc w:val="start"/>
        <w:rPr/>
      </w:pPr>
      <w:r>
        <w:rPr/>
        <w:t>advisers as it has deemed necessary.  It is not relying on any communication (written \softline</w:t>
      </w:r>
    </w:p>
    <w:p>
      <w:pPr>
        <w:pStyle w:val="PreformattedText"/>
        <w:bidi w:val="0"/>
        <w:spacing w:before="0" w:after="0"/>
        <w:jc w:val="start"/>
        <w:rPr/>
      </w:pPr>
      <w:r>
        <w:rPr/>
        <w:t>or oral) of the other party as investment advice or as a recommendation to enter into \softline</w:t>
      </w:r>
    </w:p>
    <w:p>
      <w:pPr>
        <w:pStyle w:val="PreformattedText"/>
        <w:bidi w:val="0"/>
        <w:spacing w:before="0" w:after="0"/>
        <w:jc w:val="start"/>
        <w:rPr/>
      </w:pPr>
      <w:r>
        <w:rPr/>
        <w:t>that Transaction; it being understood that information and explanations related to the \softline</w:t>
      </w:r>
    </w:p>
    <w:p>
      <w:pPr>
        <w:pStyle w:val="PreformattedText"/>
        <w:bidi w:val="0"/>
        <w:spacing w:before="0" w:after="0"/>
        <w:jc w:val="start"/>
        <w:rPr/>
      </w:pPr>
      <w:r>
        <w:rPr/>
        <w:t>terms and conditions of a Transaction shall not be considered investment advice or \softline</w:t>
      </w:r>
    </w:p>
    <w:p>
      <w:pPr>
        <w:pStyle w:val="PreformattedText"/>
        <w:bidi w:val="0"/>
        <w:spacing w:before="0" w:after="0"/>
        <w:jc w:val="start"/>
        <w:rPr/>
      </w:pPr>
      <w:r>
        <w:rPr/>
        <w:t xml:space="preserve">a recommendation to enter into that Transaction.  No communication (written or oral) </w:t>
      </w:r>
    </w:p>
    <w:p>
      <w:pPr>
        <w:pStyle w:val="PreformattedText"/>
        <w:bidi w:val="0"/>
        <w:spacing w:before="0" w:after="0"/>
        <w:jc w:val="start"/>
        <w:rPr/>
      </w:pPr>
      <w:r>
        <w:rPr/>
        <w:t>received from the other party shall be deemed to be an assurance or guarantee as to \softline</w:t>
      </w:r>
    </w:p>
    <w:p>
      <w:pPr>
        <w:pStyle w:val="PreformattedText"/>
        <w:bidi w:val="0"/>
        <w:spacing w:before="0" w:after="0"/>
        <w:jc w:val="start"/>
        <w:rPr/>
      </w:pPr>
      <w:r>
        <w:rPr/>
        <w:t>the expected results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(ii)\tab Assessment and Understanding. It is capable of assessing the merits of and \softline</w:t>
      </w:r>
    </w:p>
    <w:p>
      <w:pPr>
        <w:pStyle w:val="PreformattedText"/>
        <w:bidi w:val="0"/>
        <w:spacing w:before="0" w:after="0"/>
        <w:jc w:val="start"/>
        <w:rPr/>
      </w:pPr>
      <w:r>
        <w:rPr/>
        <w:t>understanding (on its own behalf or through independent professional advice) and \softline</w:t>
      </w:r>
    </w:p>
    <w:p>
      <w:pPr>
        <w:pStyle w:val="PreformattedText"/>
        <w:bidi w:val="0"/>
        <w:spacing w:before="0" w:after="0"/>
        <w:jc w:val="start"/>
        <w:rPr/>
      </w:pPr>
      <w:r>
        <w:rPr/>
        <w:t>understands and accepts the terms, conditions and risks of that Transaction. It is also \softline</w:t>
      </w:r>
    </w:p>
    <w:p>
      <w:pPr>
        <w:pStyle w:val="PreformattedText"/>
        <w:bidi w:val="0"/>
        <w:spacing w:before="0" w:after="0"/>
        <w:jc w:val="start"/>
        <w:rPr/>
      </w:pPr>
      <w:r>
        <w:rPr/>
        <w:t>capable of assuming, and assumes, the risks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(iii)\tab Status of Parties.  The other party is not acting as a fiduciary for or an adviser to it in \softline</w:t>
      </w:r>
    </w:p>
    <w:p>
      <w:pPr>
        <w:pStyle w:val="PreformattedText"/>
        <w:bidi w:val="0"/>
        <w:spacing w:before="0" w:after="0"/>
        <w:jc w:val="start"/>
        <w:rPr/>
      </w:pPr>
      <w:r>
        <w:rPr/>
        <w:t>respect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LIMITATION OF LIABILITY.}{\plain \fs24   NO PARTY SHALL BE REQUIRED TO PAY OR BE \softline</w:t>
      </w:r>
    </w:p>
    <w:p>
      <w:pPr>
        <w:pStyle w:val="PreformattedText"/>
        <w:bidi w:val="0"/>
        <w:spacing w:before="0" w:after="0"/>
        <w:jc w:val="start"/>
        <w:rPr/>
      </w:pPr>
      <w:r>
        <w:rPr/>
        <w:t>LIABLE FOR SPECIAL, PUNITIVE, EXEMPLARY, INCIDENTAL, CONSEQUENTIAL \softline</w:t>
      </w:r>
    </w:p>
    <w:p>
      <w:pPr>
        <w:pStyle w:val="PreformattedText"/>
        <w:bidi w:val="0"/>
        <w:spacing w:before="0" w:after="0"/>
        <w:jc w:val="start"/>
        <w:rPr/>
      </w:pPr>
      <w:r>
        <w:rPr/>
        <w:t>OR INDIRECT DAMAGES (WHETHER OR NOT ARISING FROM ITS NEGLIGENCE) \softline</w:t>
      </w:r>
    </w:p>
    <w:p>
      <w:pPr>
        <w:pStyle w:val="PreformattedText"/>
        <w:bidi w:val="0"/>
        <w:spacing w:before="0" w:after="0"/>
        <w:jc w:val="start"/>
        <w:rPr/>
      </w:pPr>
      <w:r>
        <w:rPr/>
        <w:t>TO ANY OTHER PARTY; PROVIDED, HOWEVER, THAT NOTHING IN THIS \softline</w:t>
      </w:r>
    </w:p>
    <w:p>
      <w:pPr>
        <w:pStyle w:val="PreformattedText"/>
        <w:bidi w:val="0"/>
        <w:spacing w:before="0" w:after="0"/>
        <w:jc w:val="start"/>
        <w:rPr/>
      </w:pPr>
      <w:r>
        <w:rPr/>
        <w:t>PROVISION SHALL AFFECT THE ENFORCEABILITY OF SECTION 6(e) OF THIS \softline</w:t>
      </w:r>
    </w:p>
    <w:p>
      <w:pPr>
        <w:pStyle w:val="PreformattedText"/>
        <w:bidi w:val="0"/>
        <w:spacing w:before="0" w:after="0"/>
        <w:jc w:val="start"/>
        <w:rPr/>
      </w:pPr>
      <w:r>
        <w:rPr/>
        <w:t>AGREEMENT.  IF AND TO THE EXTENT ANY PAYMENT REQUIRED TO BE MADE \softline</w:t>
      </w:r>
    </w:p>
    <w:p>
      <w:pPr>
        <w:pStyle w:val="PreformattedText"/>
        <w:bidi w:val="0"/>
        <w:spacing w:before="0" w:after="0"/>
        <w:jc w:val="start"/>
        <w:rPr/>
      </w:pPr>
      <w:r>
        <w:rPr/>
        <w:t>PURSUANT TO THIS AGREEMENT IS DEEMED TO CONSTITUTE LIQUIDATED \softline</w:t>
      </w:r>
    </w:p>
    <w:p>
      <w:pPr>
        <w:pStyle w:val="PreformattedText"/>
        <w:bidi w:val="0"/>
        <w:spacing w:before="0" w:after="0"/>
        <w:jc w:val="start"/>
        <w:rPr/>
      </w:pPr>
      <w:r>
        <w:rPr/>
        <w:t>DAMAGES, THE PARTIES ACKNOWLEDGE AND AGREE THAT SUCH DAMAGES \softline</w:t>
      </w:r>
    </w:p>
    <w:p>
      <w:pPr>
        <w:pStyle w:val="PreformattedText"/>
        <w:bidi w:val="0"/>
        <w:spacing w:before="0" w:after="0"/>
        <w:jc w:val="start"/>
        <w:rPr/>
      </w:pPr>
      <w:r>
        <w:rPr/>
        <w:t>ARE DIFFICULT OR IMPOSSIBLE TO DETERMINE AND THAT SUCH PAYMENT \softline</w:t>
      </w:r>
    </w:p>
    <w:p>
      <w:pPr>
        <w:pStyle w:val="PreformattedText"/>
        <w:bidi w:val="0"/>
        <w:spacing w:before="0" w:after="0"/>
        <w:jc w:val="start"/>
        <w:rPr/>
      </w:pPr>
      <w:r>
        <w:rPr/>
        <w:t>IS INTENDED TO BE A REASONABLE APPROXIMATION OF THE AMOUNT OF \softline</w:t>
      </w:r>
    </w:p>
    <w:p>
      <w:pPr>
        <w:pStyle w:val="PreformattedText"/>
        <w:bidi w:val="0"/>
        <w:spacing w:before="0" w:after="0"/>
        <w:jc w:val="start"/>
        <w:rPr/>
      </w:pPr>
      <w:r>
        <w:rPr/>
        <w:t>SUCH DAMAGES AND NOT A PENALTY.\par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Applicable Rate.}{\plain \fs24   The definition of {\u8220\'93}Applicable Rate{\u8221\'94} set forth in Section 14 is hereby \softline</w:t>
      </w:r>
    </w:p>
    <w:p>
      <w:pPr>
        <w:pStyle w:val="PreformattedText"/>
        <w:bidi w:val="0"/>
        <w:spacing w:before="0" w:after="0"/>
        <w:jc w:val="start"/>
        <w:rPr/>
      </w:pPr>
      <w:r>
        <w:rPr/>
        <w:t>amended by adding to the end of Section (b) of the definition after the word {\u8220\'93}Rate{\u8221\'94} the \softline</w:t>
      </w:r>
    </w:p>
    <w:p>
      <w:pPr>
        <w:pStyle w:val="PreformattedText"/>
        <w:bidi w:val="0"/>
        <w:spacing w:before="0" w:after="0"/>
        <w:jc w:val="start"/>
        <w:rPr/>
      </w:pPr>
      <w:r>
        <w:rPr/>
        <w:t>following provision:{\u8220\'93}; }{\plain \fs24 \ul provided}{\plain \fs24 , }{\plain \fs24 \ul however}{\plain \fs24 , that if the payee is a Defaulting Party for purposes \softline</w:t>
      </w:r>
    </w:p>
    <w:p>
      <w:pPr>
        <w:pStyle w:val="PreformattedText"/>
        <w:bidi w:val="0"/>
        <w:spacing w:before="0" w:after="0"/>
        <w:jc w:val="start"/>
        <w:rPr/>
      </w:pPr>
      <w:r>
        <w:rPr/>
        <w:t>of Section 6(e), then the rate shall be the Non-default Rate{\u8221\'94}.\par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(g)\tab }{\plain \fs24 \b Confidentiality.}{\plain \fs24   The contents of this Agreement and all other documents relating to this \softline</w:t>
      </w:r>
    </w:p>
    <w:p>
      <w:pPr>
        <w:pStyle w:val="PreformattedText"/>
        <w:bidi w:val="0"/>
        <w:spacing w:before="0" w:after="0"/>
        <w:jc w:val="start"/>
        <w:rPr/>
      </w:pPr>
      <w:r>
        <w:rPr/>
        <w:t>Agreement, and any information made available by one party or its Credit Support Provider \softline</w:t>
      </w:r>
    </w:p>
    <w:p>
      <w:pPr>
        <w:pStyle w:val="PreformattedText"/>
        <w:bidi w:val="0"/>
        <w:spacing w:before="0" w:after="0"/>
        <w:jc w:val="start"/>
        <w:rPr/>
      </w:pPr>
      <w:r>
        <w:rPr/>
        <w:t xml:space="preserve">to the other party or its Credit Support Provider with respect to this Agreement is confidential </w:t>
      </w:r>
    </w:p>
    <w:p>
      <w:pPr>
        <w:pStyle w:val="PreformattedText"/>
        <w:bidi w:val="0"/>
        <w:spacing w:before="0" w:after="0"/>
        <w:jc w:val="start"/>
        <w:rPr/>
      </w:pPr>
      <w:r>
        <w:rPr/>
        <w:t>and shall not be disclosed to any third party, except to parties to the Facility Agreement \softline</w:t>
      </w:r>
    </w:p>
    <w:p>
      <w:pPr>
        <w:pStyle w:val="PreformattedText"/>
        <w:bidi w:val="0"/>
        <w:spacing w:before="0" w:after="0"/>
        <w:jc w:val="start"/>
        <w:rPr/>
      </w:pPr>
      <w:r>
        <w:rPr/>
        <w:t>and/or the Trust Agreement (as defined in the Facility Agreement),  (nor shall any public \softline</w:t>
      </w:r>
    </w:p>
    <w:p>
      <w:pPr>
        <w:pStyle w:val="PreformattedText"/>
        <w:bidi w:val="0"/>
        <w:spacing w:before="0" w:after="0"/>
        <w:jc w:val="start"/>
        <w:rPr/>
      </w:pPr>
      <w:r>
        <w:rPr/>
        <w:t>announcement relating to this Agreement be made by either party), except for such \softline</w:t>
      </w:r>
    </w:p>
    <w:p>
      <w:pPr>
        <w:pStyle w:val="PreformattedText"/>
        <w:bidi w:val="0"/>
        <w:spacing w:before="0" w:after="0"/>
        <w:jc w:val="start"/>
        <w:rPr/>
      </w:pPr>
      <w:r>
        <w:rPr/>
        <w:t>information (a)\~as has become generally available to the public, (b)\~as may be required or \softline</w:t>
      </w:r>
    </w:p>
    <w:p>
      <w:pPr>
        <w:pStyle w:val="PreformattedText"/>
        <w:bidi w:val="0"/>
        <w:spacing w:before="0" w:after="0"/>
        <w:jc w:val="start"/>
        <w:rPr/>
      </w:pPr>
      <w:r>
        <w:rPr/>
        <w:t>appropriate in any report, statement or testimony submitted to any regulatory body having \softline</w:t>
      </w:r>
    </w:p>
    <w:p>
      <w:pPr>
        <w:pStyle w:val="PreformattedText"/>
        <w:bidi w:val="0"/>
        <w:spacing w:before="0" w:after="0"/>
        <w:jc w:val="start"/>
        <w:rPr/>
      </w:pPr>
      <w:r>
        <w:rPr/>
        <w:t>or claiming to have jurisdiction over the relevant party or to the Federal Reserve Board or \softline</w:t>
      </w:r>
    </w:p>
    <w:p>
      <w:pPr>
        <w:pStyle w:val="PreformattedText"/>
        <w:bidi w:val="0"/>
        <w:spacing w:before="0" w:after="0"/>
        <w:jc w:val="start"/>
        <w:rPr/>
      </w:pPr>
      <w:r>
        <w:rPr/>
        <w:t>the FDIC or similar organizations, (c)\~as may be required or appropriate in respect to any \softline</w:t>
      </w:r>
    </w:p>
    <w:p>
      <w:pPr>
        <w:pStyle w:val="PreformattedText"/>
        <w:bidi w:val="0"/>
        <w:spacing w:before="0" w:after="0"/>
        <w:jc w:val="start"/>
        <w:rPr/>
      </w:pPr>
      <w:r>
        <w:rPr/>
        <w:t>summons or subpoena or in connection with any litigation or proceedings, (d)\~in order to \softline</w:t>
      </w:r>
    </w:p>
    <w:p>
      <w:pPr>
        <w:pStyle w:val="PreformattedText"/>
        <w:bidi w:val="0"/>
        <w:spacing w:before="0" w:after="0"/>
        <w:jc w:val="start"/>
        <w:rPr/>
      </w:pPr>
      <w:r>
        <w:rPr/>
        <w:t>comply with any law, order, regulation or ruling applicable to the relevant party, and (e)\~to \softline</w:t>
      </w:r>
    </w:p>
    <w:p>
      <w:pPr>
        <w:pStyle w:val="PreformattedText"/>
        <w:bidi w:val="0"/>
        <w:spacing w:before="0" w:after="0"/>
        <w:jc w:val="start"/>
        <w:rPr/>
      </w:pPr>
      <w:r>
        <w:rPr/>
        <w:t>the prospective transferee or participant in connection with any contemplated transfer or \softline</w:t>
      </w:r>
    </w:p>
    <w:p>
      <w:pPr>
        <w:pStyle w:val="PreformattedText"/>
        <w:bidi w:val="0"/>
        <w:spacing w:before="0" w:after="0"/>
        <w:jc w:val="start"/>
        <w:rPr/>
      </w:pPr>
      <w:r>
        <w:rPr/>
        <w:t>participation of any of the Notes (as defined in the Facility Agreement) or any interest therein \softline</w:t>
      </w:r>
    </w:p>
    <w:p>
      <w:pPr>
        <w:pStyle w:val="PreformattedText"/>
        <w:bidi w:val="0"/>
        <w:spacing w:before="0" w:after="0"/>
        <w:jc w:val="start"/>
        <w:rPr/>
      </w:pPr>
      <w:r>
        <w:rPr/>
        <w:t>by Party\~B; }{\plain \fs24 \ul provided}{\plain \fs24  that such prospective assignee agrees to be bound by the confidentiality \softline</w:t>
      </w:r>
    </w:p>
    <w:p>
      <w:pPr>
        <w:pStyle w:val="PreformattedText"/>
        <w:bidi w:val="0"/>
        <w:spacing w:before="0" w:after="0"/>
        <w:jc w:val="start"/>
        <w:rPr/>
      </w:pPr>
      <w:r>
        <w:rPr/>
        <w:t>provisions set forth in this Part\~5 section (g).\par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Recording.}{\plain \fs24   Each party consents to the recording, at any time and from time to time, by the \softline</w:t>
      </w:r>
    </w:p>
    <w:p>
      <w:pPr>
        <w:pStyle w:val="PreformattedText"/>
        <w:bidi w:val="0"/>
        <w:spacing w:before="0" w:after="0"/>
        <w:jc w:val="start"/>
        <w:rPr/>
      </w:pPr>
      <w:r>
        <w:rPr/>
        <w:t>other party of any and all communications between officers or employees of the parties, and \softline</w:t>
      </w:r>
    </w:p>
    <w:p>
      <w:pPr>
        <w:pStyle w:val="PreformattedText"/>
        <w:bidi w:val="0"/>
        <w:spacing w:before="0" w:after="0"/>
        <w:jc w:val="start"/>
        <w:rPr/>
      </w:pPr>
      <w:r>
        <w:rPr/>
        <w:t>waives any further notice of such recording.\par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(i)\tab }{\plain \fs24 \b Limitation of Rate.}{\plain \fs24   Notwithstanding any provision to the contrary contained in this \softline</w:t>
      </w:r>
    </w:p>
    <w:p>
      <w:pPr>
        <w:pStyle w:val="PreformattedText"/>
        <w:bidi w:val="0"/>
        <w:spacing w:before="0" w:after="0"/>
        <w:jc w:val="start"/>
        <w:rPr/>
      </w:pPr>
      <w:r>
        <w:rPr/>
        <w:t>Agreement, in no event shall the Default Rate, Non-default Rate, or Termination Rate exceed \softline</w:t>
      </w:r>
    </w:p>
    <w:p>
      <w:pPr>
        <w:pStyle w:val="PreformattedText"/>
        <w:bidi w:val="0"/>
        <w:spacing w:before="0" w:after="0"/>
        <w:jc w:val="start"/>
        <w:rPr/>
      </w:pPr>
      <w:r>
        <w:rPr/>
        <w:t>the maximum non-usurious interest rate, if any, that at any time or from time to time may be \softline</w:t>
      </w:r>
    </w:p>
    <w:p>
      <w:pPr>
        <w:pStyle w:val="PreformattedText"/>
        <w:bidi w:val="0"/>
        <w:spacing w:before="0" w:after="0"/>
        <w:jc w:val="start"/>
        <w:rPr/>
      </w:pPr>
      <w:r>
        <w:rPr/>
        <w:t>contracted for, taken, reserved, charged, or received on the subject indebtedness under the \softline</w:t>
      </w:r>
    </w:p>
    <w:p>
      <w:pPr>
        <w:pStyle w:val="PreformattedText"/>
        <w:bidi w:val="0"/>
        <w:spacing w:before="0" w:after="0"/>
        <w:jc w:val="start"/>
        <w:rPr/>
      </w:pPr>
      <w:r>
        <w:rPr/>
        <w:t>law applicable to such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(j)\tab }{\plain \fs24 \b Taxes.  }{\plain \fs24  Notwithstanding anything to the contrary contained in this Agreement, Party A shall \softline</w:t>
      </w:r>
    </w:p>
    <w:p>
      <w:pPr>
        <w:pStyle w:val="PreformattedText"/>
        <w:bidi w:val="0"/>
        <w:spacing w:before="0" w:after="0"/>
        <w:jc w:val="start"/>
        <w:rPr/>
      </w:pPr>
      <w:r>
        <w:rPr/>
        <w:t>be entitled, to the extent it is required to do so by law, to deduct or withhold any Tax \softline</w:t>
      </w:r>
    </w:p>
    <w:p>
      <w:pPr>
        <w:pStyle w:val="PreformattedText"/>
        <w:bidi w:val="0"/>
        <w:spacing w:before="0" w:after="0"/>
        <w:jc w:val="start"/>
        <w:rPr/>
      </w:pPr>
      <w:r>
        <w:rPr/>
        <w:t>imposed by the United States of America from interest, fees or other amounts payable under \softline</w:t>
      </w:r>
    </w:p>
    <w:p>
      <w:pPr>
        <w:pStyle w:val="PreformattedText"/>
        <w:bidi w:val="0"/>
        <w:spacing w:before="0" w:after="0"/>
        <w:jc w:val="start"/>
        <w:rPr/>
      </w:pPr>
      <w:r>
        <w:rPr/>
        <w:t>the Agreement for the account of Party B (without the payment by Party A of increased \softline</w:t>
      </w:r>
    </w:p>
    <w:p>
      <w:pPr>
        <w:pStyle w:val="PreformattedText"/>
        <w:bidi w:val="0"/>
        <w:spacing w:before="0" w:after="0"/>
        <w:jc w:val="start"/>
        <w:rPr/>
      </w:pPr>
      <w:r>
        <w:rPr/>
        <w:t>amounts to Party B on account of such Tax) except if Party B has on file with Party A for the \softline</w:t>
      </w:r>
    </w:p>
    <w:p>
      <w:pPr>
        <w:pStyle w:val="PreformattedText"/>
        <w:bidi w:val="0"/>
        <w:spacing w:before="0" w:after="0"/>
        <w:jc w:val="start"/>
        <w:rPr/>
      </w:pPr>
      <w:r>
        <w:rPr/>
        <w:t xml:space="preserve">applicable year, the forms, document or certificates identified in Section 3(a) of this </w:t>
      </w:r>
    </w:p>
    <w:p>
      <w:pPr>
        <w:pStyle w:val="PreformattedText"/>
        <w:bidi w:val="0"/>
        <w:spacing w:before="0" w:after="0"/>
        <w:jc w:val="start"/>
        <w:rPr/>
      </w:pPr>
      <w:r>
        <w:rPr/>
        <w:t>Agreement for the applicable year to the extent deduction or withholding of such Tax is not \softline</w:t>
      </w:r>
    </w:p>
    <w:p>
      <w:pPr>
        <w:pStyle w:val="PreformattedText"/>
        <w:bidi w:val="0"/>
        <w:spacing w:before="0" w:after="0"/>
        <w:jc w:val="start"/>
        <w:rPr/>
      </w:pPr>
      <w:r>
        <w:rPr/>
        <w:t>required as a result of the filing of such forms, document or certificates.\par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(k)\tab }{\plain \fs24 \b Application of Uniform Commercial Code.}{\plain \fs24   The parties agree that to the fullest extent \softline</w:t>
      </w:r>
    </w:p>
    <w:p>
      <w:pPr>
        <w:pStyle w:val="PreformattedText"/>
        <w:bidi w:val="0"/>
        <w:spacing w:before="0" w:after="0"/>
        <w:jc w:val="start"/>
        <w:rPr/>
      </w:pPr>
      <w:r>
        <w:rPr/>
        <w:t>permitted by applicable law, Section\~2-609 of the New York Uniform Commercial Code and \softline</w:t>
      </w:r>
    </w:p>
    <w:p>
      <w:pPr>
        <w:pStyle w:val="PreformattedText"/>
        <w:bidi w:val="0"/>
        <w:spacing w:before="0" w:after="0"/>
        <w:jc w:val="start"/>
        <w:rPr/>
      </w:pPr>
      <w:r>
        <w:rPr/>
        <w:t>any equivalent rights existing at common law shall not apply to this Agreement or any \softline</w:t>
      </w:r>
    </w:p>
    <w:p>
      <w:pPr>
        <w:pStyle w:val="PreformattedText"/>
        <w:bidi w:val="0"/>
        <w:spacing w:before="0" w:after="0"/>
        <w:jc w:val="start"/>
        <w:rPr/>
      </w:pPr>
      <w:r>
        <w:rPr/>
        <w:t>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(l)\tab }{\plain \fs24 \b Set-off, etc}{\plain \fs24   Notwithstanding Section\~6(e) or any other provision of this Agreement, all \softline</w:t>
      </w:r>
    </w:p>
    <w:p>
      <w:pPr>
        <w:pStyle w:val="PreformattedText"/>
        <w:bidi w:val="0"/>
        <w:spacing w:before="0" w:after="0"/>
        <w:jc w:val="start"/>
        <w:rPr/>
      </w:pPr>
      <w:r>
        <w:rPr/>
        <w:t>payments made by Party\~A under this Agreement shall be paid in full without set-off or \softline</w:t>
      </w:r>
    </w:p>
    <w:p>
      <w:pPr>
        <w:pStyle w:val="PreformattedText"/>
        <w:bidi w:val="0"/>
        <w:spacing w:before="0" w:after="0"/>
        <w:jc w:val="start"/>
        <w:rPr/>
      </w:pPr>
      <w:r>
        <w:rPr/>
        <w:t>counterclaim and not subject to any condition.\par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(m)\tab }{\plain \fs24 \b Payment of Transaction Costs, etc}{\plain \fs24  In the event that for any reason any Transaction Costs, \tab Cost of Carry or Increased Amounts are for any reason not recoverable under a confirmation \tab executed pursuant to this Agreement, Party A shall promptly on written demand pay such \tab Transaction Costs, Cost of Carry or Increased Amounts to Party B.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Part 2}{\plain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Tax Representations}{\plain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\fs24\qj\fi-720\li720\sl360\slmult1\keep\keepn\tx720 </w:t>
      </w:r>
    </w:p>
    <w:p>
      <w:pPr>
        <w:pStyle w:val="PreformattedText"/>
        <w:bidi w:val="0"/>
        <w:spacing w:before="0" w:after="0"/>
        <w:jc w:val="start"/>
        <w:rPr/>
      </w:pPr>
      <w:r>
        <w:rPr/>
        <w:t>{\plain \fs24 (a)\tab }{\plain \fs24 \b Payee Representations.}{\plain \fs24  For the purpose of Section 3(f), Party A and Party B make the \softline</w:t>
      </w:r>
    </w:p>
    <w:p>
      <w:pPr>
        <w:pStyle w:val="PreformattedText"/>
        <w:bidi w:val="0"/>
        <w:spacing w:before="0" w:after="0"/>
        <w:jc w:val="start"/>
        <w:rPr/>
      </w:pPr>
      <w:r>
        <w:rPr/>
        <w:t>following representations:\par</w:t>
      </w:r>
    </w:p>
    <w:p>
      <w:pPr>
        <w:pStyle w:val="PreformattedText"/>
        <w:bidi w:val="0"/>
        <w:spacing w:before="0" w:after="0"/>
        <w:jc w:val="start"/>
        <w:rPr/>
      </w:pPr>
      <w:r>
        <w:rPr/>
        <w:t xml:space="preserve">}\pard \fs24\qj\sl360\slmult1\keep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(i)\tab The following representation applies to Party A:\par</w:t>
      </w:r>
    </w:p>
    <w:p>
      <w:pPr>
        <w:pStyle w:val="PreformattedText"/>
        <w:bidi w:val="0"/>
        <w:spacing w:before="0" w:after="0"/>
        <w:jc w:val="start"/>
        <w:rPr/>
      </w:pPr>
      <w:r>
        <w:rPr/>
        <w:t xml:space="preserve">}\pard \fs24\qj\li1440\sl360\slmult1 </w:t>
      </w:r>
    </w:p>
    <w:p>
      <w:pPr>
        <w:pStyle w:val="PreformattedText"/>
        <w:bidi w:val="0"/>
        <w:spacing w:before="0" w:after="0"/>
        <w:jc w:val="start"/>
        <w:rPr/>
      </w:pPr>
      <w:r>
        <w:rPr/>
        <w:t>{\plain \fs24 Party A is a [            ] organized under the laws of }{\plain \fs24 \b [_______]}{\plain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\fs24\qj\fi-1440\li1440\sl360\slmult1\tx720\tx1440 </w:t>
      </w:r>
    </w:p>
    <w:p>
      <w:pPr>
        <w:pStyle w:val="PreformattedText"/>
        <w:bidi w:val="0"/>
        <w:spacing w:before="0" w:after="0"/>
        <w:jc w:val="start"/>
        <w:rPr/>
      </w:pPr>
      <w:r>
        <w:rPr/>
        <w:t>{\plain \fs24 \tab (ii)\tab The following representation applies to Party B:\par</w:t>
      </w:r>
    </w:p>
    <w:p>
      <w:pPr>
        <w:pStyle w:val="PreformattedText"/>
        <w:bidi w:val="0"/>
        <w:spacing w:before="0" w:after="0"/>
        <w:jc w:val="start"/>
        <w:rPr/>
      </w:pPr>
      <w:r>
        <w:rPr/>
        <w:t xml:space="preserve">}\pard \fs24\qj\li1440\sl360\slmult1 </w:t>
      </w:r>
    </w:p>
    <w:p>
      <w:pPr>
        <w:pStyle w:val="PreformattedText"/>
        <w:bidi w:val="0"/>
        <w:spacing w:before="0" w:after="0"/>
        <w:jc w:val="start"/>
        <w:rPr/>
      </w:pPr>
      <w:r>
        <w:rPr/>
        <w:t>{\plain \fs24 Each payment received or to be received by it in connection with this Agreement \softline</w:t>
      </w:r>
    </w:p>
    <w:p>
      <w:pPr>
        <w:pStyle w:val="PreformattedText"/>
        <w:bidi w:val="0"/>
        <w:spacing w:before="0" w:after="0"/>
        <w:jc w:val="start"/>
        <w:rPr/>
      </w:pPr>
      <w:r>
        <w:rPr/>
        <w:t>relates to the regular business operations of Party B (and not to an investment of \softline</w:t>
      </w:r>
    </w:p>
    <w:p>
      <w:pPr>
        <w:pStyle w:val="PreformattedText"/>
        <w:bidi w:val="0"/>
        <w:spacing w:before="0" w:after="0"/>
        <w:jc w:val="start"/>
        <w:rPr/>
      </w:pPr>
      <w:r>
        <w:rPr/>
        <w:t xml:space="preserve">Party B). Each payment received or to be received by it in connection with this </w:t>
      </w:r>
    </w:p>
    <w:p>
      <w:pPr>
        <w:pStyle w:val="PreformattedText"/>
        <w:bidi w:val="0"/>
        <w:spacing w:before="0" w:after="0"/>
        <w:jc w:val="start"/>
        <w:rPr/>
      </w:pPr>
      <w:r>
        <w:rPr/>
        <w:t>Agreement will be effectively connected with its conduct of a trade or business in the \softline</w:t>
      </w:r>
    </w:p>
    <w:p>
      <w:pPr>
        <w:pStyle w:val="PreformattedText"/>
        <w:bidi w:val="0"/>
        <w:spacing w:before="0" w:after="0"/>
        <w:jc w:val="start"/>
        <w:rPr/>
      </w:pPr>
      <w:r>
        <w:rPr/>
        <w:t>United States of America.\par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\b Part 3 \par</w:t>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\b Agreement to Deliver Documents}{\plain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(a)\tab For the purpose of Section 4(a), the Tax forms, documents, or certificates to be delivered are:\par</w:t>
      </w:r>
    </w:p>
    <w:p>
      <w:pPr>
        <w:pStyle w:val="PreformattedText"/>
        <w:bidi w:val="0"/>
        <w:spacing w:before="0" w:after="0"/>
        <w:jc w:val="start"/>
        <w:rPr/>
      </w:pPr>
      <w:r>
        <w:rPr/>
        <w:t xml:space="preserve">}\pard \fs24\qj\fi-2160\li2160\sl360\slmult1\tx720\tx1440\tx2160 </w:t>
      </w:r>
    </w:p>
    <w:p>
      <w:pPr>
        <w:pStyle w:val="PreformattedText"/>
        <w:bidi w:val="0"/>
        <w:spacing w:before="0" w:after="0"/>
        <w:jc w:val="start"/>
        <w:rPr/>
      </w:pPr>
      <w:r>
        <w:rPr/>
        <w:t>{\plain \fs24 \tab Party A:\tab None\par</w:t>
      </w:r>
    </w:p>
    <w:p>
      <w:pPr>
        <w:pStyle w:val="PreformattedText"/>
        <w:bidi w:val="0"/>
        <w:spacing w:before="0" w:after="0"/>
        <w:jc w:val="start"/>
        <w:rPr/>
      </w:pPr>
      <w:r>
        <w:rPr/>
        <w:t xml:space="preserve">}\pard \fs24\qj\fi-2160\li2160\sl360\slmult1\tx720\tx1440\tx2160 </w:t>
      </w:r>
    </w:p>
    <w:p>
      <w:pPr>
        <w:pStyle w:val="PreformattedText"/>
        <w:bidi w:val="0"/>
        <w:spacing w:before="0" w:after="0"/>
        <w:jc w:val="start"/>
        <w:rPr/>
      </w:pPr>
      <w:r>
        <w:rPr/>
        <w:t>{\plain \fs24 \tab Party B:\tab None\par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(b)\tab Other documents to be delivered are:\par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\sbknone\marglsxn2160\pgndec\headery1440\footery576\titlepg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\fs24\qj\sl360\slmult1 </w:t>
      </w:r>
    </w:p>
    <w:p>
      <w:pPr>
        <w:pStyle w:val="PreformattedText"/>
        <w:bidi w:val="0"/>
        <w:spacing w:before="0" w:after="0"/>
        <w:jc w:val="start"/>
        <w:rPr/>
      </w:pPr>
      <w:r>
        <w:rPr/>
        <w:t>\trowd \trhdr\trql\trgaph144\trkeep</w:t>
      </w:r>
    </w:p>
    <w:p>
      <w:pPr>
        <w:pStyle w:val="PreformattedText"/>
        <w:bidi w:val="0"/>
        <w:spacing w:before="0" w:after="0"/>
        <w:jc w:val="start"/>
        <w:rPr/>
      </w:pPr>
      <w:r>
        <w:rPr/>
        <w:t>\clvertalb\cellx1800</w:t>
      </w:r>
    </w:p>
    <w:p>
      <w:pPr>
        <w:pStyle w:val="PreformattedText"/>
        <w:bidi w:val="0"/>
        <w:spacing w:before="0" w:after="0"/>
        <w:jc w:val="start"/>
        <w:rPr/>
      </w:pPr>
      <w:r>
        <w:rPr/>
        <w:t>\clvertalb\cellx4770</w:t>
      </w:r>
    </w:p>
    <w:p>
      <w:pPr>
        <w:pStyle w:val="PreformattedText"/>
        <w:bidi w:val="0"/>
        <w:spacing w:before="0" w:after="0"/>
        <w:jc w:val="start"/>
        <w:rPr/>
      </w:pPr>
      <w:r>
        <w:rPr/>
        <w:t>\clvertalb\cellx6750</w:t>
      </w:r>
    </w:p>
    <w:p>
      <w:pPr>
        <w:pStyle w:val="PreformattedText"/>
        <w:bidi w:val="0"/>
        <w:spacing w:before="0" w:after="0"/>
        <w:jc w:val="start"/>
        <w:rPr/>
      </w:pPr>
      <w:r>
        <w:rPr/>
        <w:t>\clvertalb\cellx8640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\pard \fs24\intbl \ql\fi0\li0\ri0\sb120\sa0\sl360\slmult1 </w:t>
      </w:r>
    </w:p>
    <w:p>
      <w:pPr>
        <w:pStyle w:val="PreformattedText"/>
        <w:bidi w:val="0"/>
        <w:spacing w:before="0" w:after="0"/>
        <w:jc w:val="start"/>
        <w:rPr/>
      </w:pPr>
      <w:r>
        <w:rPr/>
        <w:t>{\plain \fs24 \b Party \softline</w:t>
      </w:r>
    </w:p>
    <w:p>
      <w:pPr>
        <w:pStyle w:val="PreformattedText"/>
        <w:bidi w:val="0"/>
        <w:spacing w:before="0" w:after="0"/>
        <w:jc w:val="start"/>
        <w:rPr/>
      </w:pPr>
      <w:r>
        <w:rPr/>
        <w:t>required\par</w:t>
      </w:r>
    </w:p>
    <w:p>
      <w:pPr>
        <w:pStyle w:val="PreformattedText"/>
        <w:bidi w:val="0"/>
        <w:spacing w:before="0" w:after="0"/>
        <w:jc w:val="start"/>
        <w:rPr/>
      </w:pPr>
      <w:r>
        <w:rPr/>
        <w:t xml:space="preserve">}\pard \fs24\intbl \ql\fi0\li0\ri0\sb0\sa0\sl360\slmult1 </w:t>
      </w:r>
    </w:p>
    <w:p>
      <w:pPr>
        <w:pStyle w:val="PreformattedText"/>
        <w:bidi w:val="0"/>
        <w:spacing w:before="0" w:after="0"/>
        <w:jc w:val="start"/>
        <w:rPr/>
      </w:pPr>
      <w:r>
        <w:rPr/>
        <w:t>{\plain \fs24 \b to deliver\par</w:t>
      </w:r>
    </w:p>
    <w:p>
      <w:pPr>
        <w:pStyle w:val="PreformattedText"/>
        <w:bidi w:val="0"/>
        <w:spacing w:before="0" w:after="0"/>
        <w:jc w:val="start"/>
        <w:rPr/>
      </w:pPr>
      <w:r>
        <w:rPr/>
        <w:t xml:space="preserve">}\pard \fs24\intbl \ql\fi0\li0\ri0\sb0\sa57\sl360\slmult1 </w:t>
      </w:r>
    </w:p>
    <w:p>
      <w:pPr>
        <w:pStyle w:val="PreformattedText"/>
        <w:bidi w:val="0"/>
        <w:spacing w:before="0" w:after="0"/>
        <w:jc w:val="start"/>
        <w:rPr/>
      </w:pPr>
      <w:r>
        <w:rPr/>
        <w:t>{\plain \fs24 \b document}{\plain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Form/ Document/ \softline</w:t>
      </w:r>
    </w:p>
    <w:p>
      <w:pPr>
        <w:pStyle w:val="PreformattedText"/>
        <w:bidi w:val="0"/>
        <w:spacing w:before="0" w:after="0"/>
        <w:jc w:val="start"/>
        <w:rPr/>
      </w:pPr>
      <w:r>
        <w:rPr/>
        <w:t>Certificate}{\plain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Date by which \softline</w:t>
      </w:r>
    </w:p>
    <w:p>
      <w:pPr>
        <w:pStyle w:val="PreformattedText"/>
        <w:bidi w:val="0"/>
        <w:spacing w:before="0" w:after="0"/>
        <w:jc w:val="start"/>
        <w:rPr/>
      </w:pPr>
      <w:r>
        <w:rPr/>
        <w:t>to be delivered }{\plain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Covered by \softline</w:t>
      </w:r>
    </w:p>
    <w:p>
      <w:pPr>
        <w:pStyle w:val="PreformattedText"/>
        <w:bidi w:val="0"/>
        <w:spacing w:before="0" w:after="0"/>
        <w:jc w:val="start"/>
        <w:rPr/>
      </w:pPr>
      <w:r>
        <w:rPr/>
        <w:t>Section 3(d) \softline</w:t>
      </w:r>
    </w:p>
    <w:p>
      <w:pPr>
        <w:pStyle w:val="PreformattedText"/>
        <w:bidi w:val="0"/>
        <w:spacing w:before="0" w:after="0"/>
        <w:jc w:val="start"/>
        <w:rPr/>
      </w:pPr>
      <w:r>
        <w:rPr/>
        <w:t>Representation}</w:t>
      </w:r>
    </w:p>
    <w:p>
      <w:pPr>
        <w:pStyle w:val="PreformattedText"/>
        <w:bidi w:val="0"/>
        <w:spacing w:before="0" w:after="0"/>
        <w:jc w:val="start"/>
        <w:rPr/>
      </w:pPr>
      <w:r>
        <w:rPr/>
        <w:t>\cell \pard \intbl \row</w:t>
      </w:r>
    </w:p>
    <w:p>
      <w:pPr>
        <w:pStyle w:val="PreformattedText"/>
        <w:bidi w:val="0"/>
        <w:spacing w:before="0" w:after="0"/>
        <w:jc w:val="start"/>
        <w:rPr/>
      </w:pPr>
      <w:r>
        <w:rPr/>
        <w:t>\trowd \trql\trgaph144\trkeep</w:t>
      </w:r>
    </w:p>
    <w:p>
      <w:pPr>
        <w:pStyle w:val="PreformattedText"/>
        <w:bidi w:val="0"/>
        <w:spacing w:before="0" w:after="0"/>
        <w:jc w:val="start"/>
        <w:rPr/>
      </w:pPr>
      <w:r>
        <w:rPr/>
        <w:t>\cellx1800</w:t>
      </w:r>
    </w:p>
    <w:p>
      <w:pPr>
        <w:pStyle w:val="PreformattedText"/>
        <w:bidi w:val="0"/>
        <w:spacing w:before="0" w:after="0"/>
        <w:jc w:val="start"/>
        <w:rPr/>
      </w:pPr>
      <w:r>
        <w:rPr/>
        <w:t>\cellx4770</w:t>
      </w:r>
    </w:p>
    <w:p>
      <w:pPr>
        <w:pStyle w:val="PreformattedText"/>
        <w:bidi w:val="0"/>
        <w:spacing w:before="0" w:after="0"/>
        <w:jc w:val="start"/>
        <w:rPr/>
      </w:pPr>
      <w:r>
        <w:rPr/>
        <w:t>\cellx6750</w:t>
      </w:r>
    </w:p>
    <w:p>
      <w:pPr>
        <w:pStyle w:val="PreformattedText"/>
        <w:bidi w:val="0"/>
        <w:spacing w:before="0" w:after="0"/>
        <w:jc w:val="start"/>
        <w:rPr/>
      </w:pPr>
      <w:r>
        <w:rPr/>
        <w:t>\cellx8640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\qj \pard \fs24\intbl \qj\fi0\li0\ri0\sb120\sa57\sl360\slmult1 </w:t>
      </w:r>
    </w:p>
    <w:p>
      <w:pPr>
        <w:pStyle w:val="PreformattedText"/>
        <w:bidi w:val="0"/>
        <w:spacing w:before="0" w:after="0"/>
        <w:jc w:val="start"/>
        <w:rPr/>
      </w:pPr>
      <w:r>
        <w:rPr/>
        <w:t>{\plain \fs24 }{\plain \fs24 Party A}</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Legal opinion substantially \softline</w:t>
      </w:r>
    </w:p>
    <w:p>
      <w:pPr>
        <w:pStyle w:val="PreformattedText"/>
        <w:bidi w:val="0"/>
        <w:spacing w:before="0" w:after="0"/>
        <w:jc w:val="start"/>
        <w:rPr/>
      </w:pPr>
      <w:r>
        <w:rPr/>
        <w:t>in the form attached as \softline</w:t>
      </w:r>
    </w:p>
    <w:p>
      <w:pPr>
        <w:pStyle w:val="PreformattedText"/>
        <w:bidi w:val="0"/>
        <w:spacing w:before="0" w:after="0"/>
        <w:jc w:val="start"/>
        <w:rPr/>
      </w:pPr>
      <w:r>
        <w:rPr/>
        <w:t>Exhibit A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Execution of \softline</w:t>
      </w:r>
    </w:p>
    <w:p>
      <w:pPr>
        <w:pStyle w:val="PreformattedText"/>
        <w:bidi w:val="0"/>
        <w:spacing w:before="0" w:after="0"/>
        <w:jc w:val="start"/>
        <w:rPr/>
      </w:pPr>
      <w:r>
        <w:rPr/>
        <w:t>Agreement}</w:t>
      </w:r>
    </w:p>
    <w:p>
      <w:pPr>
        <w:pStyle w:val="PreformattedText"/>
        <w:bidi w:val="0"/>
        <w:spacing w:before="0" w:after="0"/>
        <w:jc w:val="start"/>
        <w:rPr/>
      </w:pPr>
      <w:r>
        <w:rPr/>
        <w:t xml:space="preserve">\cell \pard \intbl \qc \pard \fs24\intbl \qc\fi0\li0\ri0\sb120\sa57\sl360\slmult1 </w:t>
      </w:r>
    </w:p>
    <w:p>
      <w:pPr>
        <w:pStyle w:val="PreformattedText"/>
        <w:bidi w:val="0"/>
        <w:spacing w:before="0" w:after="0"/>
        <w:jc w:val="start"/>
        <w:rPr/>
      </w:pPr>
      <w:r>
        <w:rPr/>
        <w:t>{\plain \fs24 No}</w:t>
      </w:r>
    </w:p>
    <w:p>
      <w:pPr>
        <w:pStyle w:val="PreformattedText"/>
        <w:bidi w:val="0"/>
        <w:spacing w:before="0" w:after="0"/>
        <w:jc w:val="start"/>
        <w:rPr/>
      </w:pPr>
      <w:r>
        <w:rPr/>
        <w:t>\cell \pard \intbl \row</w:t>
      </w:r>
    </w:p>
    <w:p>
      <w:pPr>
        <w:pStyle w:val="PreformattedText"/>
        <w:bidi w:val="0"/>
        <w:spacing w:before="0" w:after="0"/>
        <w:jc w:val="start"/>
        <w:rPr/>
      </w:pPr>
      <w:r>
        <w:rPr/>
        <w:t>\trowd \trql\trgaph144\trkeep</w:t>
      </w:r>
    </w:p>
    <w:p>
      <w:pPr>
        <w:pStyle w:val="PreformattedText"/>
        <w:bidi w:val="0"/>
        <w:spacing w:before="0" w:after="0"/>
        <w:jc w:val="start"/>
        <w:rPr/>
      </w:pPr>
      <w:r>
        <w:rPr/>
        <w:t>\cellx1800</w:t>
      </w:r>
    </w:p>
    <w:p>
      <w:pPr>
        <w:pStyle w:val="PreformattedText"/>
        <w:bidi w:val="0"/>
        <w:spacing w:before="0" w:after="0"/>
        <w:jc w:val="start"/>
        <w:rPr/>
      </w:pPr>
      <w:r>
        <w:rPr/>
        <w:t>\cellx4770</w:t>
      </w:r>
    </w:p>
    <w:p>
      <w:pPr>
        <w:pStyle w:val="PreformattedText"/>
        <w:bidi w:val="0"/>
        <w:spacing w:before="0" w:after="0"/>
        <w:jc w:val="start"/>
        <w:rPr/>
      </w:pPr>
      <w:r>
        <w:rPr/>
        <w:t>\cellx6750</w:t>
      </w:r>
    </w:p>
    <w:p>
      <w:pPr>
        <w:pStyle w:val="PreformattedText"/>
        <w:bidi w:val="0"/>
        <w:spacing w:before="0" w:after="0"/>
        <w:jc w:val="start"/>
        <w:rPr/>
      </w:pPr>
      <w:r>
        <w:rPr/>
        <w:t>\cellx8640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\qj \pard \fs24\intbl \qj\fi0\li0\ri0\sb120\sa57\sl360\slmult1 </w:t>
      </w:r>
    </w:p>
    <w:p>
      <w:pPr>
        <w:pStyle w:val="PreformattedText"/>
        <w:bidi w:val="0"/>
        <w:spacing w:before="0" w:after="0"/>
        <w:jc w:val="start"/>
        <w:rPr/>
      </w:pPr>
      <w:r>
        <w:rPr/>
        <w:t>{\plain \fs24 Party A and \softline</w:t>
      </w:r>
    </w:p>
    <w:p>
      <w:pPr>
        <w:pStyle w:val="PreformattedText"/>
        <w:bidi w:val="0"/>
        <w:spacing w:before="0" w:after="0"/>
        <w:jc w:val="start"/>
        <w:rPr/>
      </w:pPr>
      <w:r>
        <w:rPr/>
        <w:t>Party B }</w:t>
      </w:r>
    </w:p>
    <w:p>
      <w:pPr>
        <w:pStyle w:val="PreformattedText"/>
        <w:bidi w:val="0"/>
        <w:spacing w:before="0" w:after="0"/>
        <w:jc w:val="start"/>
        <w:rPr/>
      </w:pPr>
      <w:r>
        <w:rPr/>
        <w:t xml:space="preserve">\cell \pard \intbl \pard \fs24\intbl \ql\fi0\li0\ri0\sb120\sa0\sl360\slmult1 </w:t>
      </w:r>
    </w:p>
    <w:p>
      <w:pPr>
        <w:pStyle w:val="PreformattedText"/>
        <w:bidi w:val="0"/>
        <w:spacing w:before="0" w:after="0"/>
        <w:jc w:val="start"/>
        <w:rPr/>
      </w:pPr>
      <w:r>
        <w:rPr/>
        <w:t>{\plain \fs24 Evidence of authority of \softline</w:t>
      </w:r>
    </w:p>
    <w:p>
      <w:pPr>
        <w:pStyle w:val="PreformattedText"/>
        <w:bidi w:val="0"/>
        <w:spacing w:before="0" w:after="0"/>
        <w:jc w:val="start"/>
        <w:rPr/>
      </w:pPr>
      <w:r>
        <w:rPr/>
        <w:t>signatories substantially in \softline</w:t>
      </w:r>
    </w:p>
    <w:p>
      <w:pPr>
        <w:pStyle w:val="PreformattedText"/>
        <w:bidi w:val="0"/>
        <w:spacing w:before="0" w:after="0"/>
        <w:jc w:val="start"/>
        <w:rPr/>
      </w:pPr>
      <w:r>
        <w:rPr/>
        <w:t>the form attached as\par</w:t>
      </w:r>
    </w:p>
    <w:p>
      <w:pPr>
        <w:pStyle w:val="PreformattedText"/>
        <w:bidi w:val="0"/>
        <w:spacing w:before="0" w:after="0"/>
        <w:jc w:val="start"/>
        <w:rPr/>
      </w:pPr>
      <w:r>
        <w:rPr/>
        <w:t xml:space="preserve">}\pard \fs24\intbl \ql\fi0\li0\ri0\sb0\sa57\sl360\slmult1 </w:t>
      </w:r>
    </w:p>
    <w:p>
      <w:pPr>
        <w:pStyle w:val="PreformattedText"/>
        <w:bidi w:val="0"/>
        <w:spacing w:before="0" w:after="0"/>
        <w:jc w:val="start"/>
        <w:rPr/>
      </w:pPr>
      <w:r>
        <w:rPr/>
        <w:t>{\plain \fs24 Exhibit C}</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Execution of \softline</w:t>
      </w:r>
    </w:p>
    <w:p>
      <w:pPr>
        <w:pStyle w:val="PreformattedText"/>
        <w:bidi w:val="0"/>
        <w:spacing w:before="0" w:after="0"/>
        <w:jc w:val="start"/>
        <w:rPr/>
      </w:pPr>
      <w:r>
        <w:rPr/>
        <w:t>Agreement}</w:t>
      </w:r>
    </w:p>
    <w:p>
      <w:pPr>
        <w:pStyle w:val="PreformattedText"/>
        <w:bidi w:val="0"/>
        <w:spacing w:before="0" w:after="0"/>
        <w:jc w:val="start"/>
        <w:rPr/>
      </w:pPr>
      <w:r>
        <w:rPr/>
        <w:t xml:space="preserve">\cell \pard \intbl \qc \pard \fs24\intbl \qc\fi0\li0\ri0\sb120\sa57\sl360\slmult1 </w:t>
      </w:r>
    </w:p>
    <w:p>
      <w:pPr>
        <w:pStyle w:val="PreformattedText"/>
        <w:bidi w:val="0"/>
        <w:spacing w:before="0" w:after="0"/>
        <w:jc w:val="start"/>
        <w:rPr/>
      </w:pPr>
      <w:r>
        <w:rPr/>
        <w:t>{\plain \fs24 Yes}</w:t>
      </w:r>
    </w:p>
    <w:p>
      <w:pPr>
        <w:pStyle w:val="PreformattedText"/>
        <w:bidi w:val="0"/>
        <w:spacing w:before="0" w:after="0"/>
        <w:jc w:val="start"/>
        <w:rPr/>
      </w:pPr>
      <w:r>
        <w:rPr/>
        <w:t>\cell \pard \intbl \row</w:t>
      </w:r>
    </w:p>
    <w:p>
      <w:pPr>
        <w:pStyle w:val="PreformattedText"/>
        <w:bidi w:val="0"/>
        <w:spacing w:before="0" w:after="0"/>
        <w:jc w:val="start"/>
        <w:rPr/>
      </w:pPr>
      <w:r>
        <w:rPr/>
        <w:t xml:space="preserve">\pard \pard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Part 4\par</w:t>
      </w:r>
    </w:p>
    <w:p>
      <w:pPr>
        <w:pStyle w:val="PreformattedText"/>
        <w:bidi w:val="0"/>
        <w:spacing w:before="0" w:after="0"/>
        <w:jc w:val="start"/>
        <w:rPr/>
      </w:pPr>
      <w:r>
        <w:rPr/>
        <w:t xml:space="preserve">}\pard \fs24\qc\sl360\slmult1\keepn </w:t>
      </w:r>
    </w:p>
    <w:p>
      <w:pPr>
        <w:pStyle w:val="PreformattedText"/>
        <w:bidi w:val="0"/>
        <w:spacing w:before="0" w:after="0"/>
        <w:jc w:val="start"/>
        <w:rPr/>
      </w:pPr>
      <w:r>
        <w:rPr/>
        <w:t>{\plain \fs24 \b Miscellaneous}{\plain \fs24 \par</w:t>
      </w:r>
    </w:p>
    <w:p>
      <w:pPr>
        <w:pStyle w:val="PreformattedText"/>
        <w:bidi w:val="0"/>
        <w:spacing w:before="0" w:after="0"/>
        <w:jc w:val="start"/>
        <w:rPr/>
      </w:pPr>
      <w:r>
        <w:rPr/>
        <w:t xml:space="preserve">}\pard \fs24\qj\fi-720\li720\sl360\slmult1\keepn\tx720 </w:t>
      </w:r>
    </w:p>
    <w:p>
      <w:pPr>
        <w:pStyle w:val="PreformattedText"/>
        <w:bidi w:val="0"/>
        <w:spacing w:before="0" w:after="0"/>
        <w:jc w:val="start"/>
        <w:rPr/>
      </w:pPr>
      <w:r>
        <w:rPr/>
        <w:t>{\plain \fs24 (a)\tab }{\plain \fs24 \b Address for Notices. }{\plain \fs24  For the purpose of Section 12(a) of this Agreement:\~\par</w:t>
      </w:r>
    </w:p>
    <w:p>
      <w:pPr>
        <w:pStyle w:val="PreformattedText"/>
        <w:bidi w:val="0"/>
        <w:spacing w:before="0" w:after="0"/>
        <w:jc w:val="start"/>
        <w:rPr/>
      </w:pPr>
      <w:r>
        <w:rPr/>
        <w:t xml:space="preserve">}\pard \fs24\qj\li720\sl360\slmult1\keepn </w:t>
      </w:r>
    </w:p>
    <w:p>
      <w:pPr>
        <w:pStyle w:val="PreformattedText"/>
        <w:bidi w:val="0"/>
        <w:spacing w:before="0" w:after="0"/>
        <w:jc w:val="start"/>
        <w:rPr/>
      </w:pPr>
      <w:r>
        <w:rPr/>
        <w:t>{\plain \fs24 Address for notices or communications (other than with respect to payments) to Party A:\par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Address\tab \tab :\tab }{\plain \fs24 \b [Name]}{\plain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\tab \tab \tab \tab P. O. Box 4428\par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\tab \tab \tab \tab Houston, Texas  77210-4428\par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Street Address\tab :\tab 1400 Smith Street\par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(for courier delivery) \tab \tab Houston, Texas 77002\par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Attention\tab \tab :\tab Vice President, Finance and Treasury\par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Facsimile No.\tab \tab :\tab (713) 646-5930\par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Telephone\tab \tab :\tab (713) 853-5359\par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A copy of any notice sent to Party A pursuant to Section 5 or 6 must also be sent to (i) Enron Corp., \softline</w:t>
      </w:r>
    </w:p>
    <w:p>
      <w:pPr>
        <w:pStyle w:val="PreformattedText"/>
        <w:bidi w:val="0"/>
        <w:spacing w:before="0" w:after="0"/>
        <w:jc w:val="start"/>
        <w:rPr/>
      </w:pPr>
      <w:r>
        <w:rPr/>
        <w:t>Attention: Corporate Secretary at the above address and facsimile no. (713)\~646-8007, and (ii)\~Enron \softline</w:t>
      </w:r>
    </w:p>
    <w:p>
      <w:pPr>
        <w:pStyle w:val="PreformattedText"/>
        <w:bidi w:val="0"/>
        <w:spacing w:before="0" w:after="0"/>
        <w:jc w:val="start"/>
        <w:rPr/>
      </w:pPr>
      <w:r>
        <w:rPr/>
        <w:t>North America Corp., Attention: Assistant General Counsel, Trading Group at the above address and \softline</w:t>
      </w:r>
    </w:p>
    <w:p>
      <w:pPr>
        <w:pStyle w:val="PreformattedText"/>
        <w:bidi w:val="0"/>
        <w:spacing w:before="0" w:after="0"/>
        <w:jc w:val="start"/>
        <w:rPr/>
      </w:pPr>
      <w:r>
        <w:rPr/>
        <w:t>facsimile no.  (713)\~646-4818.\par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Address for notices or communications (other than with respect to payments) to Party B:\~-\par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Address \tab :\tab c/o Wilmington Trust Company\par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Rodney Square North\par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1100 North Market Street\par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Wilmington, Delaware 19890-0001\par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Attention\tab :\tab Corporate Administration\par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Facsimile No \tab :\tab (302) 651-8882\par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Telephone\tab :\tab (302) 651-1000\par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Reference\tab :\tab Hawaii I 125-0 Trust\par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(b)\tab }{\plain \fs24 \b Process Agent. }{\plain \fs24  For the purpose of Section 13(c) of this Agreement:\~\par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\tab Party A appoints as its Process Agent\tab :\tab Not Applicable\par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\tab Party B appoints as its Process Agent\tab :\tab Not Applicable\par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(c)\tab }{\plain \fs24 \b Offices.}{\plain \fs24  The provisions of Section 10(a) of this Agreement will apply to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Multibranch Party.}{\plain \fs24   For the purpose of Section 10(c) of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Party A is not a Multibranch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Party B is not a Multibranch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Calculation Agent.}{\plain \fs24   The Calculation Agent shall be as specified in a Confirmation in \softline</w:t>
      </w:r>
    </w:p>
    <w:p>
      <w:pPr>
        <w:pStyle w:val="PreformattedText"/>
        <w:bidi w:val="0"/>
        <w:spacing w:before="0" w:after="0"/>
        <w:jc w:val="start"/>
        <w:rPr/>
      </w:pPr>
      <w:r>
        <w:rPr/>
        <w:t>relation to the relevant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Credit Support Document.}{\plain \fs24  The obligations of Party A will be guaranteed by Enron Corp. \softline</w:t>
      </w:r>
    </w:p>
    <w:p>
      <w:pPr>
        <w:pStyle w:val="PreformattedText"/>
        <w:bidi w:val="0"/>
        <w:spacing w:before="0" w:after="0"/>
        <w:jc w:val="start"/>
        <w:rPr/>
      </w:pPr>
      <w:r>
        <w:rPr/>
        <w:t>pursuant to the Enron Guaranty (as defined in the Facility Agreement).\par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\fs24\qj\fi-720\li720\sl360\slmult1\keep\keepn\tx720 </w:t>
      </w:r>
    </w:p>
    <w:p>
      <w:pPr>
        <w:pStyle w:val="PreformattedText"/>
        <w:bidi w:val="0"/>
        <w:spacing w:before="0" w:after="0"/>
        <w:jc w:val="start"/>
        <w:rPr/>
      </w:pPr>
      <w:r>
        <w:rPr/>
        <w:t>{\plain \fs24 (g)\tab }{\plain \fs24 \b Credit Support Provider.}{\plain \fs24 \par</w:t>
      </w:r>
    </w:p>
    <w:p>
      <w:pPr>
        <w:pStyle w:val="PreformattedText"/>
        <w:bidi w:val="0"/>
        <w:spacing w:before="0" w:after="0"/>
        <w:jc w:val="start"/>
        <w:rPr/>
      </w:pPr>
      <w:r>
        <w:rPr/>
        <w:t xml:space="preserve">}\pard \fs24\qj\li720\sl360\slmult1\keep </w:t>
      </w:r>
    </w:p>
    <w:p>
      <w:pPr>
        <w:pStyle w:val="PreformattedText"/>
        <w:bidi w:val="0"/>
        <w:spacing w:before="0" w:after="0"/>
        <w:jc w:val="start"/>
        <w:rPr/>
      </w:pPr>
      <w:r>
        <w:rPr/>
        <w:t>{\plain \fs24 (i)\tab in relation to Party A, Enron Corp.\par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(ii)\tab in relation to Party B, not applicable.\par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Governing Law.}{\plain \fs24   This Agreement will be governed by and construed in accordance with the \softline</w:t>
      </w:r>
    </w:p>
    <w:p>
      <w:pPr>
        <w:pStyle w:val="PreformattedText"/>
        <w:bidi w:val="0"/>
        <w:spacing w:before="0" w:after="0"/>
        <w:jc w:val="start"/>
        <w:rPr/>
      </w:pPr>
      <w:r>
        <w:rPr/>
        <w:t>laws of New York.\par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(i)\tab }{\plain \fs24 \b {\u8220\'93}Affiliate{\u8221\'94}}{\plain \fs24  will have the meaning specified in Section 14 of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(j)\tab }{\plain \fs24 \b Taxes.}{\plain \fs24 \tab The term {\u8220\'93}Indemnifiable Tax{\u8221\'94} shall mean a Relevant Tax (as such term is defined in \softline</w:t>
      </w:r>
    </w:p>
    <w:p>
      <w:pPr>
        <w:pStyle w:val="PreformattedText"/>
        <w:bidi w:val="0"/>
        <w:spacing w:before="0" w:after="0"/>
        <w:jc w:val="start"/>
        <w:rPr/>
      </w:pPr>
      <w:r>
        <w:rPr/>
        <w:t>the Facility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(k)\tab }{\plain \fs24 \b Jurisdiction.}{\plain \fs24   The provisions of Section 13(b) are deleted in their entirety and replaced by \softline</w:t>
      </w:r>
    </w:p>
    <w:p>
      <w:pPr>
        <w:pStyle w:val="PreformattedText"/>
        <w:bidi w:val="0"/>
        <w:spacing w:before="0" w:after="0"/>
        <w:jc w:val="start"/>
        <w:rPr/>
      </w:pPr>
      <w:r>
        <w:rPr/>
        <w:t>the following:  {\u8220\'93}With respect to any suit, action, claim or proceeding relating to this \softline</w:t>
      </w:r>
    </w:p>
    <w:p>
      <w:pPr>
        <w:pStyle w:val="PreformattedText"/>
        <w:bidi w:val="0"/>
        <w:spacing w:before="0" w:after="0"/>
        <w:jc w:val="start"/>
        <w:rPr/>
      </w:pPr>
      <w:r>
        <w:rPr/>
        <w:t>Agreement ({\u8221\'94}Proceedings{\u8220\'93}), neither party (i) waives any objection which it may have at any \softline</w:t>
      </w:r>
    </w:p>
    <w:p>
      <w:pPr>
        <w:pStyle w:val="PreformattedText"/>
        <w:bidi w:val="0"/>
        <w:spacing w:before="0" w:after="0"/>
        <w:jc w:val="start"/>
        <w:rPr/>
      </w:pPr>
      <w:r>
        <w:rPr/>
        <w:t>time to the laying of venue of any Proceedings brought in any court, (ii) waives any claim \softline</w:t>
      </w:r>
    </w:p>
    <w:p>
      <w:pPr>
        <w:pStyle w:val="PreformattedText"/>
        <w:bidi w:val="0"/>
        <w:spacing w:before="0" w:after="0"/>
        <w:jc w:val="start"/>
        <w:rPr/>
      </w:pPr>
      <w:r>
        <w:rPr/>
        <w:t>that such Proceedings have been brought in an inconvenient forum, or (iii) waives the right \softline</w:t>
      </w:r>
    </w:p>
    <w:p>
      <w:pPr>
        <w:pStyle w:val="PreformattedText"/>
        <w:bidi w:val="0"/>
        <w:spacing w:before="0" w:after="0"/>
        <w:jc w:val="start"/>
        <w:rPr/>
      </w:pPr>
      <w:r>
        <w:rPr/>
        <w:t>to object, with respect to such Proceedings, that a court does not have any jurisdiction over \softline</w:t>
      </w:r>
    </w:p>
    <w:p>
      <w:pPr>
        <w:pStyle w:val="PreformattedText"/>
        <w:bidi w:val="0"/>
        <w:spacing w:before="0" w:after="0"/>
        <w:jc w:val="start"/>
        <w:rPr/>
      </w:pPr>
      <w:r>
        <w:rPr/>
        <w:t>such party.{\*\bkmkstart Redline_32_2}{\*\bkmkend Redline_32_2}}{\plain \fs24 \b\uldb\revised   Nothing in this Agreement precludes either party from bringing \softline</w:t>
      </w:r>
    </w:p>
    <w:p>
      <w:pPr>
        <w:pStyle w:val="PreformattedText"/>
        <w:bidi w:val="0"/>
        <w:spacing w:before="0" w:after="0"/>
        <w:jc w:val="start"/>
        <w:rPr/>
      </w:pPr>
      <w:r>
        <w:rPr/>
        <w:t>Proceedings in any jurisdiction, nor will the bringing of Proceedings in any one or more \softline</w:t>
      </w:r>
    </w:p>
    <w:p>
      <w:pPr>
        <w:pStyle w:val="PreformattedText"/>
        <w:bidi w:val="0"/>
        <w:spacing w:before="0" w:after="0"/>
        <w:jc w:val="start"/>
        <w:rPr/>
      </w:pPr>
      <w:r>
        <w:rPr/>
        <w:t>jurisdictions preclude the bringing of Proceedings in any other jurisdiction.}{\plain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{\*\pnseclvl1\pndec\pnstart12\pnhang{\pntxta .}}</w:t>
      </w:r>
    </w:p>
    <w:p>
      <w:pPr>
        <w:pStyle w:val="PreformattedText"/>
        <w:bidi w:val="0"/>
        <w:spacing w:before="0" w:after="0"/>
        <w:jc w:val="start"/>
        <w:rPr/>
      </w:pPr>
      <w:r>
        <w:rPr/>
        <w:t>{\*\pnseclvl2\pnlcltr\pnstart1\pnhang{\pntxta .}}</w:t>
      </w:r>
    </w:p>
    <w:p>
      <w:pPr>
        <w:pStyle w:val="PreformattedText"/>
        <w:bidi w:val="0"/>
        <w:spacing w:before="0" w:after="0"/>
        <w:jc w:val="start"/>
        <w:rPr/>
      </w:pPr>
      <w:r>
        <w:rPr/>
        <w:t>{\*\pnseclvl3\pnlcrm\pnstart1\pnhang{\pntxta .}}</w:t>
      </w:r>
    </w:p>
    <w:p>
      <w:pPr>
        <w:pStyle w:val="PreformattedText"/>
        <w:bidi w:val="0"/>
        <w:spacing w:before="0" w:after="0"/>
        <w:jc w:val="start"/>
        <w:rPr/>
      </w:pPr>
      <w:r>
        <w:rPr/>
        <w:t>{\*\pnseclvl4\pndec\pnstart1\pnhang{\pntxtb (}{\pntxta )}}</w:t>
      </w:r>
    </w:p>
    <w:p>
      <w:pPr>
        <w:pStyle w:val="PreformattedText"/>
        <w:bidi w:val="0"/>
        <w:spacing w:before="0" w:after="0"/>
        <w:jc w:val="start"/>
        <w:rPr/>
      </w:pPr>
      <w:r>
        <w:rPr/>
        <w:t>{\*\pnseclvl5\pnlcltr\pnstart1\pnhang{\pntxtb (}{\pntxta )}}</w:t>
      </w:r>
    </w:p>
    <w:p>
      <w:pPr>
        <w:pStyle w:val="PreformattedText"/>
        <w:bidi w:val="0"/>
        <w:spacing w:before="0" w:after="0"/>
        <w:jc w:val="start"/>
        <w:rPr/>
      </w:pPr>
      <w:r>
        <w:rPr/>
        <w:t>{\*\pnseclvl6\pnlcrm\pnstart1\pnhang{\pntxtb (}{\pntxta )}}</w:t>
      </w:r>
    </w:p>
    <w:p>
      <w:pPr>
        <w:pStyle w:val="PreformattedText"/>
        <w:bidi w:val="0"/>
        <w:spacing w:before="0" w:after="0"/>
        <w:jc w:val="start"/>
        <w:rPr/>
      </w:pPr>
      <w:r>
        <w:rPr/>
        <w:t>{\*\pnseclvl7\pndec\pnstart1\pnhang{\pntxta )}}</w:t>
      </w:r>
    </w:p>
    <w:p>
      <w:pPr>
        <w:pStyle w:val="PreformattedText"/>
        <w:bidi w:val="0"/>
        <w:spacing w:before="0" w:after="0"/>
        <w:jc w:val="start"/>
        <w:rPr/>
      </w:pPr>
      <w:r>
        <w:rPr/>
        <w:t>{\*\pnseclvl8\pnlcltr\pnstart1\pnhang{\pntxta )}}</w:t>
      </w:r>
    </w:p>
    <w:p>
      <w:pPr>
        <w:pStyle w:val="PreformattedText"/>
        <w:bidi w:val="0"/>
        <w:spacing w:before="0" w:after="0"/>
        <w:jc w:val="start"/>
        <w:rPr/>
      </w:pPr>
      <w:r>
        <w:rPr/>
        <w:t>{\*\pnseclvl9\pnlcrm\pnstart1\pnhang{\pntxta )}}</w:t>
      </w:r>
    </w:p>
    <w:p>
      <w:pPr>
        <w:pStyle w:val="PreformattedText"/>
        <w:bidi w:val="0"/>
        <w:spacing w:before="0" w:after="0"/>
        <w:jc w:val="start"/>
        <w:rPr/>
      </w:pPr>
      <w:r>
        <w:rPr/>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(l)\tab }{\plain \fs24 \b Owner Trustee}{\plain \fs24   It is expressly understood and agreed that (a)\~this Schedule is executed and \softline</w:t>
      </w:r>
    </w:p>
    <w:p>
      <w:pPr>
        <w:pStyle w:val="PreformattedText"/>
        <w:bidi w:val="0"/>
        <w:spacing w:before="0" w:after="0"/>
        <w:jc w:val="start"/>
        <w:rPr/>
      </w:pPr>
      <w:r>
        <w:rPr/>
        <w:t>delivered by Wilmington Trust Company ({\u8220\'93}Wilmington{\u8221\'94}), not individually or personally but \softline</w:t>
      </w:r>
    </w:p>
    <w:p>
      <w:pPr>
        <w:pStyle w:val="PreformattedText"/>
        <w:bidi w:val="0"/>
        <w:spacing w:before="0" w:after="0"/>
        <w:jc w:val="start"/>
        <w:rPr/>
      </w:pPr>
      <w:r>
        <w:rPr/>
        <w:t>solely as Owner Trustee of Party B, in the exercise of the powers and authority conferred and \softline</w:t>
      </w:r>
    </w:p>
    <w:p>
      <w:pPr>
        <w:pStyle w:val="PreformattedText"/>
        <w:bidi w:val="0"/>
        <w:spacing w:before="0" w:after="0"/>
        <w:jc w:val="start"/>
        <w:rPr/>
      </w:pPr>
      <w:r>
        <w:rPr/>
        <w:t>vested in it under the Trust Agreement, (b)\~each of the representations, undertakings and \softline</w:t>
      </w:r>
    </w:p>
    <w:p>
      <w:pPr>
        <w:pStyle w:val="PreformattedText"/>
        <w:bidi w:val="0"/>
        <w:spacing w:before="0" w:after="0"/>
        <w:jc w:val="start"/>
        <w:rPr/>
      </w:pPr>
      <w:r>
        <w:rPr/>
        <w:t>agreements herein made on the part of {\*\bkmkstart Redline_32_9}{\*\bkmkend Redline_32_9}}{\plain \fs24 \strike\revised the Trust}{\plain \fs24  {\*\bkmkstart Redline_32_3}{\*\bkmkend Redline_32_3}}{\plain \fs24 \b\uldb\revised Party B}{\plain \fs24  is made and intended not as \softline</w:t>
      </w:r>
    </w:p>
    <w:p>
      <w:pPr>
        <w:pStyle w:val="PreformattedText"/>
        <w:bidi w:val="0"/>
        <w:spacing w:before="0" w:after="0"/>
        <w:jc w:val="start"/>
        <w:rPr/>
      </w:pPr>
      <w:r>
        <w:rPr/>
        <w:t>personal representations, undertakings and agreements by Wilmington but is made and \softline</w:t>
      </w:r>
    </w:p>
    <w:p>
      <w:pPr>
        <w:pStyle w:val="PreformattedText"/>
        <w:bidi w:val="0"/>
        <w:spacing w:before="0" w:after="0"/>
        <w:jc w:val="start"/>
        <w:rPr/>
      </w:pPr>
      <w:r>
        <w:rPr/>
        <w:t>intended for the purpose of binding only }{\plain \fs24 \strike\revised the Trust}{\plain \fs24  }{\plain \fs24 \b\uldb\revised Party B}{\plain \fs24  and (c) under no circumstances \softline</w:t>
      </w:r>
    </w:p>
    <w:p>
      <w:pPr>
        <w:pStyle w:val="PreformattedText"/>
        <w:bidi w:val="0"/>
        <w:spacing w:before="0" w:after="0"/>
        <w:jc w:val="start"/>
        <w:rPr/>
      </w:pPr>
      <w:r>
        <w:rPr/>
        <w:t>shall Wilmington be personally liable for the payment of any indebtedness or expenses of }{\plain \fs24 \strike\revised the \softline</w:t>
      </w:r>
    </w:p>
    <w:p>
      <w:pPr>
        <w:pStyle w:val="PreformattedText"/>
        <w:bidi w:val="0"/>
        <w:spacing w:before="0" w:after="0"/>
        <w:jc w:val="start"/>
        <w:rPr/>
      </w:pPr>
      <w:r>
        <w:rPr/>
        <w:t>Trust}{\plain \fs24  }{\plain \fs24 \b\uldb\revised Party B}{\plain \fs24  or be liable for the breach or failure of any obligation, representation, warranty \softline</w:t>
      </w:r>
    </w:p>
    <w:p>
      <w:pPr>
        <w:pStyle w:val="PreformattedText"/>
        <w:bidi w:val="0"/>
        <w:spacing w:before="0" w:after="0"/>
        <w:jc w:val="start"/>
        <w:rPr/>
      </w:pPr>
      <w:r>
        <w:rPr/>
        <w:t>or covenant made or undertaken by }{\plain \fs24 \strike\revised the Trust}{\plain \fs24  }{\plain \fs24 \b\uldb\revised Party B}{\plain \fs24  under this Schedule.\par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\strike\revised Nothing in this Agreement precludes either party from bringing Proceedings in any jurisdiction, nor \softline</w:t>
      </w:r>
    </w:p>
    <w:p>
      <w:pPr>
        <w:pStyle w:val="PreformattedText"/>
        <w:bidi w:val="0"/>
        <w:spacing w:before="0" w:after="0"/>
        <w:jc w:val="start"/>
        <w:rPr/>
      </w:pPr>
      <w:r>
        <w:rPr/>
        <w:t>will the bringing of Proceedings in any one or more jurisdictions preclude the bringing of \softline</w:t>
      </w:r>
    </w:p>
    <w:p>
      <w:pPr>
        <w:pStyle w:val="PreformattedText"/>
        <w:bidi w:val="0"/>
        <w:spacing w:before="0" w:after="0"/>
        <w:jc w:val="start"/>
        <w:rPr/>
      </w:pPr>
      <w:r>
        <w:rPr/>
        <w:t>Proceedings in any other jurisdiction.}{\plain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\b Part 5\par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\b Termination Provisions}{\plain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(a) \tab The provisions of Section\~5(a), (iv), (v), (vi) and (vii) will not apply to Party\~A or to Party\~B.\par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 \tab }{\plain \fs24 The }{\plain \fs24 \b {\u8220\'93}Credit Event Upon Merger{\u8221\'94}}{\plain \fs24  provisions of Section 5(b)(iv), as amended below, will \softline</w:t>
      </w:r>
    </w:p>
    <w:p>
      <w:pPr>
        <w:pStyle w:val="PreformattedText"/>
        <w:bidi w:val="0"/>
        <w:spacing w:before="0" w:after="0"/>
        <w:jc w:val="start"/>
        <w:rPr/>
      </w:pPr>
      <w:r>
        <w:rPr/>
        <w:t>apply only to Party A{\u8217\'92}s Credit Support Provider.\par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(c)\tab The }{\plain \fs24 \b {\u8220\'93}Automatic Early Termination{\u8221\'94}}{\plain \fs24  provision of Section 6(a) will not apply to Party A  \softline</w:t>
      </w:r>
    </w:p>
    <w:p>
      <w:pPr>
        <w:pStyle w:val="PreformattedText"/>
        <w:bidi w:val="0"/>
        <w:spacing w:before="0" w:after="0"/>
        <w:jc w:val="start"/>
        <w:rPr/>
      </w:pPr>
      <w:r>
        <w:rPr/>
        <w:t>or to Party\~B.\par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Payments on Early Termination.}{\plain \fs24   For the purpose of Section 6(e) of this Agreement:\~-\par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The Second Method and Loss will apply; provided that in the case of Loss incurred by Party \softline</w:t>
      </w:r>
    </w:p>
    <w:p>
      <w:pPr>
        <w:pStyle w:val="PreformattedText"/>
        <w:bidi w:val="0"/>
        <w:spacing w:before="0" w:after="0"/>
        <w:jc w:val="start"/>
        <w:rPr/>
      </w:pPr>
      <w:r>
        <w:rPr/>
        <w:t>B, such amount shall be (without duplication) the entire amount of unpaid principal and \softline</w:t>
      </w:r>
    </w:p>
    <w:p>
      <w:pPr>
        <w:pStyle w:val="PreformattedText"/>
        <w:bidi w:val="0"/>
        <w:spacing w:before="0" w:after="0"/>
        <w:jc w:val="start"/>
        <w:rPr/>
      </w:pPr>
      <w:r>
        <w:rPr/>
        <w:t>interest and all other amounts due or to become due under the Facility Agreement (which \softline</w:t>
      </w:r>
    </w:p>
    <w:p>
      <w:pPr>
        <w:pStyle w:val="PreformattedText"/>
        <w:bidi w:val="0"/>
        <w:spacing w:before="0" w:after="0"/>
        <w:jc w:val="start"/>
        <w:rPr/>
      </w:pPr>
      <w:r>
        <w:rPr/>
        <w:t xml:space="preserve">Loss is in addition to amounts to which Party B may become entitled under Section 11 of this </w:t>
      </w:r>
    </w:p>
    <w:p>
      <w:pPr>
        <w:pStyle w:val="PreformattedText"/>
        <w:bidi w:val="0"/>
        <w:spacing w:before="0" w:after="0"/>
        <w:jc w:val="start"/>
        <w:rPr/>
      </w:pPr>
      <w:r>
        <w:rPr/>
        <w:t>Agreement, but in each case  without duplication of amounts payable under the \softline</w:t>
      </w:r>
    </w:p>
    <w:p>
      <w:pPr>
        <w:pStyle w:val="PreformattedText"/>
        <w:bidi w:val="0"/>
        <w:spacing w:before="0" w:after="0"/>
        <w:jc w:val="start"/>
        <w:rPr/>
      </w:pPr>
      <w:r>
        <w:rPr/>
        <w:t>Confirmations).\par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{\u8220\'93}Termination Currency{\u8221\'94}}{\plain \fs24  means USD.\par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{\u8220\'93}Additional Termination Event{\u8221\'94}}{\plain \fs24  shall mean the occurrence of a Guarantor Event of \softline</w:t>
      </w:r>
    </w:p>
    <w:p>
      <w:pPr>
        <w:pStyle w:val="PreformattedText"/>
        <w:bidi w:val="0"/>
        <w:spacing w:before="0" w:after="0"/>
        <w:jc w:val="start"/>
        <w:rPr/>
      </w:pPr>
      <w:r>
        <w:rPr/>
        <w:t>Default (as such term is defined in the Enron Guaranty).\par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For the purpose of the foregoing Additional Termination Event, the Affected Party shall be \tab Party A.\par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(g)\tab }{\plain \fs24 \b Early Termination Date}{\plain \fs24 .  An Early Termination Date shall be deemed to occur immediately \softline</w:t>
      </w:r>
    </w:p>
    <w:p>
      <w:pPr>
        <w:pStyle w:val="PreformattedText"/>
        <w:bidi w:val="0"/>
        <w:spacing w:before="0" w:after="0"/>
        <w:jc w:val="start"/>
        <w:rPr/>
      </w:pPr>
      <w:r>
        <w:rPr/>
        <w:t>on the occurrence with respect to Party A{\u8217\'92}s Credit Support Provider of a Guarantor \softline</w:t>
      </w:r>
    </w:p>
    <w:p>
      <w:pPr>
        <w:pStyle w:val="PreformattedText"/>
        <w:bidi w:val="0"/>
        <w:spacing w:before="0" w:after="0"/>
        <w:jc w:val="start"/>
        <w:rPr/>
      </w:pPr>
      <w:r>
        <w:rPr/>
        <w:t>Bankruptcy Event of Default (as defined in the Enron Guaranty).}{\plain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Amendment of Credit Event Upon Merger.  }{\plain \fs24 Section 5(b)(iv) is hereby amended by adding \softline</w:t>
      </w:r>
    </w:p>
    <w:p>
      <w:pPr>
        <w:pStyle w:val="PreformattedText"/>
        <w:bidi w:val="0"/>
        <w:spacing w:before="0" w:after="0"/>
        <w:jc w:val="start"/>
        <w:rPr/>
      </w:pPr>
      <w:r>
        <w:rPr/>
        <w:t>the following phrase between the closing parenthesis and the semicolon at the end thereof: \softline</w:t>
      </w:r>
    </w:p>
    <w:p>
      <w:pPr>
        <w:pStyle w:val="PreformattedText"/>
        <w:bidi w:val="0"/>
        <w:spacing w:before="0" w:after="0"/>
        <w:jc w:val="start"/>
        <w:rPr/>
      </w:pPr>
      <w:r>
        <w:rPr/>
        <w:t>"}{\plain \fs24 \ul provided}{\plain \fs24 , }{\plain \fs24 \ul however}{\plain \fs24 , that the foregoing action or event shall not constitute a Termination \softline</w:t>
      </w:r>
    </w:p>
    <w:p>
      <w:pPr>
        <w:pStyle w:val="PreformattedText"/>
        <w:bidi w:val="0"/>
        <w:spacing w:before="0" w:after="0"/>
        <w:jc w:val="start"/>
        <w:rPr/>
      </w:pPr>
      <w:r>
        <w:rPr/>
        <w:t>Event if, in the case of a merger or consolidation of Enron Corp. with or into any Person, \softline</w:t>
      </w:r>
    </w:p>
    <w:p>
      <w:pPr>
        <w:pStyle w:val="PreformattedText"/>
        <w:bidi w:val="0"/>
        <w:spacing w:before="0" w:after="0"/>
        <w:jc w:val="start"/>
        <w:rPr/>
      </w:pPr>
      <w:r>
        <w:rPr/>
        <w:t>(1)\~Enron Corp. is the survivor, or (2)\~the surviving Person, if not Enron Corp., is organized \softline</w:t>
      </w:r>
    </w:p>
    <w:p>
      <w:pPr>
        <w:pStyle w:val="PreformattedText"/>
        <w:bidi w:val="0"/>
        <w:spacing w:before="0" w:after="0"/>
        <w:jc w:val="start"/>
        <w:rPr/>
      </w:pPr>
      <w:r>
        <w:rPr/>
        <w:t>under the laws of the United States or a state thereof and assumes all obligations of Enron \softline</w:t>
      </w:r>
    </w:p>
    <w:p>
      <w:pPr>
        <w:pStyle w:val="PreformattedText"/>
        <w:bidi w:val="0"/>
        <w:spacing w:before="0" w:after="0"/>
        <w:jc w:val="start"/>
        <w:rPr/>
      </w:pPr>
      <w:r>
        <w:rPr/>
        <w:t>Corp. hereunder, }{\plain \fs24 \ul provided}{\plain \fs24  in each case that immediately after giving effect to such proposed \softline</w:t>
      </w:r>
    </w:p>
    <w:p>
      <w:pPr>
        <w:pStyle w:val="PreformattedText"/>
        <w:bidi w:val="0"/>
        <w:spacing w:before="0" w:after="0"/>
        <w:jc w:val="start"/>
        <w:rPr/>
      </w:pPr>
      <w:r>
        <w:rPr/>
        <w:t>merger or consolidation, no Event of Default (as such term is defined in the Credit \softline</w:t>
      </w:r>
    </w:p>
    <w:p>
      <w:pPr>
        <w:pStyle w:val="PreformattedText"/>
        <w:bidi w:val="0"/>
        <w:spacing w:before="0" w:after="0"/>
        <w:jc w:val="start"/>
        <w:rPr/>
      </w:pPr>
      <w:r>
        <w:rPr/>
        <w:t>Agreement (as defined in the Enron Guaranty), as such Credit Agreement may from time to \softline</w:t>
      </w:r>
    </w:p>
    <w:p>
      <w:pPr>
        <w:pStyle w:val="PreformattedText"/>
        <w:bidi w:val="0"/>
        <w:spacing w:before="0" w:after="0"/>
        <w:jc w:val="start"/>
        <w:rPr/>
      </w:pPr>
      <w:r>
        <w:rPr/>
        <w:t>time be amended with the consent of Party B, or if such Credit Agreement should for any \softline</w:t>
      </w:r>
    </w:p>
    <w:p>
      <w:pPr>
        <w:pStyle w:val="PreformattedText"/>
        <w:bidi w:val="0"/>
        <w:spacing w:before="0" w:after="0"/>
        <w:jc w:val="start"/>
        <w:rPr/>
      </w:pPr>
      <w:r>
        <w:rPr/>
        <w:t>reason terminate or if Party B shall object to any amendment to such Credit Agreement, the \softline</w:t>
      </w:r>
    </w:p>
    <w:p>
      <w:pPr>
        <w:pStyle w:val="PreformattedText"/>
        <w:bidi w:val="0"/>
        <w:spacing w:before="0" w:after="0"/>
        <w:jc w:val="start"/>
        <w:rPr/>
      </w:pPr>
      <w:r>
        <w:rPr/>
        <w:t>term "Event of Default" shall be as the same existed immediately prior to such termination \softline</w:t>
      </w:r>
    </w:p>
    <w:p>
      <w:pPr>
        <w:pStyle w:val="PreformattedText"/>
        <w:bidi w:val="0"/>
        <w:spacing w:before="0" w:after="0"/>
        <w:jc w:val="start"/>
        <w:rPr/>
      </w:pPr>
      <w:r>
        <w:rPr/>
        <w:t>or amendment) or event which, with the giving of notice or the lapse of time, or both, would \softline</w:t>
      </w:r>
    </w:p>
    <w:p>
      <w:pPr>
        <w:pStyle w:val="PreformattedText"/>
        <w:bidi w:val="0"/>
        <w:spacing w:before="0" w:after="0"/>
        <w:jc w:val="start"/>
        <w:rPr/>
      </w:pPr>
      <w:r>
        <w:rPr/>
        <w:t>constitute such an Event of Default, would exist or result".}{\plain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(i) \tab The }{\plain \fs24 \b {\u8220\'93}Contract Currency{\u8221\'94}}{\plain \fs24  shall be USD.\par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(j)\tab }{\plain \fs24 \b Assignment}{\plain \fs24  Notwithstanding the provisions of Section 7, Party A may (and on the written \softline</w:t>
      </w:r>
    </w:p>
    <w:p>
      <w:pPr>
        <w:pStyle w:val="PreformattedText"/>
        <w:bidi w:val="0"/>
        <w:spacing w:before="0" w:after="0"/>
        <w:jc w:val="start"/>
        <w:rPr/>
      </w:pPr>
      <w:r>
        <w:rPr/>
        <w:t>request of Enron Corp., shall) assign its rights and obligations hereunder to Enron Corp. on the terms \softline</w:t>
      </w:r>
    </w:p>
    <w:p>
      <w:pPr>
        <w:pStyle w:val="PreformattedText"/>
        <w:bidi w:val="0"/>
        <w:spacing w:before="0" w:after="0"/>
        <w:jc w:val="start"/>
        <w:rPr/>
      </w:pPr>
      <w:r>
        <w:rPr/>
        <w:t>of an Assignment and Assumption Agreement in substantially the form set out in  Exhibit C. Enron \softline</w:t>
      </w:r>
    </w:p>
    <w:p>
      <w:pPr>
        <w:pStyle w:val="PreformattedText"/>
        <w:bidi w:val="0"/>
        <w:spacing w:before="0" w:after="0"/>
        <w:jc w:val="start"/>
        <w:rPr/>
      </w:pPr>
      <w:r>
        <w:rPr/>
        <w:t>Corp. is an intended third party beneficiary of this paragraph (j).  By its countersigning of this \softline</w:t>
      </w:r>
    </w:p>
    <w:p>
      <w:pPr>
        <w:pStyle w:val="PreformattedText"/>
        <w:bidi w:val="0"/>
        <w:spacing w:before="0" w:after="0"/>
        <w:jc w:val="start"/>
        <w:rPr/>
      </w:pPr>
      <w:r>
        <w:rPr/>
        <w:t>Schedule, Enron Corp. agrees promptly to deliver written notice of such assignment and a fully \softline</w:t>
      </w:r>
    </w:p>
    <w:p>
      <w:pPr>
        <w:pStyle w:val="PreformattedText"/>
        <w:bidi w:val="0"/>
        <w:spacing w:before="0" w:after="0"/>
        <w:jc w:val="start"/>
        <w:rPr/>
      </w:pPr>
      <w:r>
        <w:rPr/>
        <w:t>executed original of the related Assignment and Assumption Agreement, together with the  legal \softline</w:t>
      </w:r>
    </w:p>
    <w:p>
      <w:pPr>
        <w:pStyle w:val="PreformattedText"/>
        <w:bidi w:val="0"/>
        <w:spacing w:before="0" w:after="0"/>
        <w:jc w:val="start"/>
        <w:rPr/>
      </w:pPr>
      <w:r>
        <w:rPr/>
        <w:t>opinion referred to in Section 1.03 of the Assignment and Assumption Agreement, to the Agent.\par</w:t>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\b HAWAII I 125-0 TRUST}{\plain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\fs24\qj\fi-720\li720\tx720 </w:t>
      </w:r>
    </w:p>
    <w:p>
      <w:pPr>
        <w:pStyle w:val="PreformattedText"/>
        <w:bidi w:val="0"/>
        <w:spacing w:before="0" w:after="0"/>
        <w:jc w:val="start"/>
        <w:rPr/>
      </w:pPr>
      <w:r>
        <w:rPr/>
        <w:t>{\plain \fs24 By:\tab Wilmington Trust Company,\par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not in its individual capacity\par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but solely as Owner Trustee\par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By:}{\plain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Name:}{\plain \fs24 \ul \tab \tab \tab \tab \tab \tab }{\plain \fs24 \tab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Title:}{\plain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\page </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\b [Permitted Swap Party]\par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By:}{\plain \fs24 \ul \tab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Name:}{\plain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Title:}{\plain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We hereby confirm that this is a Schedule to which the Enron Guaranty will apply.\par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ENRON CORP.}{\plain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an Oregon Corporation\par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By:}{\plain \fs24 \ul \tab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Name:}{\plain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Title:}{\plain \fs24 \ul \tab \tab \tab \tab \tab \tab }{\plain \fs24 \par</w:t>
      </w:r>
    </w:p>
    <w:p>
      <w:pPr>
        <w:pStyle w:val="PreformattedText"/>
        <w:bidi w:val="0"/>
        <w:spacing w:before="0" w:after="0"/>
        <w:jc w:val="start"/>
        <w:rPr/>
      </w:pPr>
      <w:r>
        <w:rPr/>
        <w:t xml:space="preserve">}\sect \sectd \pgndec\headery1440\footery576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\sbknone\pgnrestart\pgndec\headery1440\footery576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\fs24\qc </w:t>
      </w:r>
    </w:p>
    <w:p>
      <w:pPr>
        <w:pStyle w:val="PreformattedText"/>
        <w:bidi w:val="0"/>
        <w:spacing w:before="0" w:after="0"/>
        <w:jc w:val="start"/>
        <w:rPr/>
      </w:pPr>
      <w:r>
        <w:rPr/>
        <w:t>EXHIBIT A\par</w:t>
      </w:r>
    </w:p>
    <w:p>
      <w:pPr>
        <w:pStyle w:val="PreformattedText"/>
        <w:bidi w:val="0"/>
        <w:spacing w:before="0" w:after="0"/>
        <w:jc w:val="start"/>
        <w:rPr/>
      </w:pPr>
      <w:r>
        <w:rPr/>
        <w:t xml:space="preserve">\pard \fs24\qj </w:t>
      </w:r>
    </w:p>
    <w:p>
      <w:pPr>
        <w:pStyle w:val="PreformattedText"/>
        <w:bidi w:val="0"/>
        <w:spacing w:before="0" w:after="0"/>
        <w:jc w:val="start"/>
        <w:rPr/>
      </w:pPr>
      <w:r>
        <w:rPr/>
        <w:t>\par</w:t>
      </w:r>
    </w:p>
    <w:p>
      <w:pPr>
        <w:pStyle w:val="PreformattedText"/>
        <w:bidi w:val="0"/>
        <w:spacing w:before="0" w:after="0"/>
        <w:jc w:val="start"/>
        <w:rPr/>
      </w:pPr>
      <w:r>
        <w:rPr/>
        <w:t xml:space="preserve">\pard \fs24\qc </w:t>
      </w:r>
    </w:p>
    <w:p>
      <w:pPr>
        <w:pStyle w:val="PreformattedText"/>
        <w:bidi w:val="0"/>
        <w:spacing w:before="0" w:after="0"/>
        <w:jc w:val="start"/>
        <w:rPr/>
      </w:pPr>
      <w:r>
        <w:rPr/>
        <w:t>[FORM OF OPINION]\par</w:t>
      </w:r>
    </w:p>
    <w:p>
      <w:pPr>
        <w:pStyle w:val="PreformattedText"/>
        <w:bidi w:val="0"/>
        <w:spacing w:before="0" w:after="0"/>
        <w:jc w:val="start"/>
        <w:rPr/>
      </w:pPr>
      <w:r>
        <w:rPr/>
        <w:t xml:space="preserve">\pard \fs24\qj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\page </w:t>
      </w:r>
    </w:p>
    <w:p>
      <w:pPr>
        <w:pStyle w:val="PreformattedText"/>
        <w:bidi w:val="0"/>
        <w:spacing w:before="0" w:after="0"/>
        <w:jc w:val="start"/>
        <w:rPr/>
      </w:pPr>
      <w:r>
        <w:rPr/>
        <w:t xml:space="preserve">\pard \fs24\qc </w:t>
      </w:r>
    </w:p>
    <w:p>
      <w:pPr>
        <w:pStyle w:val="PreformattedText"/>
        <w:bidi w:val="0"/>
        <w:spacing w:before="0" w:after="0"/>
        <w:jc w:val="start"/>
        <w:rPr/>
      </w:pPr>
      <w:r>
        <w:rPr/>
        <w:t>Exhibit B\par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INCUMBENCY AND SIGNATURE CERTIFICATE}{\plain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The undersigned, the Assistant Secretary of Enron Corp. (the {\u8220\'93}Counterparty{\u8221\'94}), an Oregon \softline</w:t>
      </w:r>
    </w:p>
    <w:p>
      <w:pPr>
        <w:pStyle w:val="PreformattedText"/>
        <w:bidi w:val="0"/>
        <w:spacing w:before="0" w:after="0"/>
        <w:jc w:val="start"/>
        <w:rPr/>
      </w:pPr>
      <w:r>
        <w:rPr/>
        <w:t>corporation organized under the law of Oregon hereby certifies that:\par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1.\tab The ISDA Master Agreement dated as of November 17, 2000, including the Schedule, \softline</w:t>
      </w:r>
    </w:p>
    <w:p>
      <w:pPr>
        <w:pStyle w:val="PreformattedText"/>
        <w:bidi w:val="0"/>
        <w:spacing w:before="0" w:after="0"/>
        <w:jc w:val="start"/>
        <w:rPr/>
      </w:pPr>
      <w:r>
        <w:rPr/>
        <w:t>Confirmations, and other exhibits, supplements, attachments and annexes thereto and documents \softline</w:t>
      </w:r>
    </w:p>
    <w:p>
      <w:pPr>
        <w:pStyle w:val="PreformattedText"/>
        <w:bidi w:val="0"/>
        <w:spacing w:before="0" w:after="0"/>
        <w:jc w:val="start"/>
        <w:rPr/>
      </w:pPr>
      <w:r>
        <w:rPr/>
        <w:t>incorporated by reference therein (collectively the {\u8220\'93}Agreement Documentation{\u8221\'94}), between \softline</w:t>
      </w:r>
    </w:p>
    <w:p>
      <w:pPr>
        <w:pStyle w:val="PreformattedText"/>
        <w:bidi w:val="0"/>
        <w:spacing w:before="0" w:after="0"/>
        <w:jc w:val="start"/>
        <w:rPr/>
      </w:pPr>
      <w:r>
        <w:rPr/>
        <w:t>Hawaii\~I\~125-0 Trust and the Counterparty has been duly executed and delivered for, in the name \softline</w:t>
      </w:r>
    </w:p>
    <w:p>
      <w:pPr>
        <w:pStyle w:val="PreformattedText"/>
        <w:bidi w:val="0"/>
        <w:spacing w:before="0" w:after="0"/>
        <w:jc w:val="start"/>
        <w:rPr/>
      </w:pPr>
      <w:r>
        <w:rPr/>
        <w:t>of, and on behalf of the Counterparty by the following officer, whose title and signature appear \softline</w:t>
      </w:r>
    </w:p>
    <w:p>
      <w:pPr>
        <w:pStyle w:val="PreformattedText"/>
        <w:bidi w:val="0"/>
        <w:spacing w:before="0" w:after="0"/>
        <w:jc w:val="start"/>
        <w:rPr/>
      </w:pPr>
      <w:r>
        <w:rPr/>
        <w:t>below:\par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}{\plain \fs24 \ul NAME}{\plain \fs24  \tab \tab \tab }{\plain \fs24 \ul TITLE}{\plain \fs24  \tab \tab \tab }{\plain \fs24 \ul SIGNATURE}{\plain \fs24 \par</w:t>
      </w:r>
    </w:p>
    <w:p>
      <w:pPr>
        <w:pStyle w:val="PreformattedText"/>
        <w:bidi w:val="0"/>
        <w:spacing w:before="0" w:after="0"/>
        <w:jc w:val="start"/>
        <w:rPr/>
      </w:pPr>
      <w:r>
        <w:rPr/>
        <w:t>}\pard \fs24\tx720\tx1440\tx2160\tx2880\tx3600\tx4320\tx5040\tx5760\tx6480\tqr\tx9360</w:t>
      </w:r>
    </w:p>
    <w:p>
      <w:pPr>
        <w:pStyle w:val="PreformattedText"/>
        <w:bidi w:val="0"/>
        <w:spacing w:before="0" w:after="0"/>
        <w:jc w:val="start"/>
        <w:rPr/>
      </w:pPr>
      <w:r>
        <w:rPr/>
        <w:t>{\plain \fs24 \ul \tab \tab \tab \tab }{\plain \fs24 \tab }{\plain \fs24 \ul \tab }{\plain \fs24 \tab \tab \tab }{\plain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2.\tab The foregoing officer who, on behalf of the Counterparty, executed and delivered the \softline</w:t>
      </w:r>
    </w:p>
    <w:p>
      <w:pPr>
        <w:pStyle w:val="PreformattedText"/>
        <w:bidi w:val="0"/>
        <w:spacing w:before="0" w:after="0"/>
        <w:jc w:val="start"/>
        <w:rPr/>
      </w:pPr>
      <w:r>
        <w:rPr/>
        <w:t>Agreement Documentation was at the date thereof and is now duly authorized as a signatory of the \softline</w:t>
      </w:r>
    </w:p>
    <w:p>
      <w:pPr>
        <w:pStyle w:val="PreformattedText"/>
        <w:bidi w:val="0"/>
        <w:spacing w:before="0" w:after="0"/>
        <w:jc w:val="start"/>
        <w:rPr/>
      </w:pPr>
      <w:r>
        <w:rPr/>
        <w:t>Counterparty and duly authorized to perform such acts at the respective times of such acts, and the \softline</w:t>
      </w:r>
    </w:p>
    <w:p>
      <w:pPr>
        <w:pStyle w:val="PreformattedText"/>
        <w:bidi w:val="0"/>
        <w:spacing w:before="0" w:after="0"/>
        <w:jc w:val="start"/>
        <w:rPr/>
      </w:pPr>
      <w:r>
        <w:rPr/>
        <w:t>signature of such person appearing on the Agreement Documentation is his/her genuine signature.\par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{\plain \fs24 \tab }{\plain \fs24 \b IN WITNESS WHEREOF,}{\plain \fs24  the undersigned has executed this certificate the 15}{\plain \fs24 \super th}{\plain \fs24  day of \softline</w:t>
      </w:r>
    </w:p>
    <w:p>
      <w:pPr>
        <w:pStyle w:val="PreformattedText"/>
        <w:bidi w:val="0"/>
        <w:spacing w:before="0" w:after="0"/>
        <w:jc w:val="start"/>
        <w:rPr/>
      </w:pPr>
      <w:r>
        <w:rPr/>
        <w:t>November, 2000.\par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\tab \tab \tab \tab \tab \tab }{\plain \fs24 \b [Name of Permitted Swap Party]}{\plain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\fs24\tx720\tx1440\tx2160\tx2880\tx3600\tx4320\tx5040\tqr\tx9360</w:t>
      </w:r>
    </w:p>
    <w:p>
      <w:pPr>
        <w:pStyle w:val="PreformattedText"/>
        <w:bidi w:val="0"/>
        <w:spacing w:before="0" w:after="0"/>
        <w:jc w:val="start"/>
        <w:rPr/>
      </w:pPr>
      <w:r>
        <w:rPr/>
        <w:t>{\plain \fs24 \tab \tab \tab \tab \tab \tab \tab By:}{\plain \fs24 \ul \tab }{\plain \fs24 \par</w:t>
      </w:r>
    </w:p>
    <w:p>
      <w:pPr>
        <w:pStyle w:val="PreformattedText"/>
        <w:bidi w:val="0"/>
        <w:spacing w:before="0" w:after="0"/>
        <w:jc w:val="start"/>
        <w:rPr/>
      </w:pPr>
      <w:r>
        <w:rPr/>
        <w:t>}\pard \fs24\tx720\tx1440\tx2160\tx2880\tx3600\tx4320\tx5040\tqr\tx9360</w:t>
      </w:r>
    </w:p>
    <w:p>
      <w:pPr>
        <w:pStyle w:val="PreformattedText"/>
        <w:bidi w:val="0"/>
        <w:spacing w:before="0" w:after="0"/>
        <w:jc w:val="start"/>
        <w:rPr/>
      </w:pPr>
      <w:r>
        <w:rPr/>
        <w:t>{\plain \fs24 \tab \tab \tab \tab \tab \tab \tab Name:}{\plain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\tab \tab \tab \tab \tab \tab \tab Title: Assistant Secretary\par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I, }{\plain \fs24 \ul \tab \tab \tab \tab }{\plain \fs24 , a }{\plain \fs24 \ul \tab \tab \tab \tab }{\plain \fs24  of }{\plain \fs24 \b [Name]}{\plain \fs24 , (the {\u8220\'93}Counterparty{\u8221\'94}), \softline</w:t>
      </w:r>
    </w:p>
    <w:p>
      <w:pPr>
        <w:pStyle w:val="PreformattedText"/>
        <w:bidi w:val="0"/>
        <w:spacing w:before="0" w:after="0"/>
        <w:jc w:val="start"/>
        <w:rPr/>
      </w:pPr>
      <w:r>
        <w:rPr/>
        <w:t>an }{\plain \fs24 \b [____________]}{\plain \fs24  organized under the law of Oregon, hereby certify that }{\plain \fs24 \ul \tab \tab \tab \tab }{\plain \fs24  is a duly elected, qualified, and acting Assistant Secretary of the Counterparty and \softline</w:t>
      </w:r>
    </w:p>
    <w:p>
      <w:pPr>
        <w:pStyle w:val="PreformattedText"/>
        <w:bidi w:val="0"/>
        <w:spacing w:before="0" w:after="0"/>
        <w:jc w:val="start"/>
        <w:rPr/>
      </w:pPr>
      <w:r>
        <w:rPr/>
        <w:t>that the signature appearing above is his/her genuine signature.\par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}{\plain \fs24 \b IN WITNESS WHEREOF,}{\plain \fs24  I have hereunto signed my name the ____ day of November, \softline</w:t>
      </w:r>
    </w:p>
    <w:p>
      <w:pPr>
        <w:pStyle w:val="PreformattedText"/>
        <w:bidi w:val="0"/>
        <w:spacing w:before="0" w:after="0"/>
        <w:jc w:val="start"/>
        <w:rPr/>
      </w:pPr>
      <w:r>
        <w:rPr/>
        <w:t>2000.\par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\fs24\tx720\tx1440\tx2160\tx2880\tx3600\tx4320\tqr\tx9360</w:t>
      </w:r>
    </w:p>
    <w:p>
      <w:pPr>
        <w:pStyle w:val="PreformattedText"/>
        <w:bidi w:val="0"/>
        <w:spacing w:before="0" w:after="0"/>
        <w:jc w:val="start"/>
        <w:rPr/>
      </w:pPr>
      <w:r>
        <w:rPr/>
        <w:t>{\plain \fs24 \tab \tab \tab \tab \tab \tab Name: }{\plain \fs24 \ul \tab }{\plain \fs24 \par</w:t>
      </w:r>
    </w:p>
    <w:p>
      <w:pPr>
        <w:pStyle w:val="PreformattedText"/>
        <w:bidi w:val="0"/>
        <w:spacing w:before="0" w:after="0"/>
        <w:jc w:val="start"/>
        <w:rPr/>
      </w:pPr>
      <w:r>
        <w:rPr/>
        <w:t>}\pard \fs24\tx720\tx1440\tx2160\tx2880\tx3600\tx4320\tqr\tx9360</w:t>
      </w:r>
    </w:p>
    <w:p>
      <w:pPr>
        <w:pStyle w:val="PreformattedText"/>
        <w:bidi w:val="0"/>
        <w:spacing w:before="0" w:after="0"/>
        <w:jc w:val="start"/>
        <w:rPr/>
      </w:pPr>
      <w:r>
        <w:rPr/>
        <w:t>{\plain \fs24 \tab \tab \tab \tab \tab \tab Title: }{\plain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{\plain \fs24 \tab \tab \tab \tab \tab \tab EXHIBIT C\tab \par</w:t>
      </w:r>
    </w:p>
    <w:p>
      <w:pPr>
        <w:pStyle w:val="PreformattedText"/>
        <w:bidi w:val="0"/>
        <w:spacing w:before="0" w:after="0"/>
        <w:jc w:val="start"/>
        <w:rPr/>
      </w:pPr>
      <w:r>
        <w:rPr/>
        <w:t>}\pard \fs24</w:t>
      </w:r>
    </w:p>
    <w:p>
      <w:pPr>
        <w:pStyle w:val="PreformattedText"/>
        <w:bidi w:val="0"/>
        <w:spacing w:before="0" w:after="0"/>
        <w:jc w:val="start"/>
        <w:rPr/>
      </w:pPr>
      <w:r>
        <w:rPr/>
        <w:t>{\plain \fs24 \tab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[FORM OF ASSIGNMENT AND ASSUMPTION AGREEMENT]\par</w:t>
      </w:r>
    </w:p>
    <w:p>
      <w:pPr>
        <w:pStyle w:val="PreformattedText"/>
        <w:bidi w:val="0"/>
        <w:spacing w:before="0" w:after="0"/>
        <w:jc w:val="start"/>
        <w:rPr/>
      </w:pPr>
      <w:r>
        <w:rPr/>
        <w:t>}\pard \fs19</w:t>
      </w:r>
    </w:p>
    <w:p>
      <w:pPr>
        <w:pStyle w:val="PreformattedText"/>
        <w:bidi w:val="0"/>
        <w:spacing w:before="0" w:after="0"/>
        <w:jc w:val="start"/>
        <w:rPr/>
      </w:pPr>
      <w:r>
        <w:rPr/>
        <w:t>{\plain \fs19 \fs19 \par</w:t>
      </w:r>
    </w:p>
    <w:p>
      <w:pPr>
        <w:pStyle w:val="PreformattedText"/>
        <w:bidi w:val="0"/>
        <w:spacing w:before="0" w:after="0"/>
        <w:jc w:val="start"/>
        <w:rPr/>
      </w:pPr>
      <w:r>
        <w:rPr/>
        <w:t xml:space="preserve">}\sect \sectd \sbknone\pgndec\headery1440\footery576\vertalc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THIS ASSIGNMENT AND ASSUMPTION AGREEMENT dated as of [date] (this \softline</w:t>
      </w:r>
    </w:p>
    <w:p>
      <w:pPr>
        <w:pStyle w:val="PreformattedText"/>
        <w:bidi w:val="0"/>
        <w:spacing w:before="0" w:after="0"/>
        <w:jc w:val="start"/>
        <w:rPr/>
      </w:pPr>
      <w:r>
        <w:rPr/>
        <w:t>{\u8220\'93}}{\plain \fs24 \ul Agreement}{\plain \fs24 {\u8221\'94}) is executed by and between [name of Party A] ({\u8220\'93}Sponsor{\u8221\'94}), a ________ , }{\plain \fs24 Enron Corp., \softline</w:t>
      </w:r>
    </w:p>
    <w:p>
      <w:pPr>
        <w:pStyle w:val="PreformattedText"/>
        <w:bidi w:val="0"/>
        <w:spacing w:before="0" w:after="0"/>
        <w:jc w:val="start"/>
        <w:rPr/>
      </w:pPr>
      <w:r>
        <w:rPr/>
        <w:t>an Oregon Corporation ({\u8220\'93}Enron{\u8221\'94}) and Hawaii I 125-0 Trust, a Delaware business trust (the {\u8220\'93}Trust{\u8221\'94}).\par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R E C I T A L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Sponsor and the Trust have entered into that certain ISDA Master Agreement and the \softline</w:t>
      </w:r>
    </w:p>
    <w:p>
      <w:pPr>
        <w:pStyle w:val="PreformattedText"/>
        <w:bidi w:val="0"/>
        <w:spacing w:before="0" w:after="0"/>
        <w:jc w:val="start"/>
        <w:rPr/>
      </w:pPr>
      <w:r>
        <w:rPr/>
        <w:t>related Schedule and Confirmation dated as of [date] (the {\u8220\'93}Swap Agreement{\u8221\'94}).\par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Sponsor,  Enron and the Trust are entering into this Agreement pursuant to paragraph \softline</w:t>
      </w:r>
    </w:p>
    <w:p>
      <w:pPr>
        <w:pStyle w:val="PreformattedText"/>
        <w:bidi w:val="0"/>
        <w:spacing w:before="0" w:after="0"/>
        <w:jc w:val="start"/>
        <w:rPr/>
      </w:pPr>
      <w:r>
        <w:rPr/>
        <w:t>(j) of Part 5 of the Schedule constituting part of the Swap Agreement in order to assign to Enron all \softline</w:t>
      </w:r>
    </w:p>
    <w:p>
      <w:pPr>
        <w:pStyle w:val="PreformattedText"/>
        <w:bidi w:val="0"/>
        <w:spacing w:before="0" w:after="0"/>
        <w:jc w:val="start"/>
        <w:rPr/>
      </w:pPr>
      <w:r>
        <w:rPr/>
        <w:t>of the rights and obligations of Sponsor under the Swap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A G R E E M E N T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good and valuable consideration the receipt and sufficiency of which are hereby \softline</w:t>
      </w:r>
    </w:p>
    <w:p>
      <w:pPr>
        <w:pStyle w:val="PreformattedText"/>
        <w:bidi w:val="0"/>
        <w:spacing w:before="0" w:after="0"/>
        <w:jc w:val="start"/>
        <w:rPr/>
      </w:pPr>
      <w:r>
        <w:rPr/>
        <w:t>acknowledged, Enron, Sponsor and the Trust hereby agree as follows:\par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 \par</w:t>
      </w:r>
    </w:p>
    <w:p>
      <w:pPr>
        <w:pStyle w:val="PreformattedText"/>
        <w:bidi w:val="0"/>
        <w:spacing w:before="0" w:after="0"/>
        <w:jc w:val="start"/>
        <w:rPr/>
      </w:pPr>
      <w:r>
        <w:rPr/>
        <w:t xml:space="preserve">}\pard \fs24\qc\keepn\tx-1440\tx-720\tx0\tx700\tx1440\tx2160\tx2880\tx3600\tx4320\tx5040\tx5760\tx6480\tx7200\tx7920\tx8640\tx9360\tx10080\tx10800\tx11520\tx12240\tx12960\tx13680\tx14400\tx15120\tx15840\tx16560\tx17280\tx18000\tx18720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ASSIGNMENT AND ASSUMPTION}{\plain \fs24 \b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1.01\tab }{\plain \fs24 \ul Assignment}{\plain \fs24           Sponsor hereby assigns to Enron all of its rights, title, \softline</w:t>
      </w:r>
    </w:p>
    <w:p>
      <w:pPr>
        <w:pStyle w:val="PreformattedText"/>
        <w:bidi w:val="0"/>
        <w:spacing w:before="0" w:after="0"/>
        <w:jc w:val="start"/>
        <w:rPr/>
      </w:pPr>
      <w:r>
        <w:rPr/>
        <w:t>interests, benefits, obligations and liabilities in, to and under the Swap Agreement and Enron hereby \softline</w:t>
      </w:r>
    </w:p>
    <w:p>
      <w:pPr>
        <w:pStyle w:val="PreformattedText"/>
        <w:bidi w:val="0"/>
        <w:spacing w:before="0" w:after="0"/>
        <w:jc w:val="start"/>
        <w:rPr/>
      </w:pPr>
      <w:r>
        <w:rPr/>
        <w:t>assumes and agrees to pay and perform all such obligations and liabilities.\par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1.02  }{\plain \fs24 \ul Amendment}{\plain \fs24           The Schedule to the Swap Agreement is hereby amended so \softline</w:t>
      </w:r>
    </w:p>
    <w:p>
      <w:pPr>
        <w:pStyle w:val="PreformattedText"/>
        <w:bidi w:val="0"/>
        <w:spacing w:before="0" w:after="0"/>
        <w:jc w:val="start"/>
        <w:rPr/>
      </w:pPr>
      <w:r>
        <w:rPr/>
        <w:t>that (a) Parts 1 through 5 thereof are hereby deleted and replaced in their entirety by Parts 1 through \softline</w:t>
      </w:r>
    </w:p>
    <w:p>
      <w:pPr>
        <w:pStyle w:val="PreformattedText"/>
        <w:bidi w:val="0"/>
        <w:spacing w:before="0" w:after="0"/>
        <w:jc w:val="start"/>
        <w:rPr/>
      </w:pPr>
      <w:r>
        <w:rPr/>
        <w:t>5 of the form of Schedule set out at Exhibit G-3 (the {\u8220\'93}Enron Schedule{\u8221\'94}) of that certain Facility \softline</w:t>
      </w:r>
    </w:p>
    <w:p>
      <w:pPr>
        <w:pStyle w:val="PreformattedText"/>
        <w:bidi w:val="0"/>
        <w:spacing w:before="0" w:after="0"/>
        <w:jc w:val="start"/>
        <w:rPr/>
      </w:pPr>
      <w:r>
        <w:rPr/>
        <w:t>Agreement dated as of November  __, 2000 and executed by the Trust, Canadian Imperial Bank of \softline</w:t>
      </w:r>
    </w:p>
    <w:p>
      <w:pPr>
        <w:pStyle w:val="PreformattedText"/>
        <w:bidi w:val="0"/>
        <w:spacing w:before="0" w:after="0"/>
        <w:jc w:val="start"/>
        <w:rPr/>
      </w:pPr>
      <w:r>
        <w:rPr/>
        <w:t>Commerce, as agent and the other banks party thereto; and (b) all references to {\u8220\'93}Party A{\u8221\'94} in the \softline</w:t>
      </w:r>
    </w:p>
    <w:p>
      <w:pPr>
        <w:pStyle w:val="PreformattedText"/>
        <w:bidi w:val="0"/>
        <w:spacing w:before="0" w:after="0"/>
        <w:jc w:val="start"/>
        <w:rPr/>
      </w:pPr>
      <w:r>
        <w:rPr/>
        <w:t>Swap Agreement are hereby deleted and replaced with references to {\u8220\'93}Enron Corp.{\u8221\'94}\par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1.03\tab }{\plain \fs24 \ul Opinion}{\plain \fs24 \tab The assignment and amendments to be effected pursuant to \softline</w:t>
      </w:r>
    </w:p>
    <w:p>
      <w:pPr>
        <w:pStyle w:val="PreformattedText"/>
        <w:bidi w:val="0"/>
        <w:spacing w:before="0" w:after="0"/>
        <w:jc w:val="start"/>
        <w:rPr/>
      </w:pPr>
      <w:r>
        <w:rPr/>
        <w:t>Sections 1.01 and 1.02 shall be conditional upon Enron having delivered to the Agent (as defined \softline</w:t>
      </w:r>
    </w:p>
    <w:p>
      <w:pPr>
        <w:pStyle w:val="PreformattedText"/>
        <w:bidi w:val="0"/>
        <w:spacing w:before="0" w:after="0"/>
        <w:jc w:val="start"/>
        <w:rPr/>
      </w:pPr>
      <w:r>
        <w:rPr/>
        <w:t xml:space="preserve">in the Swap Agreement) an opinion of counsel to Enron and Party A with respect to this agreement </w:t>
      </w:r>
    </w:p>
    <w:p>
      <w:pPr>
        <w:pStyle w:val="PreformattedText"/>
        <w:bidi w:val="0"/>
        <w:spacing w:before="0" w:after="0"/>
        <w:jc w:val="start"/>
        <w:rPr/>
      </w:pPr>
      <w:r>
        <w:rPr/>
        <w:t>and the Swap Agreement in substantially the form set out in Exhibit A to the Enron Schedule, with \softline</w:t>
      </w:r>
    </w:p>
    <w:p>
      <w:pPr>
        <w:pStyle w:val="PreformattedText"/>
        <w:bidi w:val="0"/>
        <w:spacing w:before="0" w:after="0"/>
        <w:jc w:val="start"/>
        <w:rPr/>
      </w:pPr>
      <w:r>
        <w:rPr/>
        <w:t>such changes as may be approved by the Agent.}{\plain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ARTICLE II\par</w:t>
      </w:r>
    </w:p>
    <w:p>
      <w:pPr>
        <w:pStyle w:val="PreformattedText"/>
        <w:bidi w:val="0"/>
        <w:spacing w:before="0" w:after="0"/>
        <w:jc w:val="start"/>
        <w:rPr/>
      </w:pPr>
      <w:r>
        <w:rPr/>
        <w:t xml:space="preserve">}\pard \fs24\qj\tx-1440\tx-720\tx0\tx700\tx1440\tx2160\tx2880\tx3600\tx4320\tx5040\tx5760\tx6480\tx7200\tx7920\tx8640\tx9360\tx10080\tx10800\tx11520\tx12240\tx12960\tx13680\tx14400\tx15120\tx15840\tx16560\tx17280\tx18000\tx18720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MISCELLANEOUS}{\plain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2.01\tab }{\plain \fs24 \ul Further Assurances}{\plain \fs24 .  The Sponsor and Enron promptly, upon reasonable \softline</w:t>
      </w:r>
    </w:p>
    <w:p>
      <w:pPr>
        <w:pStyle w:val="PreformattedText"/>
        <w:bidi w:val="0"/>
        <w:spacing w:before="0" w:after="0"/>
        <w:jc w:val="start"/>
        <w:rPr/>
      </w:pPr>
      <w:r>
        <w:rPr/>
        <w:t>request and at the sole expense of the requesting party, execute and deliver all such other documents \softline</w:t>
      </w:r>
    </w:p>
    <w:p>
      <w:pPr>
        <w:pStyle w:val="PreformattedText"/>
        <w:bidi w:val="0"/>
        <w:spacing w:before="0" w:after="0"/>
        <w:jc w:val="start"/>
        <w:rPr/>
      </w:pPr>
      <w:r>
        <w:rPr/>
        <w:t>and take such other actions as may be reasonably necessary to effectuate the intent and provisions \softline</w:t>
      </w:r>
    </w:p>
    <w:p>
      <w:pPr>
        <w:pStyle w:val="PreformattedText"/>
        <w:bidi w:val="0"/>
        <w:spacing w:before="0" w:after="0"/>
        <w:jc w:val="start"/>
        <w:rPr/>
      </w:pPr>
      <w:r>
        <w:rPr/>
        <w:t>of this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2.02  }{\plain \fs24 \ul Representations}{\plain \fs24    Each of Enron and Party A represent and warrant to the other \softline</w:t>
      </w:r>
    </w:p>
    <w:p>
      <w:pPr>
        <w:pStyle w:val="PreformattedText"/>
        <w:bidi w:val="0"/>
        <w:spacing w:before="0" w:after="0"/>
        <w:jc w:val="start"/>
        <w:rPr/>
      </w:pPr>
      <w:r>
        <w:rPr/>
        <w:t>that:\par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(i)\tab It is a corporation duly organized, validly existing and in good \softline</w:t>
      </w:r>
    </w:p>
    <w:p>
      <w:pPr>
        <w:pStyle w:val="PreformattedText"/>
        <w:bidi w:val="0"/>
        <w:spacing w:before="0" w:after="0"/>
        <w:jc w:val="start"/>
        <w:rPr/>
      </w:pPr>
      <w:r>
        <w:rPr/>
        <w:t>standing under the laws of the jurisdiction of its incorporation, and \softline</w:t>
      </w:r>
    </w:p>
    <w:p>
      <w:pPr>
        <w:pStyle w:val="PreformattedText"/>
        <w:bidi w:val="0"/>
        <w:spacing w:before="0" w:after="0"/>
        <w:jc w:val="start"/>
        <w:rPr/>
      </w:pPr>
      <w:r>
        <w:rPr/>
        <w:t>has all requisite powers and all material governmental licenses, \softline</w:t>
      </w:r>
    </w:p>
    <w:p>
      <w:pPr>
        <w:pStyle w:val="PreformattedText"/>
        <w:bidi w:val="0"/>
        <w:spacing w:before="0" w:after="0"/>
        <w:jc w:val="start"/>
        <w:rPr/>
      </w:pPr>
      <w:r>
        <w:rPr/>
        <w:t>authorizations, consents and approvals required to carry on its \softline</w:t>
      </w:r>
    </w:p>
    <w:p>
      <w:pPr>
        <w:pStyle w:val="PreformattedText"/>
        <w:bidi w:val="0"/>
        <w:spacing w:before="0" w:after="0"/>
        <w:jc w:val="start"/>
        <w:rPr/>
      </w:pPr>
      <w:r>
        <w:rPr/>
        <w:t>business as now conducted.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(ii)\tab The execution, delivery and performance by it of this Agreement are \softline</w:t>
      </w:r>
    </w:p>
    <w:p>
      <w:pPr>
        <w:pStyle w:val="PreformattedText"/>
        <w:bidi w:val="0"/>
        <w:spacing w:before="0" w:after="0"/>
        <w:jc w:val="start"/>
        <w:rPr/>
      </w:pPr>
      <w:r>
        <w:rPr/>
        <w:t>within {\*\bkmkstart Redline_32_10}{\*\bkmkend Redline_32_10}}{\plain \fs24 \strike\revised it{\u8217\'92}s}{\plain \fs24  {\*\bkmkstart Redline_32_4}{\*\bkmkend Redline_32_4}}{\plain \fs24 \b\uldb\revised its}{\plain \fs24  corporate powers, have been duly authorized by all \softline</w:t>
      </w:r>
    </w:p>
    <w:p>
      <w:pPr>
        <w:pStyle w:val="PreformattedText"/>
        <w:bidi w:val="0"/>
        <w:spacing w:before="0" w:after="0"/>
        <w:jc w:val="start"/>
        <w:rPr/>
      </w:pPr>
      <w:r>
        <w:rPr/>
        <w:t>necessary corporate action of such party, require,  no action by or in \softline</w:t>
      </w:r>
    </w:p>
    <w:p>
      <w:pPr>
        <w:pStyle w:val="PreformattedText"/>
        <w:bidi w:val="0"/>
        <w:spacing w:before="0" w:after="0"/>
        <w:jc w:val="start"/>
        <w:rPr/>
      </w:pPr>
      <w:r>
        <w:rPr/>
        <w:t>respect of, or filing with, any governmental body, agency or official \softline</w:t>
      </w:r>
    </w:p>
    <w:p>
      <w:pPr>
        <w:pStyle w:val="PreformattedText"/>
        <w:bidi w:val="0"/>
        <w:spacing w:before="0" w:after="0"/>
        <w:jc w:val="start"/>
        <w:rPr/>
      </w:pPr>
      <w:r>
        <w:rPr/>
        <w:t>and do not contravene, or constitute a default under, any provision of \softline</w:t>
      </w:r>
    </w:p>
    <w:p>
      <w:pPr>
        <w:pStyle w:val="PreformattedText"/>
        <w:bidi w:val="0"/>
        <w:spacing w:before="0" w:after="0"/>
        <w:jc w:val="start"/>
        <w:rPr/>
      </w:pPr>
      <w:r>
        <w:rPr/>
        <w:t>law or regulation (including, without limitation, Regulation X issued \softline</w:t>
      </w:r>
    </w:p>
    <w:p>
      <w:pPr>
        <w:pStyle w:val="PreformattedText"/>
        <w:bidi w:val="0"/>
        <w:spacing w:before="0" w:after="0"/>
        <w:jc w:val="start"/>
        <w:rPr/>
      </w:pPr>
      <w:r>
        <w:rPr/>
        <w:t>by the Federal Reserve Board) applicable to it or Regulation U issued \softline</w:t>
      </w:r>
    </w:p>
    <w:p>
      <w:pPr>
        <w:pStyle w:val="PreformattedText"/>
        <w:bidi w:val="0"/>
        <w:spacing w:before="0" w:after="0"/>
        <w:jc w:val="start"/>
        <w:rPr/>
      </w:pPr>
      <w:r>
        <w:rPr/>
        <w:t>by the Federal Reserve Board or its amended and restated articles of \softline</w:t>
      </w:r>
    </w:p>
    <w:p>
      <w:pPr>
        <w:pStyle w:val="PreformattedText"/>
        <w:bidi w:val="0"/>
        <w:spacing w:before="0" w:after="0"/>
        <w:jc w:val="start"/>
        <w:rPr/>
      </w:pPr>
      <w:r>
        <w:rPr/>
        <w:t>incorporation, as amended, or by-laws, as amended or any judgment, \softline</w:t>
      </w:r>
    </w:p>
    <w:p>
      <w:pPr>
        <w:pStyle w:val="PreformattedText"/>
        <w:bidi w:val="0"/>
        <w:spacing w:before="0" w:after="0"/>
        <w:jc w:val="start"/>
        <w:rPr/>
      </w:pPr>
      <w:r>
        <w:rPr/>
        <w:t>injunction, order, decree or material ({\u8220\'93}material{\u8221\'94} for the purposes of \softline</w:t>
      </w:r>
    </w:p>
    <w:p>
      <w:pPr>
        <w:pStyle w:val="PreformattedText"/>
        <w:bidi w:val="0"/>
        <w:spacing w:before="0" w:after="0"/>
        <w:jc w:val="start"/>
        <w:rPr/>
      </w:pPr>
      <w:r>
        <w:rPr/>
        <w:t>this representation meaning creating in the aggregate a liability of \softline</w:t>
      </w:r>
    </w:p>
    <w:p>
      <w:pPr>
        <w:pStyle w:val="PreformattedText"/>
        <w:bidi w:val="0"/>
        <w:spacing w:before="0" w:after="0"/>
        <w:jc w:val="start"/>
        <w:rPr/>
      </w:pPr>
      <w:r>
        <w:rPr/>
        <w:t>$100,000,000 or more) agreement binding upon it or result in the \softline</w:t>
      </w:r>
    </w:p>
    <w:p>
      <w:pPr>
        <w:pStyle w:val="PreformattedText"/>
        <w:bidi w:val="0"/>
        <w:spacing w:before="0" w:after="0"/>
        <w:jc w:val="start"/>
        <w:rPr/>
      </w:pPr>
      <w:r>
        <w:rPr/>
        <w:t>creation or imposition of any lien, security interest or other charge or \softline</w:t>
      </w:r>
    </w:p>
    <w:p>
      <w:pPr>
        <w:pStyle w:val="PreformattedText"/>
        <w:bidi w:val="0"/>
        <w:spacing w:before="0" w:after="0"/>
        <w:jc w:val="start"/>
        <w:rPr/>
      </w:pPr>
      <w:r>
        <w:rPr/>
        <w:t>encumbrance on any of its assets.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(iii)\tab This Agreement is the legal, valid and binding obligation of  such \softline</w:t>
      </w:r>
    </w:p>
    <w:p>
      <w:pPr>
        <w:pStyle w:val="PreformattedText"/>
        <w:bidi w:val="0"/>
        <w:spacing w:before="0" w:after="0"/>
        <w:jc w:val="start"/>
        <w:rPr/>
      </w:pPr>
      <w:r>
        <w:rPr/>
        <w:t>party enforceable against it in accordance with its terms, except as the \softline</w:t>
      </w:r>
    </w:p>
    <w:p>
      <w:pPr>
        <w:pStyle w:val="PreformattedText"/>
        <w:bidi w:val="0"/>
        <w:spacing w:before="0" w:after="0"/>
        <w:jc w:val="start"/>
        <w:rPr/>
      </w:pPr>
      <w:r>
        <w:rPr/>
        <w:t>enforceability thereof may be limited by the effect of any applicable \softline</w:t>
      </w:r>
    </w:p>
    <w:p>
      <w:pPr>
        <w:pStyle w:val="PreformattedText"/>
        <w:bidi w:val="0"/>
        <w:spacing w:before="0" w:after="0"/>
        <w:jc w:val="start"/>
        <w:rPr/>
      </w:pPr>
      <w:r>
        <w:rPr/>
        <w:t>bankruptcy, insolvency, reorganization, moratorium or similar laws \softline</w:t>
      </w:r>
    </w:p>
    <w:p>
      <w:pPr>
        <w:pStyle w:val="PreformattedText"/>
        <w:bidi w:val="0"/>
        <w:spacing w:before="0" w:after="0"/>
        <w:jc w:val="start"/>
        <w:rPr/>
      </w:pPr>
      <w:r>
        <w:rPr/>
        <w:t>affecting creditors{\u8217\'92} rights generally and by general principles of \softline</w:t>
      </w:r>
    </w:p>
    <w:p>
      <w:pPr>
        <w:pStyle w:val="PreformattedText"/>
        <w:bidi w:val="0"/>
        <w:spacing w:before="0" w:after="0"/>
        <w:jc w:val="start"/>
        <w:rPr/>
      </w:pPr>
      <w:r>
        <w:rPr/>
        <w:t>equity.}{\plain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2.03\tab }{\plain \fs24 \ul Governing Law}{\plain \fs24 .  THIS AGREEMENT SHALL BE GOVERNED BY AND \softline</w:t>
      </w:r>
    </w:p>
    <w:p>
      <w:pPr>
        <w:pStyle w:val="PreformattedText"/>
        <w:bidi w:val="0"/>
        <w:spacing w:before="0" w:after="0"/>
        <w:jc w:val="start"/>
        <w:rPr/>
      </w:pPr>
      <w:r>
        <w:rPr/>
        <w:t>INTERPRETED IN ACCORDANCE WITH THE LAWS OF THE STATE OF NEW YORK\par</w:t>
      </w:r>
    </w:p>
    <w:p>
      <w:pPr>
        <w:pStyle w:val="PreformattedText"/>
        <w:bidi w:val="0"/>
        <w:spacing w:before="0" w:after="0"/>
        <w:jc w:val="start"/>
        <w:rPr/>
      </w:pPr>
      <w:r>
        <w:rPr/>
        <w:t xml:space="preserve">}\sect \sectd \pgndec\headery1440\footery576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parties have caused this Agreement to be duly executed as \softline</w:t>
      </w:r>
    </w:p>
    <w:p>
      <w:pPr>
        <w:pStyle w:val="PreformattedText"/>
        <w:bidi w:val="0"/>
        <w:spacing w:before="0" w:after="0"/>
        <w:jc w:val="start"/>
        <w:rPr/>
      </w:pPr>
      <w:r>
        <w:rPr/>
        <w:t>of the date set forth above.\par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\sbknone\marglsxn5760\pgndec\headery1440\footery576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[NAME], a _____________\par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Enron Corp., an Oregon corporation\par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Wilmington Trust Company, not in its individual \softline</w:t>
      </w:r>
    </w:p>
    <w:p>
      <w:pPr>
        <w:pStyle w:val="PreformattedText"/>
        <w:bidi w:val="0"/>
        <w:spacing w:before="0" w:after="0"/>
        <w:jc w:val="start"/>
        <w:rPr/>
      </w:pPr>
      <w:r>
        <w:rPr/>
        <w:t>capacity but solely as Trustee of the Hawaii I 125-0 \softline</w:t>
      </w:r>
    </w:p>
    <w:p>
      <w:pPr>
        <w:pStyle w:val="PreformattedText"/>
        <w:bidi w:val="0"/>
        <w:spacing w:before="0" w:after="0"/>
        <w:jc w:val="start"/>
        <w:rPr/>
      </w:pPr>
      <w:r>
        <w:rPr/>
        <w:t>Trust\par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}\pard \fs24\tx-5760\tx-5040\tx-4319\tx-3620\tx-2880\tx-2160\tx-1440\tx-720\tx0\tx720\tx1440\tx2160\tx2880\tx3600\tx4320\tx5040\tx5760\tx6480\tx7200\tx7920\tx8640\tx9360\tx10080\tx10800\tx11520\tx12240\tx12960\tx13680\tx14400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II/Exhibit C to Swap Schedule - Signature Page}{\plain \fs18 \fs18 \par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DAL:268744.2\par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 COMPARISON OF FOOTERS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\fs24 -FOOTER 1-\par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DAL: {\*\bkmkstart Redline_32_11}{\*\bkmkend Redline_32_11}}{\plain \fs24 \strike\revised 268744.1}{\plain \fs24  {\*\bkmkstart Redline_32_5}{\*\bkmkend Redline_32_5}}{\plain \fs24 \b\uldb\revised 268744.2}{\plain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\fs24 -FOOTER 2-\par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Project Hawaii II/Swap Schedule - Signature Page\par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\fs24 -FOOTER 3-\par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Project Hawaii II/Exhibit C to Swap Schedule - Signature Page\par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\strike\revised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\strike\revised -FOOTER 4-\par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\strike\revised WIND RIVER ASSIGNMENT AND ASSUMPTION AGREEMENT - Signature Page}{\plain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 xml:space="preserve">\page </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This redlined draft, generated by CompareRite (TM) - The Instant Redliner, shows the differences \softline</w:t>
      </w:r>
    </w:p>
    <w:p>
      <w:pPr>
        <w:pStyle w:val="PreformattedText"/>
        <w:bidi w:val="0"/>
        <w:spacing w:before="0" w:after="0"/>
        <w:jc w:val="start"/>
        <w:rPr/>
      </w:pPr>
      <w:r>
        <w:rPr/>
        <w:t>between -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original document   : C:\\DOCUME~1\\MCFAM\\LOCALS~1\\TEMP\\DAL_268744_1\par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and revised document: C:\\DOCUME~1\\MCFAM\\LOCALS~1\\TEMP\\DAL_268744_2\par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CompareRite found   10 change(s) in the text\par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CompareRite found    2 change(s) in the notes\par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Deletions appear as Strikethrough text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{\plain \fs24 Additions appear as Bold+Dbl Underline text \par</w:t>
      </w:r>
    </w:p>
    <w:p>
      <w:pPr>
        <w:pStyle w:val="PreformattedText"/>
        <w:bidi w:val="0"/>
        <w:spacing w:before="0" w:after="0"/>
        <w:jc w:val="start"/>
        <w:rPr/>
      </w:pPr>
      <w:r>
        <w:rPr/>
        <w:t>}\pard \fs24\tx-1440\tx-720\tx0\tx700\tx1440\tx2160\tx2880\tx3600\tx4321\tx5040\tx5760\tx6480\tx7200\tx7920\tx8640\tx9360\tx10080\tx10800\tx11520\tx12240\tx12960\tx13680\tx14400\tx15120\tx15840\tx16560\tx17280\tx18000\tx18720</w:t>
      </w:r>
    </w:p>
    <w:p>
      <w:pPr>
        <w:pStyle w:val="PreformattedText"/>
        <w:bidi w:val="0"/>
        <w:spacing w:before="0" w:after="0"/>
        <w:jc w:val="start"/>
        <w:rPr/>
      </w:pPr>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