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cketnumber"/>
        <w:rPr>
          <w:sz w:val="24"/>
        </w:rPr>
      </w:pPr>
      <w:r>
        <w:rPr>
          <w:sz w:val="24"/>
        </w:rPr>
        <w:t>DOCKET NO. 24770</w:t>
      </w:r>
    </w:p>
    <w:p>
      <w:pPr>
        <w:pStyle w:val="Docketnumber"/>
        <w:rPr>
          <w:sz w:val="24"/>
        </w:rPr>
      </w:pPr>
      <w:r>
        <w:rPr>
          <w:sz w:val="24"/>
        </w:rPr>
      </w:r>
    </w:p>
    <w:p>
      <w:pPr>
        <w:pStyle w:val="Documentheading"/>
        <w:rPr>
          <w:sz w:val="24"/>
        </w:rPr>
      </w:pPr>
      <w:r>
        <w:rPr>
          <w:sz w:val="24"/>
        </w:rPr>
      </w:r>
    </w:p>
    <w:tbl>
      <w:tblPr>
        <w:tblW w:w="97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08"/>
        <w:gridCol w:w="450"/>
        <w:gridCol w:w="4680"/>
      </w:tblGrid>
      <w:tr>
        <w:trPr/>
        <w:tc>
          <w:tcPr>
            <w:tcW w:w="4608" w:type="dxa"/>
            <w:tcBorders/>
          </w:tcPr>
          <w:p>
            <w:pPr>
              <w:pStyle w:val="Documentheading"/>
              <w:jc w:val="start"/>
              <w:rPr>
                <w:sz w:val="24"/>
              </w:rPr>
            </w:pPr>
            <w:r>
              <w:rPr>
                <w:sz w:val="24"/>
              </w:rPr>
              <w:t>REPORT OF THE ELECTRIC RELIABILITY COUNCIL OF TEXAS (ERCOT) TO THE PUCT REGARDING IMPLEMENTATION OF THE ERCOT PROTOCOLS</w:t>
            </w:r>
          </w:p>
        </w:tc>
        <w:tc>
          <w:tcPr>
            <w:tcW w:w="450" w:type="dxa"/>
            <w:tcBorders/>
          </w:tcPr>
          <w:p>
            <w:pPr>
              <w:pStyle w:val="Documentheading"/>
              <w:rPr>
                <w:sz w:val="24"/>
              </w:rPr>
            </w:pPr>
            <w:r>
              <w:rPr>
                <w:sz w:val="24"/>
              </w:rPr>
              <w:t>§</w:t>
            </w:r>
          </w:p>
          <w:p>
            <w:pPr>
              <w:pStyle w:val="Documentheading"/>
              <w:rPr>
                <w:sz w:val="24"/>
              </w:rPr>
            </w:pPr>
            <w:r>
              <w:rPr>
                <w:sz w:val="24"/>
              </w:rPr>
              <w:t>§</w:t>
            </w:r>
          </w:p>
          <w:p>
            <w:pPr>
              <w:pStyle w:val="Documentheading"/>
              <w:rPr>
                <w:sz w:val="24"/>
              </w:rPr>
            </w:pPr>
            <w:r>
              <w:rPr>
                <w:sz w:val="24"/>
              </w:rPr>
              <w:t>§</w:t>
            </w:r>
          </w:p>
          <w:p>
            <w:pPr>
              <w:pStyle w:val="Documentheading"/>
              <w:rPr>
                <w:sz w:val="24"/>
              </w:rPr>
            </w:pPr>
            <w:r>
              <w:rPr>
                <w:sz w:val="24"/>
              </w:rPr>
              <w:t>§</w:t>
            </w:r>
          </w:p>
          <w:p>
            <w:pPr>
              <w:pStyle w:val="Documentheading"/>
              <w:rPr>
                <w:sz w:val="24"/>
              </w:rPr>
            </w:pPr>
            <w:r>
              <w:rPr>
                <w:sz w:val="24"/>
              </w:rPr>
              <w:t>§</w:t>
            </w:r>
          </w:p>
          <w:p>
            <w:pPr>
              <w:pStyle w:val="Documentheading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680" w:type="dxa"/>
            <w:tcBorders/>
          </w:tcPr>
          <w:p>
            <w:pPr>
              <w:pStyle w:val="Documentheading"/>
              <w:rPr>
                <w:sz w:val="24"/>
              </w:rPr>
            </w:pPr>
            <w:r>
              <w:rPr>
                <w:sz w:val="24"/>
              </w:rPr>
              <w:t>PUBLIC UTILITY COMMISSION</w:t>
            </w:r>
          </w:p>
          <w:p>
            <w:pPr>
              <w:pStyle w:val="Documentheading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Documentheading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Documentheading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Documentheading"/>
              <w:rPr>
                <w:sz w:val="24"/>
              </w:rPr>
            </w:pPr>
            <w:r>
              <w:rPr>
                <w:sz w:val="24"/>
              </w:rPr>
              <w:t>OF TEXAS</w:t>
            </w:r>
          </w:p>
        </w:tc>
      </w:tr>
    </w:tbl>
    <w:p>
      <w:pPr>
        <w:pStyle w:val="Documentheading"/>
        <w:rPr>
          <w:sz w:val="24"/>
        </w:rPr>
      </w:pPr>
      <w:r>
        <w:rPr>
          <w:sz w:val="24"/>
        </w:rPr>
      </w:r>
    </w:p>
    <w:p>
      <w:pPr>
        <w:pStyle w:val="Documentheading"/>
        <w:rPr>
          <w:sz w:val="24"/>
        </w:rPr>
      </w:pPr>
      <w:r>
        <w:rPr>
          <w:sz w:val="24"/>
        </w:rPr>
        <w:t>order no. 2</w:t>
      </w:r>
    </w:p>
    <w:p>
      <w:pPr>
        <w:pStyle w:val="Documentheading"/>
        <w:rPr>
          <w:sz w:val="24"/>
        </w:rPr>
      </w:pPr>
      <w:r>
        <w:rPr>
          <w:sz w:val="24"/>
        </w:rPr>
        <w:t>RESCHEDULING PREHEARING CONFERENCE</w:t>
      </w:r>
    </w:p>
    <w:p>
      <w:pPr>
        <w:pStyle w:val="Documentheading"/>
        <w:rPr>
          <w:sz w:val="24"/>
        </w:rPr>
      </w:pPr>
      <w:r>
        <w:rPr>
          <w:sz w:val="24"/>
        </w:rPr>
      </w:r>
    </w:p>
    <w:p>
      <w:pPr>
        <w:pStyle w:val="Paragraphdouble"/>
        <w:spacing w:lineRule="auto" w:line="360" w:before="0" w:after="120"/>
        <w:rPr/>
      </w:pPr>
      <w:r>
        <w:rPr/>
        <w:t>Due to scheduling conflicts, the prehearing conference in this proceeding is rescheduled to Thursday, November 15, 2001 at 9:30 a.m. in the Commissioners' Hearing Room.</w:t>
      </w:r>
      <w:r>
        <w:rPr>
          <w:rStyle w:val="FootnoteCharacters"/>
          <w:rStyle w:val="FootnoteReference"/>
          <w:sz w:val="20"/>
        </w:rPr>
        <w:footnoteReference w:id="2"/>
      </w:r>
    </w:p>
    <w:p>
      <w:pPr>
        <w:pStyle w:val="Normal"/>
        <w:spacing w:lineRule="auto" w:line="360"/>
        <w:ind w:firstLine="720" w:end="0"/>
        <w:rPr/>
      </w:pPr>
      <w:r>
        <w:rPr>
          <w:b/>
        </w:rPr>
        <w:t xml:space="preserve">SIGNED AT AUSTIN, TEXAS the </w:t>
      </w:r>
      <w:r>
        <w:rPr>
          <w:b/>
          <w:u w:val="single"/>
        </w:rPr>
        <w:t>______</w:t>
      </w:r>
      <w:r>
        <w:rPr>
          <w:b/>
        </w:rPr>
        <w:t xml:space="preserve"> day of October 2001.</w:t>
      </w:r>
    </w:p>
    <w:p>
      <w:pPr>
        <w:pStyle w:val="Normal"/>
        <w:tabs>
          <w:tab w:val="clear" w:pos="720"/>
          <w:tab w:val="left" w:pos="4320" w:leader="none"/>
          <w:tab w:val="left" w:pos="8640" w:leader="none"/>
        </w:tabs>
        <w:rPr>
          <w:b/>
        </w:rPr>
      </w:pPr>
      <w:r>
        <w:rPr>
          <w:b/>
        </w:rPr>
        <w:tab/>
      </w:r>
    </w:p>
    <w:p>
      <w:pPr>
        <w:pStyle w:val="Normal"/>
        <w:tabs>
          <w:tab w:val="clear" w:pos="720"/>
          <w:tab w:val="left" w:pos="4320" w:leader="none"/>
          <w:tab w:val="left" w:pos="8640" w:leader="none"/>
        </w:tabs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3600" w:leader="none"/>
          <w:tab w:val="left" w:pos="8640" w:leader="none"/>
        </w:tabs>
        <w:spacing w:before="240" w:after="0"/>
        <w:rPr/>
      </w:pPr>
      <w:r>
        <w:rPr>
          <w:b/>
        </w:rPr>
        <w:tab/>
      </w:r>
      <w:r>
        <w:rPr>
          <w:b/>
          <w:u w:val="single"/>
        </w:rPr>
        <w:tab/>
      </w:r>
    </w:p>
    <w:p>
      <w:pPr>
        <w:pStyle w:val="Docketstyle"/>
        <w:tabs>
          <w:tab w:val="clear" w:pos="4770"/>
          <w:tab w:val="clear" w:pos="5400"/>
          <w:tab w:val="left" w:pos="3600" w:leader="none"/>
          <w:tab w:val="left" w:pos="8640" w:leader="none"/>
        </w:tabs>
        <w:spacing w:lineRule="auto" w:line="240"/>
        <w:rPr>
          <w:caps w:val="false"/>
          <w:smallCaps w:val="false"/>
        </w:rPr>
      </w:pPr>
      <w:r>
        <w:rPr>
          <w:caps w:val="false"/>
          <w:smallCaps w:val="false"/>
        </w:rPr>
        <w:tab/>
        <w:t>TAMMY COOPER</w:t>
      </w:r>
    </w:p>
    <w:p>
      <w:pPr>
        <w:pStyle w:val="Docketstyle"/>
        <w:tabs>
          <w:tab w:val="clear" w:pos="4770"/>
          <w:tab w:val="clear" w:pos="5400"/>
          <w:tab w:val="left" w:pos="3600" w:leader="none"/>
          <w:tab w:val="left" w:pos="8640" w:leader="none"/>
        </w:tabs>
        <w:spacing w:lineRule="auto" w:line="240"/>
        <w:rPr>
          <w:caps w:val="false"/>
          <w:smallCaps w:val="false"/>
        </w:rPr>
      </w:pPr>
      <w:r>
        <w:rPr>
          <w:caps w:val="false"/>
          <w:smallCaps w:val="false"/>
        </w:rPr>
        <w:tab/>
        <w:t xml:space="preserve">DIRECTOR, DOCKET MANAGEMENT </w:t>
      </w:r>
    </w:p>
    <w:p>
      <w:pPr>
        <w:pStyle w:val="Docketstyle"/>
        <w:tabs>
          <w:tab w:val="clear" w:pos="4770"/>
          <w:tab w:val="clear" w:pos="5400"/>
          <w:tab w:val="left" w:pos="3600" w:leader="none"/>
          <w:tab w:val="left" w:pos="8640" w:leader="none"/>
        </w:tabs>
        <w:spacing w:lineRule="auto" w:line="240"/>
        <w:rPr>
          <w:caps w:val="false"/>
          <w:smallCaps w:val="false"/>
        </w:rPr>
      </w:pPr>
      <w:r>
        <w:rPr>
          <w:caps w:val="false"/>
          <w:smallCaps w:val="false"/>
        </w:rPr>
        <w:tab/>
        <w:t>POLICY DEVELOPMENT DIVISION</w:t>
      </w:r>
    </w:p>
    <w:p>
      <w:pPr>
        <w:pStyle w:val="Paragraphdouble"/>
        <w:rPr>
          <w:caps/>
          <w:sz w:val="20"/>
        </w:rPr>
      </w:pPr>
      <w:r>
        <w:rPr>
          <w:caps/>
          <w:sz w:val="20"/>
        </w:rPr>
      </w:r>
    </w:p>
    <w:p>
      <w:pPr>
        <w:pStyle w:val="Paragraphdouble"/>
        <w:rPr>
          <w:sz w:val="20"/>
        </w:rPr>
      </w:pPr>
      <w:r>
        <w:rPr>
          <w:sz w:val="20"/>
        </w:rPr>
      </w:r>
    </w:p>
    <w:p>
      <w:pPr>
        <w:pStyle w:val="Paragraphdouble"/>
        <w:rPr>
          <w:sz w:val="20"/>
        </w:rPr>
      </w:pPr>
      <w:r>
        <w:rPr>
          <w:sz w:val="20"/>
        </w:rPr>
      </w:r>
    </w:p>
    <w:p>
      <w:pPr>
        <w:pStyle w:val="Paragraphdouble"/>
        <w:rPr>
          <w:sz w:val="20"/>
        </w:rPr>
      </w:pPr>
      <w:r>
        <w:rPr>
          <w:sz w:val="20"/>
        </w:rPr>
      </w:r>
    </w:p>
    <w:p>
      <w:pPr>
        <w:pStyle w:val="Paragraphdouble"/>
        <w:rPr>
          <w:sz w:val="20"/>
        </w:rPr>
      </w:pPr>
      <w:r>
        <w:rPr>
          <w:sz w:val="20"/>
        </w:rPr>
      </w:r>
    </w:p>
    <w:p>
      <w:pPr>
        <w:pStyle w:val="Paragraphdouble"/>
        <w:rPr>
          <w:sz w:val="20"/>
        </w:rPr>
      </w:pPr>
      <w:r>
        <w:rPr>
          <w:sz w:val="20"/>
        </w:rPr>
      </w:r>
    </w:p>
    <w:p>
      <w:pPr>
        <w:pStyle w:val="Paragraphdouble"/>
        <w:rPr>
          <w:sz w:val="20"/>
        </w:rPr>
      </w:pPr>
      <w:r>
        <w:rPr>
          <w:sz w:val="20"/>
        </w:rPr>
      </w:r>
    </w:p>
    <w:p>
      <w:pPr>
        <w:pStyle w:val="Paragraphdouble"/>
        <w:rPr>
          <w:sz w:val="20"/>
        </w:rPr>
      </w:pPr>
      <w:r>
        <w:rPr>
          <w:sz w:val="20"/>
        </w:rPr>
      </w:r>
    </w:p>
    <w:p>
      <w:pPr>
        <w:pStyle w:val="Paragraphdouble"/>
        <w:rPr>
          <w:sz w:val="20"/>
        </w:rPr>
      </w:pPr>
      <w:r>
        <w:rPr>
          <w:sz w:val="20"/>
        </w:rPr>
      </w:r>
    </w:p>
    <w:p>
      <w:pPr>
        <w:pStyle w:val="Paragraphdouble"/>
        <w:rPr>
          <w:sz w:val="20"/>
        </w:rPr>
      </w:pPr>
      <w:r>
        <w:rPr>
          <w:sz w:val="20"/>
        </w:rPr>
        <w:t>q:\opd\docket\elec\24770-2.doc</w:t>
      </w:r>
    </w:p>
    <w:sectPr>
      <w:headerReference w:type="default" r:id="rId2"/>
      <w:headerReference w:type="first" r:id="rId3"/>
      <w:footerReference w:type="default" r:id="rId4"/>
      <w:footerReference w:type="first" r:id="rId5"/>
      <w:footnotePr>
        <w:numFmt w:val="decimal"/>
      </w:footnotePr>
      <w:type w:val="nextPage"/>
      <w:pgSz w:w="12240" w:h="15840"/>
      <w:pgMar w:left="1440" w:right="1440" w:gutter="0" w:header="720" w:top="1296" w:footer="720" w:bottom="129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G Times">
    <w:charset w:val="00" w:characterSet="windows-1252"/>
    <w:family w:val="roman"/>
    <w:pitch w:val="variable"/>
  </w:font>
  <w:font w:name="emperorPS">
    <w:charset w:val="00" w:characterSet="windows-125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ind w:firstLine="720" w:end="0"/>
        <w:rPr/>
      </w:pPr>
      <w:r>
        <w:rPr>
          <w:rStyle w:val="FootnoteCharacters"/>
        </w:rPr>
        <w:footnoteRef/>
      </w:r>
      <w:r>
        <w:rPr/>
        <w:t xml:space="preserve">Unless one or both parties contact Kennedy Reporting and indicate that they wish to purchase a transcript, the proceeding will not be transcribed by a court reporter. 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>
        <w:b/>
        <w:sz w:val="20"/>
      </w:rPr>
      <w:t>Docket No. 24770</w:t>
      <w:tab/>
      <w:t>Order No. 1</w:t>
      <w:tab/>
      <w:t xml:space="preserve">Page </w:t>
    </w:r>
    <w:r>
      <w:rPr>
        <w:rStyle w:val="PageNumber"/>
        <w:b/>
        <w:sz w:val="20"/>
      </w:rPr>
      <w:fldChar w:fldCharType="begin"/>
    </w:r>
    <w:r>
      <w:rPr>
        <w:rStyle w:val="PageNumber"/>
        <w:sz w:val="20"/>
        <w:b/>
      </w:rPr>
      <w:instrText xml:space="preserve"> PAGE </w:instrText>
    </w:r>
    <w:r>
      <w:rPr>
        <w:rStyle w:val="PageNumber"/>
        <w:sz w:val="20"/>
        <w:b/>
      </w:rPr>
      <w:fldChar w:fldCharType="separate"/>
    </w:r>
    <w:r>
      <w:rPr>
        <w:rStyle w:val="PageNumber"/>
        <w:sz w:val="20"/>
        <w:b/>
      </w:rPr>
      <w:t>0</w:t>
    </w:r>
    <w:r>
      <w:rPr>
        <w:rStyle w:val="PageNumber"/>
        <w:sz w:val="20"/>
        <w:b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6"/>
      <w:numFmt w:val="decimal"/>
      <w:lvlText w:val="DGA-%1"/>
      <w:lvlJc w:val="start"/>
      <w:pPr>
        <w:tabs>
          <w:tab w:val="num" w:pos="720"/>
        </w:tabs>
        <w:ind w:start="720" w:hanging="720"/>
      </w:pPr>
      <w:rPr>
        <w:sz w:val="24"/>
        <w:i w:val="false"/>
        <w:b w:val="false"/>
      </w:rPr>
    </w:lvl>
  </w:abstractNum>
  <w:abstractNum w:abstractNumId="3">
    <w:lvl w:ilvl="0">
      <w:start w:val="1"/>
      <w:numFmt w:val="decimal"/>
      <w:lvlText w:val="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footnotePr>
    <w:numFmt w:val="decimal"/>
    <w:footnote w:id="0"/>
    <w:footnote w:id="1"/>
  </w:footnotePr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480" w:before="0" w:after="120"/>
      <w:ind w:hanging="720" w:start="720" w:end="0"/>
      <w:jc w:val="center"/>
      <w:outlineLvl w:val="0"/>
    </w:pPr>
    <w:rPr>
      <w:b/>
      <w:caps/>
      <w:sz w:val="28"/>
    </w:rPr>
  </w:style>
  <w:style w:type="paragraph" w:styleId="Heading2">
    <w:name w:val="heading 2"/>
    <w:basedOn w:val="Heading1"/>
    <w:next w:val="Normal"/>
    <w:qFormat/>
    <w:pPr>
      <w:numPr>
        <w:ilvl w:val="1"/>
        <w:numId w:val="1"/>
      </w:numPr>
      <w:jc w:val="start"/>
      <w:outlineLvl w:val="1"/>
    </w:pPr>
    <w:rPr>
      <w:caps w:val="false"/>
      <w:smallCaps w:val="false"/>
    </w:rPr>
  </w:style>
  <w:style w:type="paragraph" w:styleId="Heading3">
    <w:name w:val="heading 3"/>
    <w:basedOn w:val="Heading2"/>
    <w:next w:val="Normal"/>
    <w:qFormat/>
    <w:pPr>
      <w:numPr>
        <w:ilvl w:val="2"/>
        <w:numId w:val="1"/>
      </w:numPr>
      <w:ind w:hanging="720" w:start="1440" w:end="0"/>
      <w:outlineLvl w:val="2"/>
    </w:pPr>
    <w:rPr/>
  </w:style>
  <w:style w:type="paragraph" w:styleId="Heading4">
    <w:name w:val="heading 4"/>
    <w:basedOn w:val="Heading3"/>
    <w:next w:val="Normal"/>
    <w:qFormat/>
    <w:pPr>
      <w:numPr>
        <w:ilvl w:val="3"/>
        <w:numId w:val="1"/>
      </w:numPr>
      <w:ind w:hanging="720" w:start="2160" w:end="0"/>
      <w:outlineLvl w:val="3"/>
    </w:pPr>
    <w:rPr/>
  </w:style>
  <w:style w:type="paragraph" w:styleId="Heading5">
    <w:name w:val="heading 5"/>
    <w:basedOn w:val="Heading4"/>
    <w:next w:val="Normal"/>
    <w:qFormat/>
    <w:pPr>
      <w:numPr>
        <w:ilvl w:val="4"/>
        <w:numId w:val="1"/>
      </w:numPr>
      <w:ind w:hanging="720" w:start="2880" w:end="0"/>
      <w:outlineLvl w:val="4"/>
    </w:pPr>
    <w:rPr/>
  </w:style>
  <w:style w:type="paragraph" w:styleId="Heading6">
    <w:name w:val="heading 6"/>
    <w:basedOn w:val="Heading5"/>
    <w:next w:val="Normal"/>
    <w:qFormat/>
    <w:pPr>
      <w:numPr>
        <w:ilvl w:val="5"/>
        <w:numId w:val="1"/>
      </w:numPr>
      <w:ind w:hanging="720" w:start="3600" w:end="0"/>
      <w:outlineLvl w:val="5"/>
    </w:pPr>
    <w:rPr/>
  </w:style>
  <w:style w:type="paragraph" w:styleId="Heading7">
    <w:name w:val="heading 7"/>
    <w:basedOn w:val="Heading6"/>
    <w:next w:val="Normal"/>
    <w:qFormat/>
    <w:pPr>
      <w:numPr>
        <w:ilvl w:val="6"/>
        <w:numId w:val="1"/>
      </w:numPr>
      <w:ind w:hanging="720" w:start="4320" w:end="0"/>
      <w:outlineLvl w:val="6"/>
    </w:pPr>
    <w:rPr/>
  </w:style>
  <w:style w:type="paragraph" w:styleId="Heading8">
    <w:name w:val="heading 8"/>
    <w:basedOn w:val="Heading7"/>
    <w:next w:val="Normal"/>
    <w:qFormat/>
    <w:pPr>
      <w:numPr>
        <w:ilvl w:val="7"/>
        <w:numId w:val="1"/>
      </w:numPr>
      <w:ind w:hanging="720" w:start="5040" w:end="0"/>
      <w:outlineLvl w:val="7"/>
    </w:pPr>
    <w:rPr/>
  </w:style>
  <w:style w:type="paragraph" w:styleId="Heading9">
    <w:name w:val="heading 9"/>
    <w:basedOn w:val="Heading8"/>
    <w:next w:val="Normal"/>
    <w:qFormat/>
    <w:pPr>
      <w:numPr>
        <w:ilvl w:val="8"/>
        <w:numId w:val="1"/>
      </w:numPr>
      <w:ind w:hanging="720" w:start="5760" w:end="0"/>
      <w:outlineLvl w:val="8"/>
    </w:pPr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WW8Num38z0">
    <w:name w:val="WW8Num38z0"/>
    <w:qFormat/>
    <w:rPr/>
  </w:style>
  <w:style w:type="character" w:styleId="WW8Num39z0">
    <w:name w:val="WW8Num39z0"/>
    <w:qFormat/>
    <w:rPr>
      <w:b w:val="false"/>
      <w:i w:val="false"/>
      <w:sz w:val="24"/>
    </w:rPr>
  </w:style>
  <w:style w:type="character" w:styleId="WW8Num40z0">
    <w:name w:val="WW8Num40z0"/>
    <w:qFormat/>
    <w:rPr/>
  </w:style>
  <w:style w:type="character" w:styleId="WW8Num41z0">
    <w:name w:val="WW8Num41z0"/>
    <w:qFormat/>
    <w:rPr/>
  </w:style>
  <w:style w:type="character" w:styleId="WW8Num42z0">
    <w:name w:val="WW8Num42z0"/>
    <w:qFormat/>
    <w:rPr/>
  </w:style>
  <w:style w:type="character" w:styleId="WW8Num43z0">
    <w:name w:val="WW8Num43z0"/>
    <w:qFormat/>
    <w:rPr/>
  </w:style>
  <w:style w:type="character" w:styleId="WW8Num44z0">
    <w:name w:val="WW8Num44z0"/>
    <w:qFormat/>
    <w:rPr/>
  </w:style>
  <w:style w:type="character" w:styleId="WW8Num45z0">
    <w:name w:val="WW8Num45z0"/>
    <w:qFormat/>
    <w:rPr/>
  </w:style>
  <w:style w:type="character" w:styleId="WW8Num46z0">
    <w:name w:val="WW8Num46z0"/>
    <w:qFormat/>
    <w:rPr/>
  </w:style>
  <w:style w:type="character" w:styleId="WW8Num47z0">
    <w:name w:val="WW8Num47z0"/>
    <w:qFormat/>
    <w:rPr/>
  </w:style>
  <w:style w:type="character" w:styleId="WW8Num48z0">
    <w:name w:val="WW8Num48z0"/>
    <w:qFormat/>
    <w:rPr/>
  </w:style>
  <w:style w:type="character" w:styleId="WW8Num49z0">
    <w:name w:val="WW8Num49z0"/>
    <w:qFormat/>
    <w:rPr/>
  </w:style>
  <w:style w:type="character" w:styleId="WW8Num50z0">
    <w:name w:val="WW8Num50z0"/>
    <w:qFormat/>
    <w:rPr/>
  </w:style>
  <w:style w:type="character" w:styleId="WW8Num51z0">
    <w:name w:val="WW8Num51z0"/>
    <w:qFormat/>
    <w:rPr/>
  </w:style>
  <w:style w:type="character" w:styleId="WW8Num52z0">
    <w:name w:val="WW8Num52z0"/>
    <w:qFormat/>
    <w:rPr/>
  </w:style>
  <w:style w:type="character" w:styleId="WW8NumSt1z0">
    <w:name w:val="WW8NumSt1z0"/>
    <w:qFormat/>
    <w:rPr>
      <w:rFonts w:ascii="Symbol" w:hAnsi="Symbol" w:cs="Symbol"/>
    </w:rPr>
  </w:style>
  <w:style w:type="character" w:styleId="WW8NumSt15z0">
    <w:name w:val="WW8NumSt1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EquationCaption">
    <w:name w:val="_Equation Caption"/>
    <w:qFormat/>
    <w:rPr/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FootnoteCharacters">
    <w:name w:val="Footnote Characters"/>
    <w:basedOn w:val="DefaultParagraphFont"/>
    <w:qFormat/>
    <w:rPr>
      <w:sz w:val="16"/>
      <w:vertAlign w:val="superscript"/>
    </w:rPr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/>
    <w:rPr/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ketnumber">
    <w:name w:val="Docket number"/>
    <w:basedOn w:val="Normal"/>
    <w:qFormat/>
    <w:pPr>
      <w:jc w:val="center"/>
    </w:pPr>
    <w:rPr>
      <w:b/>
      <w:caps/>
      <w:sz w:val="28"/>
    </w:rPr>
  </w:style>
  <w:style w:type="paragraph" w:styleId="Docketstyle">
    <w:name w:val="Docket style"/>
    <w:basedOn w:val="Normal"/>
    <w:qFormat/>
    <w:pPr>
      <w:keepNext w:val="true"/>
      <w:tabs>
        <w:tab w:val="clear" w:pos="720"/>
        <w:tab w:val="center" w:pos="4770" w:leader="none"/>
        <w:tab w:val="left" w:pos="5400" w:leader="none"/>
      </w:tabs>
      <w:spacing w:lineRule="auto" w:line="288"/>
    </w:pPr>
    <w:rPr>
      <w:b/>
      <w:caps/>
    </w:rPr>
  </w:style>
  <w:style w:type="paragraph" w:styleId="Documentheading">
    <w:name w:val="Document heading"/>
    <w:basedOn w:val="Normal"/>
    <w:qFormat/>
    <w:pPr>
      <w:keepNext w:val="true"/>
      <w:jc w:val="center"/>
    </w:pPr>
    <w:rPr>
      <w:b/>
      <w:caps/>
      <w:sz w:val="28"/>
    </w:rPr>
  </w:style>
  <w:style w:type="paragraph" w:styleId="Filename">
    <w:name w:val="Filename"/>
    <w:basedOn w:val="Normal"/>
    <w:qFormat/>
    <w:pPr/>
    <w:rPr>
      <w:sz w:val="16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  <w:spacing w:lineRule="atLeast" w:line="240"/>
    </w:pPr>
    <w:rPr>
      <w:sz w:val="16"/>
    </w:rPr>
  </w:style>
  <w:style w:type="paragraph" w:styleId="FootnoteText">
    <w:name w:val="footnote text"/>
    <w:basedOn w:val="Normal"/>
    <w:next w:val="Footnoteparagraph"/>
    <w:pPr/>
    <w:rPr>
      <w:sz w:val="20"/>
    </w:rPr>
  </w:style>
  <w:style w:type="paragraph" w:styleId="Footnoteparagraph">
    <w:name w:val="Footnote paragraph"/>
    <w:basedOn w:val="FootnoteText"/>
    <w:qFormat/>
    <w:pPr>
      <w:spacing w:before="0" w:after="0"/>
      <w:ind w:firstLine="720" w:start="0" w:end="0"/>
    </w:pPr>
    <w:rPr/>
  </w:style>
  <w:style w:type="paragraph" w:styleId="Footnotequote">
    <w:name w:val="Footnote quote"/>
    <w:basedOn w:val="FootnoteText"/>
    <w:qFormat/>
    <w:pPr>
      <w:spacing w:lineRule="exact" w:line="180" w:before="0" w:after="0"/>
      <w:ind w:hanging="0" w:start="720" w:end="720"/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Indent1">
    <w:name w:val="Indent 1"/>
    <w:basedOn w:val="Normal"/>
    <w:qFormat/>
    <w:pPr>
      <w:ind w:hanging="0" w:start="720" w:end="0"/>
    </w:pPr>
    <w:rPr/>
  </w:style>
  <w:style w:type="paragraph" w:styleId="Indent2">
    <w:name w:val="Indent 2"/>
    <w:basedOn w:val="Indent1"/>
    <w:qFormat/>
    <w:pPr>
      <w:ind w:hanging="0" w:start="1440" w:end="0"/>
    </w:pPr>
    <w:rPr/>
  </w:style>
  <w:style w:type="paragraph" w:styleId="Indent3">
    <w:name w:val="Indent 3"/>
    <w:basedOn w:val="Indent2"/>
    <w:qFormat/>
    <w:pPr>
      <w:ind w:hanging="0" w:start="2160" w:end="0"/>
    </w:pPr>
    <w:rPr/>
  </w:style>
  <w:style w:type="paragraph" w:styleId="Indent4">
    <w:name w:val="Indent 4"/>
    <w:basedOn w:val="Indent3"/>
    <w:qFormat/>
    <w:pPr>
      <w:ind w:hanging="0" w:start="2880" w:end="0"/>
    </w:pPr>
    <w:rPr/>
  </w:style>
  <w:style w:type="paragraph" w:styleId="Indent5">
    <w:name w:val="Indent 5"/>
    <w:basedOn w:val="Indent4"/>
    <w:qFormat/>
    <w:pPr>
      <w:ind w:hanging="0" w:start="3600" w:end="0"/>
    </w:pPr>
    <w:rPr/>
  </w:style>
  <w:style w:type="paragraph" w:styleId="Index1">
    <w:name w:val="index 1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0" w:start="720" w:end="0"/>
    </w:pPr>
    <w:rPr>
      <w:rFonts w:ascii="CG Times" w:hAnsi="CG Times" w:cs="CG Times"/>
      <w:spacing w:val="-3"/>
    </w:rPr>
  </w:style>
  <w:style w:type="paragraph" w:styleId="Index2">
    <w:name w:val="index 2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0" w:start="720" w:end="0"/>
    </w:pPr>
    <w:rPr>
      <w:rFonts w:ascii="CG Times" w:hAnsi="CG Times" w:cs="CG Times"/>
      <w:spacing w:val="-3"/>
    </w:rPr>
  </w:style>
  <w:style w:type="paragraph" w:styleId="MEE-RFI">
    <w:name w:val="MEE-RFI"/>
    <w:basedOn w:val="Normal"/>
    <w:qFormat/>
    <w:pPr>
      <w:ind w:hanging="1440" w:start="1440" w:end="0"/>
    </w:pPr>
    <w:rPr/>
  </w:style>
  <w:style w:type="paragraph" w:styleId="Normaldouble">
    <w:name w:val="Normal double"/>
    <w:basedOn w:val="Normal"/>
    <w:qFormat/>
    <w:pPr>
      <w:spacing w:lineRule="auto" w:line="480"/>
    </w:pPr>
    <w:rPr/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Paragraph">
    <w:name w:val="Paragraph"/>
    <w:basedOn w:val="Normal"/>
    <w:qFormat/>
    <w:pPr>
      <w:ind w:firstLine="720" w:start="0" w:end="0"/>
    </w:pPr>
    <w:rPr/>
  </w:style>
  <w:style w:type="paragraph" w:styleId="Paragraphdouble">
    <w:name w:val="Paragraph double"/>
    <w:basedOn w:val="Paragraph"/>
    <w:qFormat/>
    <w:pPr>
      <w:spacing w:lineRule="auto" w:line="480"/>
    </w:pPr>
    <w:rPr/>
  </w:style>
  <w:style w:type="paragraph" w:styleId="Quoteindent">
    <w:name w:val="Quote indent"/>
    <w:basedOn w:val="Normal"/>
    <w:next w:val="Normal"/>
    <w:qFormat/>
    <w:pPr>
      <w:spacing w:lineRule="exact" w:line="220" w:before="0" w:after="60"/>
      <w:ind w:hanging="0" w:start="720" w:end="720"/>
    </w:pPr>
    <w:rPr>
      <w:sz w:val="22"/>
    </w:rPr>
  </w:style>
  <w:style w:type="paragraph" w:styleId="Quoteparagraph">
    <w:name w:val="Quote paragraph"/>
    <w:basedOn w:val="Quoteindent"/>
    <w:qFormat/>
    <w:pPr>
      <w:ind w:firstLine="720" w:start="720" w:end="720"/>
    </w:pPr>
    <w:rPr/>
  </w:style>
  <w:style w:type="paragraph" w:styleId="RE">
    <w:name w:val="RE"/>
    <w:basedOn w:val="Normal"/>
    <w:qFormat/>
    <w:pPr>
      <w:ind w:hanging="720" w:start="720" w:end="0"/>
    </w:pPr>
    <w:rPr/>
  </w:style>
  <w:style w:type="paragraph" w:styleId="Sectionheading">
    <w:name w:val="Section heading"/>
    <w:basedOn w:val="Normal"/>
    <w:next w:val="Normal"/>
    <w:qFormat/>
    <w:pPr>
      <w:keepNext w:val="true"/>
      <w:spacing w:lineRule="auto" w:line="480"/>
      <w:jc w:val="center"/>
    </w:pPr>
    <w:rPr>
      <w:b/>
    </w:rPr>
  </w:style>
  <w:style w:type="paragraph" w:styleId="Sectionnumber">
    <w:name w:val="Section number"/>
    <w:basedOn w:val="Normal"/>
    <w:next w:val="Paragraphdouble"/>
    <w:qFormat/>
    <w:pPr>
      <w:keepNext w:val="true"/>
      <w:spacing w:lineRule="auto" w:line="480"/>
      <w:jc w:val="center"/>
    </w:pPr>
    <w:rPr>
      <w:b/>
      <w:caps/>
    </w:rPr>
  </w:style>
  <w:style w:type="paragraph" w:styleId="TableofAuthorities">
    <w:name w:val="Table of Authorities"/>
    <w:basedOn w:val="Normal"/>
    <w:next w:val="Normal"/>
    <w:qFormat/>
    <w:pPr>
      <w:tabs>
        <w:tab w:val="clear" w:pos="720"/>
        <w:tab w:val="right" w:pos="9360" w:leader="dot"/>
      </w:tabs>
      <w:ind w:hanging="240" w:start="240" w:end="0"/>
      <w:jc w:val="start"/>
    </w:pPr>
    <w:rPr>
      <w:sz w:val="20"/>
    </w:rPr>
  </w:style>
  <w:style w:type="paragraph" w:styleId="TOAHeading">
    <w:name w:val="TOA Heading"/>
    <w:basedOn w:val="Normal"/>
    <w:next w:val="Normal"/>
    <w:qFormat/>
    <w:pPr>
      <w:keepNext w:val="true"/>
      <w:spacing w:before="240" w:after="120"/>
      <w:jc w:val="start"/>
    </w:pPr>
    <w:rPr>
      <w:b/>
      <w:caps/>
      <w:sz w:val="20"/>
    </w:rPr>
  </w:style>
  <w:style w:type="paragraph" w:styleId="TOC1">
    <w:name w:val="toc 1"/>
    <w:basedOn w:val="Heading1"/>
    <w:next w:val="Normal"/>
    <w:pPr>
      <w:keepNext w:val="false"/>
      <w:numPr>
        <w:ilvl w:val="0"/>
        <w:numId w:val="0"/>
      </w:numPr>
      <w:tabs>
        <w:tab w:val="clear" w:pos="720"/>
        <w:tab w:val="right" w:pos="9360" w:leader="dot"/>
      </w:tabs>
      <w:suppressAutoHyphens w:val="true"/>
      <w:spacing w:before="0" w:after="0"/>
      <w:ind w:hanging="720" w:start="720"/>
      <w:jc w:val="start"/>
      <w:outlineLvl w:val="9"/>
    </w:pPr>
    <w:rPr>
      <w:b w:val="false"/>
      <w:sz w:val="24"/>
    </w:rPr>
  </w:style>
  <w:style w:type="paragraph" w:styleId="TOC2">
    <w:name w:val="toc 2"/>
    <w:basedOn w:val="TOC1"/>
    <w:next w:val="Normal"/>
    <w:pPr>
      <w:ind w:hanging="720" w:start="1440" w:end="0"/>
    </w:pPr>
    <w:rPr/>
  </w:style>
  <w:style w:type="paragraph" w:styleId="TOC3">
    <w:name w:val="toc 3"/>
    <w:basedOn w:val="TOC2"/>
    <w:next w:val="Normal"/>
    <w:pPr>
      <w:ind w:hanging="720" w:start="2160" w:end="0"/>
    </w:pPr>
    <w:rPr/>
  </w:style>
  <w:style w:type="paragraph" w:styleId="TOC4">
    <w:name w:val="toc 4"/>
    <w:basedOn w:val="TOC3"/>
    <w:next w:val="Normal"/>
    <w:pPr>
      <w:ind w:hanging="720" w:start="2880" w:end="0"/>
    </w:pPr>
    <w:rPr/>
  </w:style>
  <w:style w:type="paragraph" w:styleId="TOC5">
    <w:name w:val="toc 5"/>
    <w:basedOn w:val="TOC4"/>
    <w:next w:val="Normal"/>
    <w:pPr>
      <w:ind w:hanging="720" w:start="3600" w:end="0"/>
    </w:pPr>
    <w:rPr/>
  </w:style>
  <w:style w:type="paragraph" w:styleId="TOC6">
    <w:name w:val="toc 6"/>
    <w:basedOn w:val="TOC5"/>
    <w:next w:val="Normal"/>
    <w:pPr>
      <w:ind w:hanging="720" w:start="4320" w:end="0"/>
    </w:pPr>
    <w:rPr/>
  </w:style>
  <w:style w:type="paragraph" w:styleId="TOC7">
    <w:name w:val="toc 7"/>
    <w:basedOn w:val="TOC6"/>
    <w:next w:val="Normal"/>
    <w:pPr>
      <w:ind w:hanging="720" w:start="5040" w:end="0"/>
    </w:pPr>
    <w:rPr/>
  </w:style>
  <w:style w:type="paragraph" w:styleId="TOC8">
    <w:name w:val="toc 8"/>
    <w:basedOn w:val="TOC7"/>
    <w:next w:val="Normal"/>
    <w:pPr>
      <w:ind w:hanging="720" w:start="5760" w:end="0"/>
    </w:pPr>
    <w:rPr/>
  </w:style>
  <w:style w:type="paragraph" w:styleId="TOC9">
    <w:name w:val="toc 9"/>
    <w:basedOn w:val="TOC8"/>
    <w:next w:val="Normal"/>
    <w:pPr>
      <w:ind w:hanging="720" w:start="6480" w:end="0"/>
    </w:pPr>
    <w:rPr/>
  </w:style>
  <w:style w:type="paragraph" w:styleId="label-normal">
    <w:name w:val="label-normal"/>
    <w:basedOn w:val="Normal"/>
    <w:qFormat/>
    <w:pPr>
      <w:spacing w:lineRule="auto" w:line="216"/>
      <w:ind w:hanging="0" w:start="187" w:end="101"/>
      <w:jc w:val="start"/>
    </w:pPr>
    <w:rPr>
      <w:sz w:val="20"/>
    </w:rPr>
  </w:style>
  <w:style w:type="paragraph" w:styleId="Testimony">
    <w:name w:val="Testimony"/>
    <w:basedOn w:val="Normal"/>
    <w:qFormat/>
    <w:pPr>
      <w:spacing w:lineRule="auto" w:line="480"/>
      <w:ind w:hanging="720" w:start="720" w:end="0"/>
    </w:pPr>
    <w:rPr/>
  </w:style>
  <w:style w:type="paragraph" w:styleId="fq1">
    <w:name w:val="fq1"/>
    <w:basedOn w:val="FootnoteText"/>
    <w:qFormat/>
    <w:pPr>
      <w:ind w:hanging="720" w:start="720" w:end="0"/>
    </w:pPr>
    <w:rPr/>
  </w:style>
  <w:style w:type="paragraph" w:styleId="Bullet-one">
    <w:name w:val="Bullet-one"/>
    <w:basedOn w:val="Paragraphdouble"/>
    <w:qFormat/>
    <w:pPr>
      <w:numPr>
        <w:ilvl w:val="0"/>
        <w:numId w:val="3"/>
      </w:numPr>
      <w:spacing w:lineRule="auto" w:line="360" w:before="0" w:after="120"/>
      <w:ind w:hanging="360" w:start="1080" w:end="0"/>
    </w:pPr>
    <w:rPr/>
  </w:style>
  <w:style w:type="paragraph" w:styleId="DOCKETNO">
    <w:name w:val="DOCKET NO."/>
    <w:qFormat/>
    <w:pPr>
      <w:widowControl/>
      <w:bidi w:val="0"/>
      <w:spacing w:lineRule="exact" w:line="240" w:before="0" w:after="480"/>
      <w:jc w:val="center"/>
    </w:pPr>
    <w:rPr>
      <w:rFonts w:ascii="Times New Roman" w:hAnsi="Times New Roman" w:eastAsia="Times New Roman" w:cs="Times New Roman"/>
      <w:b/>
      <w:caps/>
      <w:color w:val="auto"/>
      <w:sz w:val="28"/>
      <w:szCs w:val="20"/>
      <w:lang w:val="en-US" w:bidi="ar-SA" w:eastAsia="zh-CN"/>
    </w:rPr>
  </w:style>
  <w:style w:type="paragraph" w:styleId="DOCKETSTYLE1">
    <w:name w:val="DOCKET STYLE1"/>
    <w:qFormat/>
    <w:pPr>
      <w:widowControl/>
      <w:tabs>
        <w:tab w:val="clear" w:pos="720"/>
        <w:tab w:val="left" w:pos="4608" w:leader="none"/>
        <w:tab w:val="left" w:pos="5616" w:leader="none"/>
        <w:tab w:val="left" w:pos="6912" w:leader="none"/>
      </w:tabs>
      <w:bidi w:val="0"/>
      <w:spacing w:lineRule="exact" w:line="240" w:before="0" w:after="240"/>
    </w:pPr>
    <w:rPr>
      <w:rFonts w:ascii="Times New Roman" w:hAnsi="Times New Roman" w:eastAsia="Times New Roman" w:cs="Times New Roman"/>
      <w:b/>
      <w:caps/>
      <w:color w:val="auto"/>
      <w:sz w:val="24"/>
      <w:szCs w:val="20"/>
      <w:lang w:val="en-US" w:bidi="ar-SA" w:eastAsia="zh-CN"/>
    </w:rPr>
  </w:style>
  <w:style w:type="paragraph" w:styleId="PL">
    <w:name w:val="PL"/>
    <w:qFormat/>
    <w:pPr>
      <w:widowControl/>
      <w:bidi w:val="0"/>
      <w:spacing w:lineRule="exact" w:line="480"/>
      <w:ind w:firstLine="720" w:start="0" w:end="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REFERENCELINEMEMO">
    <w:name w:val="REFERENCE LINE MEMO"/>
    <w:qFormat/>
    <w:pPr>
      <w:widowControl/>
      <w:tabs>
        <w:tab w:val="clear" w:pos="720"/>
        <w:tab w:val="left" w:pos="2016" w:leader="none"/>
      </w:tabs>
      <w:bidi w:val="0"/>
      <w:spacing w:lineRule="exact" w:line="240" w:before="0" w:after="240"/>
      <w:ind w:hanging="2016" w:start="2016" w:end="0"/>
      <w:jc w:val="both"/>
    </w:pPr>
    <w:rPr>
      <w:rFonts w:ascii="emperorPS" w:hAnsi="emperorPS" w:eastAsia="Times New Roman" w:cs="emperorPS"/>
      <w:color w:val="auto"/>
      <w:sz w:val="24"/>
      <w:szCs w:val="20"/>
      <w:lang w:val="en-US" w:bidi="ar-SA" w:eastAsia="zh-CN"/>
    </w:rPr>
  </w:style>
  <w:style w:type="paragraph" w:styleId="single">
    <w:name w:val="single"/>
    <w:basedOn w:val="Normal"/>
    <w:qFormat/>
    <w:pPr>
      <w:keepNext w:val="true"/>
      <w:keepLines/>
      <w:tabs>
        <w:tab w:val="clear" w:pos="720"/>
        <w:tab w:val="left" w:pos="0" w:leader="none"/>
      </w:tabs>
      <w:suppressAutoHyphens w:val="true"/>
    </w:pPr>
    <w:rPr>
      <w:spacing w:val="-3"/>
    </w:rPr>
  </w:style>
  <w:style w:type="paragraph" w:styleId="qa">
    <w:name w:val="qa"/>
    <w:basedOn w:val="Normal"/>
    <w:qFormat/>
    <w:pPr>
      <w:ind w:hanging="360" w:start="1080" w:end="720"/>
    </w:pPr>
    <w:rPr/>
  </w:style>
  <w:style w:type="paragraph" w:styleId="BodyTextIndent">
    <w:name w:val="Body Text Indent"/>
    <w:basedOn w:val="Normal"/>
    <w:pPr>
      <w:spacing w:lineRule="auto" w:line="360" w:before="0" w:after="120"/>
      <w:ind w:hanging="720" w:start="1440" w:end="0"/>
    </w:pPr>
    <w:rPr/>
  </w:style>
  <w:style w:type="paragraph" w:styleId="BodyTextIndent2">
    <w:name w:val="Body Text Indent 2"/>
    <w:basedOn w:val="Normal"/>
    <w:qFormat/>
    <w:pPr>
      <w:tabs>
        <w:tab w:val="clear" w:pos="720"/>
        <w:tab w:val="left" w:pos="900" w:leader="none"/>
        <w:tab w:val="left" w:pos="2160" w:leader="none"/>
      </w:tabs>
      <w:ind w:hanging="907" w:start="907" w:end="0"/>
    </w:pPr>
    <w:rPr>
      <w:rFonts w:ascii="Arial" w:hAnsi="Arial" w:cs="Arial"/>
    </w:rPr>
  </w:style>
  <w:style w:type="paragraph" w:styleId="BlockText">
    <w:name w:val="Block Text"/>
    <w:basedOn w:val="Normal"/>
    <w:qFormat/>
    <w:pPr>
      <w:ind w:hanging="1080" w:start="1440" w:end="360"/>
      <w:jc w:val="start"/>
    </w:pPr>
    <w:rPr/>
  </w:style>
  <w:style w:type="paragraph" w:styleId="BodyTextIndent3">
    <w:name w:val="Body Text Indent 3"/>
    <w:basedOn w:val="Normal"/>
    <w:qFormat/>
    <w:pPr>
      <w:tabs>
        <w:tab w:val="clear" w:pos="720"/>
        <w:tab w:val="left" w:pos="1080" w:leader="none"/>
        <w:tab w:val="left" w:pos="2160" w:leader="none"/>
      </w:tabs>
      <w:ind w:hanging="1080" w:start="1080" w:end="0"/>
    </w:pPr>
    <w:rPr/>
  </w:style>
  <w:style w:type="paragraph" w:styleId="RFIQ">
    <w:name w:val="RFI Q"/>
    <w:basedOn w:val="Normal"/>
    <w:qFormat/>
    <w:pPr>
      <w:numPr>
        <w:ilvl w:val="0"/>
        <w:numId w:val="2"/>
      </w:numPr>
      <w:spacing w:before="120" w:after="120"/>
      <w:jc w:val="start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StyleNum">
    <w:name w:val="WW8StyleNum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2001-10-17T14:17:00Z</dcterms:created>
  <dc:creator>RLD</dc:creator>
  <dc:description>All changes look good.</dc:description>
  <dc:language>en-CA</dc:language>
  <cp:lastModifiedBy>Mitzie Mann</cp:lastModifiedBy>
  <cp:lastPrinted>2001-10-16T11:19:00Z</cp:lastPrinted>
  <dcterms:modified xsi:type="dcterms:W3CDTF">2001-10-17T14:17:00Z</dcterms:modified>
  <cp:revision>2</cp:revision>
  <dc:subject/>
  <dc:title>SOAH DOCKET NO. 473-99-0023</dc:title>
</cp:coreProperties>
</file>