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bCs/>
        </w:rPr>
        <w:t>PUT OPTION TERMINATION AGREEMENT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This PUT OPTION TERMINATION AGREEMENT (this </w:t>
      </w:r>
      <w:r>
        <w:rPr>
          <w:rFonts w:eastAsia="WP TypographicSymbols" w:cs="WP TypographicSymbols" w:ascii="WP TypographicSymbols" w:hAnsi="WP TypographicSymbols"/>
        </w:rPr>
        <w:t>A</w:t>
      </w:r>
      <w:r>
        <w:rPr>
          <w:u w:val="single"/>
        </w:rPr>
        <w:t>Agreement</w:t>
      </w:r>
      <w:r>
        <w:rPr>
          <w:rFonts w:eastAsia="WP TypographicSymbols" w:cs="WP TypographicSymbols" w:ascii="WP TypographicSymbols" w:hAnsi="WP TypographicSymbols"/>
        </w:rPr>
        <w:t>@</w:t>
      </w:r>
      <w:r>
        <w:rPr/>
        <w:t xml:space="preserve">), dated as of March 16, 2000 (the </w:t>
      </w:r>
      <w:r>
        <w:rPr>
          <w:rFonts w:eastAsia="WP TypographicSymbols" w:cs="WP TypographicSymbols" w:ascii="WP TypographicSymbols" w:hAnsi="WP TypographicSymbols"/>
        </w:rPr>
        <w:t>A</w:t>
      </w:r>
      <w:r>
        <w:rPr>
          <w:u w:val="single"/>
        </w:rPr>
        <w:t>Effective Date</w:t>
      </w:r>
      <w:r>
        <w:rPr>
          <w:rFonts w:eastAsia="WP TypographicSymbols" w:cs="WP TypographicSymbols" w:ascii="WP TypographicSymbols" w:hAnsi="WP TypographicSymbols"/>
        </w:rPr>
        <w:t>@</w:t>
      </w:r>
      <w:r>
        <w:rPr/>
        <w:t>), is made by and between Enron Communications Investments Corp</w:t>
      </w:r>
      <w:r>
        <w:rPr>
          <w:i/>
          <w:iCs/>
        </w:rPr>
        <w:t>.</w:t>
      </w:r>
      <w:r>
        <w:rPr/>
        <w:t>, an Oregon corporation (</w:t>
      </w:r>
      <w:r>
        <w:rPr>
          <w:rFonts w:eastAsia="WP TypographicSymbols" w:cs="WP TypographicSymbols" w:ascii="WP TypographicSymbols" w:hAnsi="WP TypographicSymbols"/>
        </w:rPr>
        <w:t>A</w:t>
      </w:r>
      <w:r>
        <w:rPr>
          <w:u w:val="single"/>
        </w:rPr>
        <w:t>Enron</w:t>
      </w:r>
      <w:r>
        <w:rPr>
          <w:rFonts w:eastAsia="WP TypographicSymbols" w:cs="WP TypographicSymbols" w:ascii="WP TypographicSymbols" w:hAnsi="WP TypographicSymbols"/>
        </w:rPr>
        <w:t>@</w:t>
      </w:r>
      <w:r>
        <w:rPr/>
        <w:t>) and G-Past, L.L.C., a Delaware limited liability company (</w:t>
      </w:r>
      <w:r>
        <w:rPr>
          <w:rFonts w:eastAsia="WP TypographicSymbols" w:cs="WP TypographicSymbols" w:ascii="WP TypographicSymbols" w:hAnsi="WP TypographicSymbols"/>
        </w:rPr>
        <w:t>A</w:t>
      </w:r>
      <w:r>
        <w:rPr>
          <w:u w:val="single"/>
        </w:rPr>
        <w:t>G-Past</w:t>
      </w:r>
      <w:r>
        <w:rPr>
          <w:rFonts w:eastAsia="WP TypographicSymbols" w:cs="WP TypographicSymbols" w:ascii="WP TypographicSymbols" w:hAnsi="WP TypographicSymbols"/>
        </w:rPr>
        <w:t>@</w:t>
      </w:r>
      <w:r>
        <w:rPr/>
        <w:t>).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  <w:t>RECITALS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A.</w:t>
        <w:tab/>
        <w:t xml:space="preserve">G-Past and Enron are parties to that certain Put Option Agreement dated as of December 21, 1999 (the </w:t>
      </w:r>
      <w:r>
        <w:rPr>
          <w:rFonts w:eastAsia="WP TypographicSymbols" w:cs="WP TypographicSymbols" w:ascii="WP TypographicSymbols" w:hAnsi="WP TypographicSymbols"/>
        </w:rPr>
        <w:t>A</w:t>
      </w:r>
      <w:r>
        <w:rPr>
          <w:u w:val="single"/>
        </w:rPr>
        <w:t>Put Option Agreement</w:t>
      </w:r>
      <w:r>
        <w:rPr>
          <w:rFonts w:eastAsia="WP TypographicSymbols" w:cs="WP TypographicSymbols" w:ascii="WP TypographicSymbols" w:hAnsi="WP TypographicSymbols"/>
        </w:rPr>
        <w:t>@</w:t>
      </w:r>
      <w:r>
        <w:rPr/>
        <w:t xml:space="preserve">).  Under the Put Option Agreement, Enron is obligated to purchase from G-Past securities of Rhythms Netconnections, Inc. under the terms and conditions contained therein.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B.</w:t>
        <w:tab/>
        <w:t>As of the Effective Date, G-Past will be dissolved and distribute all of its Rhythms Netconnections, Inc. securities to Enron in connection with the dissolution.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NOW, THEREFORE, to carry out their intent as expressed above and in consideration of the mutual covenants and benefits herein contained, the parties agree as follows: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1.</w:t>
        <w:tab/>
      </w:r>
      <w:r>
        <w:rPr>
          <w:b/>
          <w:bCs/>
          <w:i/>
          <w:iCs/>
        </w:rPr>
        <w:t>Termination.</w:t>
      </w:r>
      <w:r>
        <w:rPr/>
        <w:t xml:space="preserve">  Upon the Effective Date, the Put Option Agreement is hereby terminated and shall be void and of no further effect.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2.</w:t>
        <w:tab/>
      </w:r>
      <w:r>
        <w:rPr>
          <w:b/>
          <w:bCs/>
          <w:i/>
          <w:iCs/>
        </w:rPr>
        <w:t xml:space="preserve">General.  </w:t>
      </w:r>
      <w:r>
        <w:rPr/>
        <w:t>THIS AGREEMENT IS GOVERNED BY AND SHALL BE CONSTRUED IN ACCORDANCE WITH THE LAWS OF THE STATE OF TEXAS (EXCLUDING ITS CONFLICT-OF-LAWS RULES).  This Agreement may be executed in counterparts.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</w:sect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  <w:t>[signature pages to follow]</w:t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undersigned have executed this Agreement as of the Effective Date.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  <w:t>ENRON COMMUNICATIONS INVESTMENTS CORP.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</w:sect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G-PAST, L.L.C.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720" w:start="720" w:end="0"/>
        <w:jc w:val="both"/>
        <w:rPr/>
      </w:pPr>
      <w:r>
        <w:rPr/>
        <w:t>By:</w:t>
        <w:tab/>
        <w:t>Enron Communications Investments, Corp., its managing member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5040" w:leader="none"/>
        </w:tabs>
        <w:ind w:firstLine="7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5040" w:leader="none"/>
        </w:tabs>
        <w:ind w:firstLine="7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5040" w:leader="none"/>
        </w:tabs>
        <w:ind w:firstLine="7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5"/>
      <w:footerReference w:type="first" r:id="rId6"/>
      <w:type w:val="nextPage"/>
      <w:pgSz w:w="12240" w:h="15840"/>
      <w:pgMar w:left="576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DAL:233310.1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DAL:233310.1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2000-03-16T04:27:00Z</dcterms:created>
  <dc:creator>A&amp;K</dc:creator>
  <dc:description/>
  <dc:language>en-CA</dc:language>
  <cp:lastModifiedBy>A&amp;K</cp:lastModifiedBy>
  <dcterms:modified xsi:type="dcterms:W3CDTF">2000-03-16T04:27:00Z</dcterms:modified>
  <cp:revision>1</cp:revision>
  <dc:subject/>
  <dc:title/>
</cp:coreProperties>
</file>