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header4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wmf" ContentType="image/x-wmf"/>
  <Override PartName="/word/media/image2.wmf" ContentType="image/x-wmf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4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008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000"/>
        <w:gridCol w:w="1008"/>
      </w:tblGrid>
      <w:tr>
        <w:trPr/>
        <w:tc>
          <w:tcPr>
            <w:tcW w:w="10008" w:type="dxa"/>
            <w:gridSpan w:val="2"/>
            <w:tcBorders/>
          </w:tcPr>
          <w:p>
            <w:pPr>
              <w:pStyle w:val="RuleTitle"/>
              <w:snapToGrid w:val="false"/>
              <w:spacing w:before="0" w:after="240"/>
              <w:rPr/>
            </w:pPr>
            <w:r>
              <w:rPr/>
            </w:r>
          </w:p>
        </w:tc>
      </w:tr>
      <w:tr>
        <w:trPr/>
        <w:tc>
          <w:tcPr>
            <w:tcW w:w="9000" w:type="dxa"/>
            <w:tcBorders/>
          </w:tcPr>
          <w:p>
            <w:pPr>
              <w:pStyle w:val="RuleBody"/>
              <w:snapToGrid w:val="false"/>
              <w:jc w:val="center"/>
              <w:rPr>
                <w:caps/>
              </w:rPr>
            </w:pPr>
            <w:r>
              <w:rPr>
                <w:caps/>
              </w:rPr>
            </w:r>
          </w:p>
          <w:p>
            <w:pPr>
              <w:pStyle w:val="RuleBody"/>
              <w:jc w:val="center"/>
              <w:rPr>
                <w:caps/>
              </w:rPr>
            </w:pPr>
            <w:r>
              <w:rPr>
                <w:caps/>
              </w:rPr>
            </w:r>
          </w:p>
          <w:p>
            <w:pPr>
              <w:pStyle w:val="RuleBody"/>
              <w:spacing w:before="0" w:after="240"/>
              <w:jc w:val="center"/>
              <w:rPr>
                <w:caps/>
              </w:rPr>
            </w:pPr>
            <w:r>
              <w:rPr>
                <w:caps/>
              </w:rPr>
              <w:t>PACIFIC GAS AND ELECTRIC COMPANY</w:t>
              <w:br/>
              <w:t>GENERATING FACILITY INTERCONNECTION AGREEMENT</w:t>
              <w:br/>
              <w:t>form no. 79-973 (07/01)</w:t>
              <w:br/>
              <w:t>(attached)</w:t>
            </w:r>
          </w:p>
        </w:tc>
        <w:tc>
          <w:tcPr>
            <w:tcW w:w="1008" w:type="dxa"/>
            <w:tcBorders/>
          </w:tcPr>
          <w:p>
            <w:pPr>
              <w:pStyle w:val="EditNotations"/>
              <w:snapToGrid w:val="false"/>
              <w:spacing w:lineRule="exact" w:line="200"/>
              <w:rPr/>
            </w:pPr>
            <w:r>
              <w:rPr/>
            </w:r>
          </w:p>
          <w:p>
            <w:pPr>
              <w:pStyle w:val="EditNotations"/>
              <w:spacing w:lineRule="exact" w:line="200"/>
              <w:rPr/>
            </w:pPr>
            <w:r>
              <w:rPr/>
            </w:r>
          </w:p>
          <w:p>
            <w:pPr>
              <w:pStyle w:val="EditNotations"/>
              <w:spacing w:lineRule="exact" w:line="200"/>
              <w:rPr/>
            </w:pPr>
            <w:r>
              <w:rPr/>
            </w:r>
          </w:p>
          <w:p>
            <w:pPr>
              <w:pStyle w:val="EditNotations"/>
              <w:spacing w:lineRule="exact" w:line="200"/>
              <w:rPr/>
            </w:pPr>
            <w:r>
              <w:rPr/>
            </w:r>
          </w:p>
          <w:p>
            <w:pPr>
              <w:pStyle w:val="EditNotations"/>
              <w:spacing w:lineRule="exact" w:line="200"/>
              <w:rPr/>
            </w:pPr>
            <w:r>
              <w:rPr/>
            </w:r>
          </w:p>
          <w:p>
            <w:pPr>
              <w:pStyle w:val="EditNotations"/>
              <w:spacing w:lineRule="exact" w:line="200"/>
              <w:rPr/>
            </w:pPr>
            <w:r>
              <w:rPr/>
            </w:r>
          </w:p>
          <w:p>
            <w:pPr>
              <w:pStyle w:val="EditNotations"/>
              <w:spacing w:lineRule="exact" w:line="200"/>
              <w:rPr/>
            </w:pPr>
            <w:r>
              <w:rPr/>
            </w:r>
          </w:p>
          <w:p>
            <w:pPr>
              <w:pStyle w:val="EditNotations"/>
              <w:spacing w:lineRule="exact" w:line="200"/>
              <w:rPr/>
            </w:pPr>
            <w:r>
              <w:rPr/>
            </w:r>
          </w:p>
          <w:p>
            <w:pPr>
              <w:pStyle w:val="EditNotations"/>
              <w:spacing w:lineRule="exact" w:line="200"/>
              <w:rPr/>
            </w:pPr>
            <w:r>
              <w:rPr/>
              <w:t>(T)</w:t>
            </w:r>
          </w:p>
        </w:tc>
      </w:tr>
    </w:tbl>
    <w:p>
      <w:pPr>
        <w:pStyle w:val="Normal"/>
        <w:rPr/>
      </w:pPr>
      <w:r>
        <w:rPr/>
      </w:r>
    </w:p>
    <w:p>
      <w:pPr>
        <w:sectPr>
          <w:headerReference w:type="default" r:id="rId2"/>
          <w:footerReference w:type="default" r:id="rId3"/>
          <w:type w:val="nextPage"/>
          <w:pgSz w:w="12240" w:h="15840"/>
          <w:pgMar w:left="1656" w:right="547" w:gutter="0" w:header="720" w:top="1944" w:footer="576" w:bottom="1440"/>
          <w:pgNumType w:fmt="decimal"/>
          <w:formProt w:val="false"/>
          <w:textDirection w:val="lrTb"/>
          <w:docGrid w:type="default" w:linePitch="360" w:charSpace="0"/>
        </w:sectPr>
      </w:pPr>
      <w:r>
        <w:br w:type="page"/>
      </w:r>
    </w:p>
    <w:p>
      <w:pPr>
        <w:sectPr>
          <w:headerReference w:type="default" r:id="rId4"/>
          <w:headerReference w:type="first" r:id="rId5"/>
          <w:footerReference w:type="default" r:id="rId6"/>
          <w:footerReference w:type="first" r:id="rId7"/>
          <w:type w:val="nextPage"/>
          <w:pgSz w:w="12240" w:h="15840"/>
          <w:pgMar w:left="1656" w:right="547" w:gutter="0" w:header="720" w:top="1944" w:footer="576" w:bottom="1440"/>
          <w:pgNumType w:fmt="decimal"/>
          <w:formProt w:val="false"/>
          <w:textDirection w:val="lrTb"/>
          <w:docGrid w:type="default" w:linePitch="360" w:charSpace="0"/>
        </w:sectPr>
      </w:pPr>
    </w:p>
    <w:tbl>
      <w:tblPr>
        <w:tblW w:w="10053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248"/>
        <w:gridCol w:w="71"/>
        <w:gridCol w:w="1386"/>
        <w:gridCol w:w="71"/>
        <w:gridCol w:w="4434"/>
        <w:gridCol w:w="71"/>
        <w:gridCol w:w="1386"/>
        <w:gridCol w:w="1386"/>
      </w:tblGrid>
      <w:tr>
        <w:trPr/>
        <w:tc>
          <w:tcPr>
            <w:tcW w:w="1248" w:type="dxa"/>
            <w:tcBorders/>
          </w:tcPr>
          <w:p>
            <w:pPr>
              <w:pStyle w:val="RuleBody"/>
              <w:pageBreakBefore/>
              <w:snapToGrid w:val="false"/>
              <w:spacing w:lineRule="exact" w:line="200" w:before="0" w:after="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</w:r>
          </w:p>
        </w:tc>
        <w:tc>
          <w:tcPr>
            <w:tcW w:w="71" w:type="dxa"/>
            <w:tcBorders/>
          </w:tcPr>
          <w:p>
            <w:pPr>
              <w:pStyle w:val="Normal"/>
              <w:snapToGrid w:val="false"/>
              <w:spacing w:lineRule="exact" w:line="200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</w:r>
          </w:p>
        </w:tc>
        <w:tc>
          <w:tcPr>
            <w:tcW w:w="1386" w:type="dxa"/>
            <w:tcBorders/>
          </w:tcPr>
          <w:p>
            <w:pPr>
              <w:pStyle w:val="TOCDate"/>
              <w:snapToGrid w:val="false"/>
              <w:spacing w:lineRule="exact" w:line="20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</w:r>
          </w:p>
        </w:tc>
        <w:tc>
          <w:tcPr>
            <w:tcW w:w="71" w:type="dxa"/>
            <w:tcBorders/>
          </w:tcPr>
          <w:p>
            <w:pPr>
              <w:pStyle w:val="Normal"/>
              <w:snapToGrid w:val="false"/>
              <w:spacing w:lineRule="exact" w:line="200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</w:r>
          </w:p>
        </w:tc>
        <w:tc>
          <w:tcPr>
            <w:tcW w:w="4434" w:type="dxa"/>
            <w:tcBorders/>
          </w:tcPr>
          <w:p>
            <w:pPr>
              <w:pStyle w:val="TOCTitle"/>
              <w:spacing w:before="0" w:after="0"/>
              <w:rPr>
                <w:rFonts w:cs="Arial"/>
              </w:rPr>
            </w:pPr>
            <w:r>
              <w:rPr>
                <w:rFonts w:cs="Arial"/>
              </w:rPr>
              <w:t>TABLE OF CONTENTS—SAMPLE FORMS</w:t>
              <w:br/>
              <w:t>(Continued)</w:t>
            </w:r>
          </w:p>
        </w:tc>
        <w:tc>
          <w:tcPr>
            <w:tcW w:w="71" w:type="dxa"/>
            <w:tcBorders/>
          </w:tcPr>
          <w:p>
            <w:pPr>
              <w:pStyle w:val="Normal"/>
              <w:snapToGrid w:val="false"/>
              <w:spacing w:lineRule="exact" w:line="200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</w:r>
          </w:p>
        </w:tc>
        <w:tc>
          <w:tcPr>
            <w:tcW w:w="1386" w:type="dxa"/>
            <w:tcBorders/>
          </w:tcPr>
          <w:p>
            <w:pPr>
              <w:pStyle w:val="Normal"/>
              <w:snapToGrid w:val="false"/>
              <w:spacing w:lineRule="exact" w:line="20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</w:r>
          </w:p>
        </w:tc>
        <w:tc>
          <w:tcPr>
            <w:tcW w:w="1386" w:type="dxa"/>
            <w:tcBorders/>
          </w:tcPr>
          <w:p>
            <w:pPr>
              <w:pStyle w:val="Normal"/>
              <w:snapToGrid w:val="false"/>
              <w:spacing w:lineRule="exact" w:line="200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</w:r>
          </w:p>
        </w:tc>
      </w:tr>
      <w:tr>
        <w:trPr/>
        <w:tc>
          <w:tcPr>
            <w:tcW w:w="1248" w:type="dxa"/>
            <w:tcBorders>
              <w:bottom w:val="single" w:sz="6" w:space="0" w:color="000000"/>
            </w:tcBorders>
          </w:tcPr>
          <w:p>
            <w:pPr>
              <w:pStyle w:val="TOCHeading"/>
              <w:rPr>
                <w:rFonts w:cs="Arial"/>
              </w:rPr>
            </w:pPr>
            <w:r>
              <w:rPr>
                <w:rFonts w:cs="Arial"/>
              </w:rPr>
              <w:br/>
              <w:t>FORM NO.</w:t>
            </w:r>
          </w:p>
        </w:tc>
        <w:tc>
          <w:tcPr>
            <w:tcW w:w="71" w:type="dxa"/>
            <w:tcBorders/>
          </w:tcPr>
          <w:p>
            <w:pPr>
              <w:pStyle w:val="Normal"/>
              <w:snapToGrid w:val="false"/>
              <w:spacing w:lineRule="exact" w:line="200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</w:r>
          </w:p>
        </w:tc>
        <w:tc>
          <w:tcPr>
            <w:tcW w:w="1386" w:type="dxa"/>
            <w:tcBorders>
              <w:bottom w:val="single" w:sz="6" w:space="0" w:color="000000"/>
            </w:tcBorders>
          </w:tcPr>
          <w:p>
            <w:pPr>
              <w:pStyle w:val="Normal"/>
              <w:spacing w:lineRule="exact" w:line="200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DATE SHOWN</w:t>
              <w:br/>
              <w:t>ON FORM</w:t>
            </w:r>
          </w:p>
        </w:tc>
        <w:tc>
          <w:tcPr>
            <w:tcW w:w="71" w:type="dxa"/>
            <w:tcBorders/>
          </w:tcPr>
          <w:p>
            <w:pPr>
              <w:pStyle w:val="Normal"/>
              <w:snapToGrid w:val="false"/>
              <w:spacing w:lineRule="exact" w:line="200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</w:r>
          </w:p>
        </w:tc>
        <w:tc>
          <w:tcPr>
            <w:tcW w:w="4434" w:type="dxa"/>
            <w:tcBorders>
              <w:bottom w:val="single" w:sz="6" w:space="0" w:color="000000"/>
            </w:tcBorders>
          </w:tcPr>
          <w:p>
            <w:pPr>
              <w:pStyle w:val="Normal"/>
              <w:spacing w:lineRule="exact" w:line="200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br/>
              <w:t>AGREEMENT/CONTRACT TITLE</w:t>
            </w:r>
          </w:p>
        </w:tc>
        <w:tc>
          <w:tcPr>
            <w:tcW w:w="71" w:type="dxa"/>
            <w:tcBorders/>
          </w:tcPr>
          <w:p>
            <w:pPr>
              <w:pStyle w:val="Normal"/>
              <w:snapToGrid w:val="false"/>
              <w:spacing w:lineRule="exact" w:line="200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</w:r>
          </w:p>
        </w:tc>
        <w:tc>
          <w:tcPr>
            <w:tcW w:w="1386" w:type="dxa"/>
            <w:tcBorders>
              <w:bottom w:val="single" w:sz="6" w:space="0" w:color="000000"/>
            </w:tcBorders>
          </w:tcPr>
          <w:p>
            <w:pPr>
              <w:pStyle w:val="Normal"/>
              <w:spacing w:lineRule="exact" w:line="200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CPUC</w:t>
              <w:br/>
              <w:t>SHEET NO.</w:t>
            </w:r>
          </w:p>
        </w:tc>
        <w:tc>
          <w:tcPr>
            <w:tcW w:w="1386" w:type="dxa"/>
            <w:tcBorders/>
          </w:tcPr>
          <w:p>
            <w:pPr>
              <w:pStyle w:val="Normal"/>
              <w:snapToGrid w:val="false"/>
              <w:spacing w:lineRule="exact" w:line="200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</w:r>
          </w:p>
        </w:tc>
      </w:tr>
      <w:tr>
        <w:trPr/>
        <w:tc>
          <w:tcPr>
            <w:tcW w:w="1248" w:type="dxa"/>
            <w:tcBorders/>
          </w:tcPr>
          <w:p>
            <w:pPr>
              <w:pStyle w:val="Normal"/>
              <w:snapToGrid w:val="false"/>
              <w:spacing w:lineRule="exact" w:line="20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</w:r>
          </w:p>
        </w:tc>
        <w:tc>
          <w:tcPr>
            <w:tcW w:w="71" w:type="dxa"/>
            <w:tcBorders/>
          </w:tcPr>
          <w:p>
            <w:pPr>
              <w:pStyle w:val="Normal"/>
              <w:snapToGrid w:val="false"/>
              <w:spacing w:lineRule="exact" w:line="200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</w:r>
          </w:p>
        </w:tc>
        <w:tc>
          <w:tcPr>
            <w:tcW w:w="1386" w:type="dxa"/>
            <w:tcBorders/>
          </w:tcPr>
          <w:p>
            <w:pPr>
              <w:pStyle w:val="TOCDate"/>
              <w:snapToGrid w:val="false"/>
              <w:spacing w:lineRule="exact" w:line="20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</w:r>
          </w:p>
        </w:tc>
        <w:tc>
          <w:tcPr>
            <w:tcW w:w="71" w:type="dxa"/>
            <w:tcBorders/>
          </w:tcPr>
          <w:p>
            <w:pPr>
              <w:pStyle w:val="Normal"/>
              <w:snapToGrid w:val="false"/>
              <w:spacing w:lineRule="exact" w:line="200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</w:r>
          </w:p>
        </w:tc>
        <w:tc>
          <w:tcPr>
            <w:tcW w:w="4434" w:type="dxa"/>
            <w:tcBorders/>
          </w:tcPr>
          <w:p>
            <w:pPr>
              <w:pStyle w:val="Normal"/>
              <w:snapToGrid w:val="false"/>
              <w:spacing w:lineRule="exact" w:line="20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</w:r>
          </w:p>
        </w:tc>
        <w:tc>
          <w:tcPr>
            <w:tcW w:w="71" w:type="dxa"/>
            <w:tcBorders/>
          </w:tcPr>
          <w:p>
            <w:pPr>
              <w:pStyle w:val="Normal"/>
              <w:snapToGrid w:val="false"/>
              <w:spacing w:lineRule="exact" w:line="200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</w:r>
          </w:p>
        </w:tc>
        <w:tc>
          <w:tcPr>
            <w:tcW w:w="1386" w:type="dxa"/>
            <w:tcBorders/>
          </w:tcPr>
          <w:p>
            <w:pPr>
              <w:pStyle w:val="Normal"/>
              <w:snapToGrid w:val="false"/>
              <w:spacing w:lineRule="exact" w:line="20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</w:r>
          </w:p>
        </w:tc>
        <w:tc>
          <w:tcPr>
            <w:tcW w:w="1386" w:type="dxa"/>
            <w:tcBorders/>
          </w:tcPr>
          <w:p>
            <w:pPr>
              <w:pStyle w:val="Normal"/>
              <w:snapToGrid w:val="false"/>
              <w:spacing w:lineRule="exact" w:line="200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</w:r>
          </w:p>
        </w:tc>
      </w:tr>
      <w:tr>
        <w:trPr/>
        <w:tc>
          <w:tcPr>
            <w:tcW w:w="1248" w:type="dxa"/>
            <w:tcBorders/>
          </w:tcPr>
          <w:p>
            <w:pPr>
              <w:pStyle w:val="Normal"/>
              <w:snapToGrid w:val="false"/>
              <w:spacing w:lineRule="exact" w:line="20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</w:r>
          </w:p>
        </w:tc>
        <w:tc>
          <w:tcPr>
            <w:tcW w:w="71" w:type="dxa"/>
            <w:tcBorders/>
          </w:tcPr>
          <w:p>
            <w:pPr>
              <w:pStyle w:val="Normal"/>
              <w:snapToGrid w:val="false"/>
              <w:spacing w:lineRule="exact" w:line="200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</w:r>
          </w:p>
        </w:tc>
        <w:tc>
          <w:tcPr>
            <w:tcW w:w="1386" w:type="dxa"/>
            <w:tcBorders/>
          </w:tcPr>
          <w:p>
            <w:pPr>
              <w:pStyle w:val="TOCDate"/>
              <w:snapToGrid w:val="false"/>
              <w:spacing w:lineRule="exact" w:line="20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</w:r>
          </w:p>
        </w:tc>
        <w:tc>
          <w:tcPr>
            <w:tcW w:w="71" w:type="dxa"/>
            <w:tcBorders/>
          </w:tcPr>
          <w:p>
            <w:pPr>
              <w:pStyle w:val="Normal"/>
              <w:snapToGrid w:val="false"/>
              <w:spacing w:lineRule="exact" w:line="200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</w:r>
          </w:p>
        </w:tc>
        <w:tc>
          <w:tcPr>
            <w:tcW w:w="4434" w:type="dxa"/>
            <w:tcBorders>
              <w:bottom w:val="single" w:sz="6" w:space="0" w:color="000000"/>
            </w:tcBorders>
          </w:tcPr>
          <w:p>
            <w:pPr>
              <w:pStyle w:val="TOCHeading"/>
              <w:rPr>
                <w:rFonts w:cs="Arial"/>
              </w:rPr>
            </w:pPr>
            <w:r>
              <w:rPr>
                <w:rFonts w:cs="Arial"/>
              </w:rPr>
              <w:t>RULE 19  MEDICAL BASELINE QUANTITIES</w:t>
            </w:r>
          </w:p>
        </w:tc>
        <w:tc>
          <w:tcPr>
            <w:tcW w:w="71" w:type="dxa"/>
            <w:tcBorders/>
          </w:tcPr>
          <w:p>
            <w:pPr>
              <w:pStyle w:val="Normal"/>
              <w:snapToGrid w:val="false"/>
              <w:spacing w:lineRule="exact" w:line="200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</w:r>
          </w:p>
        </w:tc>
        <w:tc>
          <w:tcPr>
            <w:tcW w:w="1386" w:type="dxa"/>
            <w:tcBorders/>
          </w:tcPr>
          <w:p>
            <w:pPr>
              <w:pStyle w:val="Normal"/>
              <w:snapToGrid w:val="false"/>
              <w:spacing w:lineRule="exact" w:line="20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</w:r>
          </w:p>
        </w:tc>
        <w:tc>
          <w:tcPr>
            <w:tcW w:w="1386" w:type="dxa"/>
            <w:tcBorders/>
          </w:tcPr>
          <w:p>
            <w:pPr>
              <w:pStyle w:val="Normal"/>
              <w:snapToGrid w:val="false"/>
              <w:spacing w:lineRule="exact" w:line="200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</w:r>
          </w:p>
        </w:tc>
      </w:tr>
      <w:tr>
        <w:trPr/>
        <w:tc>
          <w:tcPr>
            <w:tcW w:w="1248" w:type="dxa"/>
            <w:tcBorders/>
          </w:tcPr>
          <w:p>
            <w:pPr>
              <w:pStyle w:val="FormNo"/>
              <w:spacing w:lineRule="exact" w:line="200"/>
              <w:rPr>
                <w:rFonts w:cs="Arial"/>
              </w:rPr>
            </w:pPr>
            <w:r>
              <w:rPr>
                <w:rFonts w:cs="Arial"/>
              </w:rPr>
              <w:t>62-3481</w:t>
            </w:r>
          </w:p>
        </w:tc>
        <w:tc>
          <w:tcPr>
            <w:tcW w:w="71" w:type="dxa"/>
            <w:tcBorders/>
          </w:tcPr>
          <w:p>
            <w:pPr>
              <w:pStyle w:val="Normal"/>
              <w:snapToGrid w:val="false"/>
              <w:spacing w:lineRule="exact" w:line="200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</w:r>
          </w:p>
        </w:tc>
        <w:tc>
          <w:tcPr>
            <w:tcW w:w="1386" w:type="dxa"/>
            <w:tcBorders/>
          </w:tcPr>
          <w:p>
            <w:pPr>
              <w:pStyle w:val="TOCDate"/>
              <w:spacing w:lineRule="exact" w:line="200"/>
              <w:rPr>
                <w:rFonts w:cs="Arial"/>
              </w:rPr>
            </w:pPr>
            <w:r>
              <w:rPr>
                <w:rFonts w:cs="Arial"/>
              </w:rPr>
              <w:t>REV 2/97</w:t>
            </w:r>
          </w:p>
        </w:tc>
        <w:tc>
          <w:tcPr>
            <w:tcW w:w="71" w:type="dxa"/>
            <w:tcBorders/>
          </w:tcPr>
          <w:p>
            <w:pPr>
              <w:pStyle w:val="Normal"/>
              <w:snapToGrid w:val="false"/>
              <w:spacing w:lineRule="exact" w:line="20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</w:r>
          </w:p>
        </w:tc>
        <w:tc>
          <w:tcPr>
            <w:tcW w:w="4434" w:type="dxa"/>
            <w:tcBorders/>
          </w:tcPr>
          <w:p>
            <w:pPr>
              <w:pStyle w:val="FormName"/>
              <w:spacing w:lineRule="exact" w:line="200"/>
              <w:rPr>
                <w:rFonts w:cs="Arial"/>
              </w:rPr>
            </w:pPr>
            <w:r>
              <w:rPr>
                <w:rFonts w:cs="Arial"/>
              </w:rPr>
              <w:t>Declaration of Eligibility for a Standard Medical Baseline Quantity</w:t>
              <w:tab/>
            </w:r>
          </w:p>
        </w:tc>
        <w:tc>
          <w:tcPr>
            <w:tcW w:w="71" w:type="dxa"/>
            <w:tcBorders/>
          </w:tcPr>
          <w:p>
            <w:pPr>
              <w:pStyle w:val="Normal"/>
              <w:snapToGrid w:val="false"/>
              <w:spacing w:lineRule="exact" w:line="200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</w:r>
          </w:p>
        </w:tc>
        <w:tc>
          <w:tcPr>
            <w:tcW w:w="1386" w:type="dxa"/>
            <w:tcBorders/>
          </w:tcPr>
          <w:p>
            <w:pPr>
              <w:pStyle w:val="TOCSheetNo"/>
              <w:spacing w:lineRule="exact" w:line="200"/>
              <w:rPr>
                <w:rFonts w:cs="Arial"/>
              </w:rPr>
            </w:pPr>
            <w:r>
              <w:rPr>
                <w:rFonts w:cs="Arial"/>
              </w:rPr>
              <w:br/>
              <w:t>14347-E</w:t>
            </w:r>
          </w:p>
        </w:tc>
        <w:tc>
          <w:tcPr>
            <w:tcW w:w="1386" w:type="dxa"/>
            <w:tcBorders/>
          </w:tcPr>
          <w:p>
            <w:pPr>
              <w:pStyle w:val="TOCSheetNo"/>
              <w:tabs>
                <w:tab w:val="clear" w:pos="432"/>
                <w:tab w:val="left" w:pos="1601" w:leader="none"/>
              </w:tabs>
              <w:snapToGrid w:val="false"/>
              <w:spacing w:lineRule="exact" w:line="200"/>
              <w:ind w:end="-35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/>
        <w:tc>
          <w:tcPr>
            <w:tcW w:w="1248" w:type="dxa"/>
            <w:tcBorders/>
          </w:tcPr>
          <w:p>
            <w:pPr>
              <w:pStyle w:val="FormNo"/>
              <w:spacing w:lineRule="exact" w:line="200"/>
              <w:rPr>
                <w:rFonts w:cs="Arial"/>
              </w:rPr>
            </w:pPr>
            <w:r>
              <w:rPr>
                <w:rFonts w:cs="Arial"/>
              </w:rPr>
              <w:t>79-708</w:t>
            </w:r>
          </w:p>
        </w:tc>
        <w:tc>
          <w:tcPr>
            <w:tcW w:w="71" w:type="dxa"/>
            <w:tcBorders/>
          </w:tcPr>
          <w:p>
            <w:pPr>
              <w:pStyle w:val="Normal"/>
              <w:snapToGrid w:val="false"/>
              <w:spacing w:lineRule="exact" w:line="200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</w:r>
          </w:p>
        </w:tc>
        <w:tc>
          <w:tcPr>
            <w:tcW w:w="1386" w:type="dxa"/>
            <w:tcBorders/>
          </w:tcPr>
          <w:p>
            <w:pPr>
              <w:pStyle w:val="TOCDate"/>
              <w:spacing w:lineRule="exact" w:line="200"/>
              <w:rPr>
                <w:rFonts w:cs="Arial"/>
              </w:rPr>
            </w:pPr>
            <w:r>
              <w:rPr>
                <w:rFonts w:cs="Arial"/>
              </w:rPr>
              <w:t>1/86</w:t>
            </w:r>
          </w:p>
        </w:tc>
        <w:tc>
          <w:tcPr>
            <w:tcW w:w="71" w:type="dxa"/>
            <w:tcBorders/>
          </w:tcPr>
          <w:p>
            <w:pPr>
              <w:pStyle w:val="Normal"/>
              <w:snapToGrid w:val="false"/>
              <w:spacing w:lineRule="exact" w:line="200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</w:r>
          </w:p>
        </w:tc>
        <w:tc>
          <w:tcPr>
            <w:tcW w:w="4434" w:type="dxa"/>
            <w:tcBorders/>
          </w:tcPr>
          <w:p>
            <w:pPr>
              <w:pStyle w:val="FormName"/>
              <w:spacing w:lineRule="exact" w:line="200"/>
              <w:rPr>
                <w:rFonts w:cs="Arial"/>
              </w:rPr>
            </w:pPr>
            <w:r>
              <w:rPr>
                <w:rFonts w:cs="Arial"/>
              </w:rPr>
              <w:t>Application for Additional Medical Baseline Quantities</w:t>
              <w:tab/>
            </w:r>
          </w:p>
        </w:tc>
        <w:tc>
          <w:tcPr>
            <w:tcW w:w="71" w:type="dxa"/>
            <w:tcBorders/>
          </w:tcPr>
          <w:p>
            <w:pPr>
              <w:pStyle w:val="Normal"/>
              <w:snapToGrid w:val="false"/>
              <w:spacing w:lineRule="exact" w:line="200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</w:r>
          </w:p>
        </w:tc>
        <w:tc>
          <w:tcPr>
            <w:tcW w:w="1386" w:type="dxa"/>
            <w:tcBorders/>
          </w:tcPr>
          <w:p>
            <w:pPr>
              <w:pStyle w:val="TOCSheetNo"/>
              <w:spacing w:lineRule="exact" w:line="200"/>
              <w:rPr>
                <w:rFonts w:cs="Arial"/>
              </w:rPr>
            </w:pPr>
            <w:r>
              <w:rPr>
                <w:rFonts w:cs="Arial"/>
              </w:rPr>
              <w:t>9469-E</w:t>
            </w:r>
          </w:p>
        </w:tc>
        <w:tc>
          <w:tcPr>
            <w:tcW w:w="1386" w:type="dxa"/>
            <w:tcBorders/>
          </w:tcPr>
          <w:p>
            <w:pPr>
              <w:pStyle w:val="TOCSheetNo"/>
              <w:tabs>
                <w:tab w:val="clear" w:pos="432"/>
                <w:tab w:val="left" w:pos="1601" w:leader="none"/>
              </w:tabs>
              <w:snapToGrid w:val="false"/>
              <w:spacing w:lineRule="exact" w:line="200"/>
              <w:ind w:end="-35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/>
        <w:tc>
          <w:tcPr>
            <w:tcW w:w="1248" w:type="dxa"/>
            <w:tcBorders/>
          </w:tcPr>
          <w:p>
            <w:pPr>
              <w:pStyle w:val="FormNo"/>
              <w:snapToGrid w:val="false"/>
              <w:spacing w:lineRule="exact" w:line="20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</w:r>
          </w:p>
        </w:tc>
        <w:tc>
          <w:tcPr>
            <w:tcW w:w="71" w:type="dxa"/>
            <w:tcBorders/>
          </w:tcPr>
          <w:p>
            <w:pPr>
              <w:pStyle w:val="TOCLine"/>
              <w:snapToGrid w:val="false"/>
              <w:spacing w:lineRule="exact" w:line="20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386" w:type="dxa"/>
            <w:tcBorders/>
          </w:tcPr>
          <w:p>
            <w:pPr>
              <w:pStyle w:val="TOCDate"/>
              <w:snapToGrid w:val="false"/>
              <w:spacing w:lineRule="exact" w:line="20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71" w:type="dxa"/>
            <w:tcBorders/>
          </w:tcPr>
          <w:p>
            <w:pPr>
              <w:pStyle w:val="TOCLine"/>
              <w:snapToGrid w:val="false"/>
              <w:spacing w:lineRule="exact" w:line="20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4434" w:type="dxa"/>
            <w:tcBorders/>
          </w:tcPr>
          <w:p>
            <w:pPr>
              <w:pStyle w:val="TOCLine"/>
              <w:snapToGrid w:val="false"/>
              <w:spacing w:lineRule="exact" w:line="20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71" w:type="dxa"/>
            <w:tcBorders/>
          </w:tcPr>
          <w:p>
            <w:pPr>
              <w:pStyle w:val="TOCLine"/>
              <w:snapToGrid w:val="false"/>
              <w:spacing w:lineRule="exact" w:line="20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386" w:type="dxa"/>
            <w:tcBorders/>
          </w:tcPr>
          <w:p>
            <w:pPr>
              <w:pStyle w:val="TOCSheetNo"/>
              <w:snapToGrid w:val="false"/>
              <w:spacing w:lineRule="exact" w:line="20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386" w:type="dxa"/>
            <w:tcBorders/>
          </w:tcPr>
          <w:p>
            <w:pPr>
              <w:pStyle w:val="TOCSheetNo"/>
              <w:tabs>
                <w:tab w:val="clear" w:pos="432"/>
                <w:tab w:val="left" w:pos="1601" w:leader="none"/>
              </w:tabs>
              <w:snapToGrid w:val="false"/>
              <w:spacing w:lineRule="exact" w:line="200"/>
              <w:ind w:end="-35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/>
        <w:tc>
          <w:tcPr>
            <w:tcW w:w="1248" w:type="dxa"/>
            <w:tcBorders/>
          </w:tcPr>
          <w:p>
            <w:pPr>
              <w:pStyle w:val="FormNo"/>
              <w:snapToGrid w:val="false"/>
              <w:spacing w:lineRule="exact" w:line="20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</w:r>
          </w:p>
        </w:tc>
        <w:tc>
          <w:tcPr>
            <w:tcW w:w="71" w:type="dxa"/>
            <w:tcBorders/>
          </w:tcPr>
          <w:p>
            <w:pPr>
              <w:pStyle w:val="Normal"/>
              <w:snapToGrid w:val="false"/>
              <w:spacing w:lineRule="exact" w:line="200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</w:r>
          </w:p>
        </w:tc>
        <w:tc>
          <w:tcPr>
            <w:tcW w:w="1386" w:type="dxa"/>
            <w:tcBorders/>
          </w:tcPr>
          <w:p>
            <w:pPr>
              <w:pStyle w:val="TOCDate"/>
              <w:snapToGrid w:val="false"/>
              <w:spacing w:lineRule="exact" w:line="20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</w:r>
          </w:p>
        </w:tc>
        <w:tc>
          <w:tcPr>
            <w:tcW w:w="71" w:type="dxa"/>
            <w:tcBorders/>
          </w:tcPr>
          <w:p>
            <w:pPr>
              <w:pStyle w:val="Normal"/>
              <w:snapToGrid w:val="false"/>
              <w:spacing w:lineRule="exact" w:line="200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</w:r>
          </w:p>
        </w:tc>
        <w:tc>
          <w:tcPr>
            <w:tcW w:w="4434" w:type="dxa"/>
            <w:tcBorders>
              <w:bottom w:val="single" w:sz="6" w:space="0" w:color="000000"/>
            </w:tcBorders>
          </w:tcPr>
          <w:p>
            <w:pPr>
              <w:pStyle w:val="TOCHeading"/>
              <w:rPr>
                <w:rFonts w:cs="Arial"/>
              </w:rPr>
            </w:pPr>
            <w:r>
              <w:rPr>
                <w:rFonts w:cs="Arial"/>
              </w:rPr>
              <w:t>RULES 19.1, 19.2 AND 19.3</w:t>
              <w:br/>
              <w:t>CALIFORNIA ALTERNATE RATES FOR ENERGY</w:t>
            </w:r>
          </w:p>
        </w:tc>
        <w:tc>
          <w:tcPr>
            <w:tcW w:w="71" w:type="dxa"/>
            <w:tcBorders/>
          </w:tcPr>
          <w:p>
            <w:pPr>
              <w:pStyle w:val="Normal"/>
              <w:snapToGrid w:val="false"/>
              <w:spacing w:lineRule="exact" w:line="200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</w:r>
          </w:p>
        </w:tc>
        <w:tc>
          <w:tcPr>
            <w:tcW w:w="1386" w:type="dxa"/>
            <w:tcBorders/>
          </w:tcPr>
          <w:p>
            <w:pPr>
              <w:pStyle w:val="TOCSheetNo"/>
              <w:snapToGrid w:val="false"/>
              <w:spacing w:lineRule="exact" w:line="20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</w:r>
          </w:p>
        </w:tc>
        <w:tc>
          <w:tcPr>
            <w:tcW w:w="1386" w:type="dxa"/>
            <w:tcBorders/>
          </w:tcPr>
          <w:p>
            <w:pPr>
              <w:pStyle w:val="TOCSheetNo"/>
              <w:tabs>
                <w:tab w:val="clear" w:pos="432"/>
                <w:tab w:val="left" w:pos="1601" w:leader="none"/>
              </w:tabs>
              <w:snapToGrid w:val="false"/>
              <w:spacing w:lineRule="exact" w:line="200"/>
              <w:ind w:end="-35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/>
        <w:tc>
          <w:tcPr>
            <w:tcW w:w="1248" w:type="dxa"/>
            <w:tcBorders/>
          </w:tcPr>
          <w:p>
            <w:pPr>
              <w:pStyle w:val="FormNo"/>
              <w:spacing w:lineRule="exact" w:line="200"/>
              <w:rPr>
                <w:rFonts w:cs="Arial"/>
              </w:rPr>
            </w:pPr>
            <w:r>
              <w:rPr>
                <w:rFonts w:cs="Arial"/>
              </w:rPr>
              <w:t>01-9077</w:t>
            </w:r>
          </w:p>
        </w:tc>
        <w:tc>
          <w:tcPr>
            <w:tcW w:w="71" w:type="dxa"/>
            <w:tcBorders/>
          </w:tcPr>
          <w:p>
            <w:pPr>
              <w:pStyle w:val="Normal"/>
              <w:snapToGrid w:val="false"/>
              <w:spacing w:lineRule="exact" w:line="200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</w:r>
          </w:p>
        </w:tc>
        <w:tc>
          <w:tcPr>
            <w:tcW w:w="1386" w:type="dxa"/>
            <w:tcBorders/>
          </w:tcPr>
          <w:p>
            <w:pPr>
              <w:pStyle w:val="TOCDate"/>
              <w:spacing w:lineRule="exact" w:line="200"/>
              <w:rPr>
                <w:rFonts w:cs="Arial"/>
              </w:rPr>
            </w:pPr>
            <w:r>
              <w:rPr>
                <w:rFonts w:cs="Arial"/>
              </w:rPr>
              <w:t>REV 7/01</w:t>
            </w:r>
          </w:p>
        </w:tc>
        <w:tc>
          <w:tcPr>
            <w:tcW w:w="71" w:type="dxa"/>
            <w:tcBorders/>
          </w:tcPr>
          <w:p>
            <w:pPr>
              <w:pStyle w:val="Normal"/>
              <w:snapToGrid w:val="false"/>
              <w:spacing w:lineRule="exact" w:line="200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</w:r>
          </w:p>
        </w:tc>
        <w:tc>
          <w:tcPr>
            <w:tcW w:w="4434" w:type="dxa"/>
            <w:tcBorders/>
          </w:tcPr>
          <w:p>
            <w:pPr>
              <w:pStyle w:val="FormName"/>
              <w:spacing w:lineRule="exact" w:line="200"/>
              <w:rPr>
                <w:rFonts w:cs="Arial"/>
              </w:rPr>
            </w:pPr>
            <w:r>
              <w:rPr>
                <w:rFonts w:cs="Arial"/>
              </w:rPr>
              <w:t>Application for Residential Single-Family Customers</w:t>
              <w:tab/>
            </w:r>
          </w:p>
        </w:tc>
        <w:tc>
          <w:tcPr>
            <w:tcW w:w="71" w:type="dxa"/>
            <w:tcBorders/>
          </w:tcPr>
          <w:p>
            <w:pPr>
              <w:pStyle w:val="Normal"/>
              <w:snapToGrid w:val="false"/>
              <w:spacing w:lineRule="exact" w:line="200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</w:r>
          </w:p>
        </w:tc>
        <w:tc>
          <w:tcPr>
            <w:tcW w:w="1386" w:type="dxa"/>
            <w:tcBorders/>
          </w:tcPr>
          <w:p>
            <w:pPr>
              <w:pStyle w:val="TOCSheetNo"/>
              <w:spacing w:lineRule="exact" w:line="200"/>
              <w:rPr>
                <w:rFonts w:cs="Arial"/>
              </w:rPr>
            </w:pPr>
            <w:r>
              <w:rPr>
                <w:rFonts w:cs="Arial"/>
              </w:rPr>
              <w:t>18336-E</w:t>
            </w:r>
          </w:p>
        </w:tc>
        <w:tc>
          <w:tcPr>
            <w:tcW w:w="1386" w:type="dxa"/>
            <w:tcBorders/>
          </w:tcPr>
          <w:p>
            <w:pPr>
              <w:pStyle w:val="TOCSheetNo"/>
              <w:tabs>
                <w:tab w:val="clear" w:pos="432"/>
                <w:tab w:val="left" w:pos="1601" w:leader="none"/>
              </w:tabs>
              <w:snapToGrid w:val="false"/>
              <w:spacing w:lineRule="exact" w:line="200"/>
              <w:ind w:end="-35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/>
        <w:tc>
          <w:tcPr>
            <w:tcW w:w="1248" w:type="dxa"/>
            <w:tcBorders/>
          </w:tcPr>
          <w:p>
            <w:pPr>
              <w:pStyle w:val="FormNo"/>
              <w:spacing w:lineRule="exact" w:line="200"/>
              <w:rPr>
                <w:rFonts w:cs="Arial"/>
              </w:rPr>
            </w:pPr>
            <w:r>
              <w:rPr>
                <w:rFonts w:cs="Arial"/>
              </w:rPr>
              <w:t>01-9285</w:t>
            </w:r>
          </w:p>
        </w:tc>
        <w:tc>
          <w:tcPr>
            <w:tcW w:w="71" w:type="dxa"/>
            <w:tcBorders/>
          </w:tcPr>
          <w:p>
            <w:pPr>
              <w:pStyle w:val="Normal"/>
              <w:snapToGrid w:val="false"/>
              <w:spacing w:lineRule="exact" w:line="200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</w:r>
          </w:p>
        </w:tc>
        <w:tc>
          <w:tcPr>
            <w:tcW w:w="1386" w:type="dxa"/>
            <w:tcBorders/>
          </w:tcPr>
          <w:p>
            <w:pPr>
              <w:pStyle w:val="TOCDate"/>
              <w:spacing w:lineRule="exact" w:line="200"/>
              <w:rPr>
                <w:rFonts w:cs="Arial"/>
              </w:rPr>
            </w:pPr>
            <w:r>
              <w:rPr>
                <w:rFonts w:cs="Arial"/>
              </w:rPr>
              <w:t>REV 7/01</w:t>
            </w:r>
          </w:p>
        </w:tc>
        <w:tc>
          <w:tcPr>
            <w:tcW w:w="71" w:type="dxa"/>
            <w:tcBorders/>
          </w:tcPr>
          <w:p>
            <w:pPr>
              <w:pStyle w:val="Normal"/>
              <w:snapToGrid w:val="false"/>
              <w:spacing w:lineRule="exact" w:line="200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</w:r>
          </w:p>
        </w:tc>
        <w:tc>
          <w:tcPr>
            <w:tcW w:w="4434" w:type="dxa"/>
            <w:tcBorders/>
          </w:tcPr>
          <w:p>
            <w:pPr>
              <w:pStyle w:val="FormName"/>
              <w:spacing w:lineRule="exact" w:line="200"/>
              <w:rPr>
                <w:rFonts w:cs="Arial"/>
              </w:rPr>
            </w:pPr>
            <w:r>
              <w:rPr>
                <w:rFonts w:cs="Arial"/>
              </w:rPr>
              <w:t>Application for Tenants of Sub-metered Facilities</w:t>
              <w:tab/>
            </w:r>
          </w:p>
        </w:tc>
        <w:tc>
          <w:tcPr>
            <w:tcW w:w="71" w:type="dxa"/>
            <w:tcBorders/>
          </w:tcPr>
          <w:p>
            <w:pPr>
              <w:pStyle w:val="Normal"/>
              <w:snapToGrid w:val="false"/>
              <w:spacing w:lineRule="exact" w:line="200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</w:r>
          </w:p>
        </w:tc>
        <w:tc>
          <w:tcPr>
            <w:tcW w:w="1386" w:type="dxa"/>
            <w:tcBorders/>
          </w:tcPr>
          <w:p>
            <w:pPr>
              <w:pStyle w:val="TOCSheetNo"/>
              <w:spacing w:lineRule="exact" w:line="200"/>
              <w:rPr>
                <w:rFonts w:cs="Arial"/>
              </w:rPr>
            </w:pPr>
            <w:r>
              <w:rPr>
                <w:rFonts w:cs="Arial"/>
              </w:rPr>
              <w:t>18337-E</w:t>
            </w:r>
          </w:p>
        </w:tc>
        <w:tc>
          <w:tcPr>
            <w:tcW w:w="1386" w:type="dxa"/>
            <w:tcBorders/>
          </w:tcPr>
          <w:p>
            <w:pPr>
              <w:pStyle w:val="TOCSheetNo"/>
              <w:tabs>
                <w:tab w:val="clear" w:pos="432"/>
                <w:tab w:val="left" w:pos="1601" w:leader="none"/>
              </w:tabs>
              <w:snapToGrid w:val="false"/>
              <w:spacing w:lineRule="exact" w:line="200"/>
              <w:ind w:end="-35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/>
        <w:tc>
          <w:tcPr>
            <w:tcW w:w="1248" w:type="dxa"/>
            <w:tcBorders/>
          </w:tcPr>
          <w:p>
            <w:pPr>
              <w:pStyle w:val="FormNo"/>
              <w:spacing w:lineRule="exact" w:line="200"/>
              <w:rPr>
                <w:rFonts w:cs="Arial"/>
              </w:rPr>
            </w:pPr>
            <w:r>
              <w:rPr>
                <w:rFonts w:cs="Arial"/>
              </w:rPr>
              <w:t>62-0156</w:t>
            </w:r>
          </w:p>
        </w:tc>
        <w:tc>
          <w:tcPr>
            <w:tcW w:w="71" w:type="dxa"/>
            <w:tcBorders/>
          </w:tcPr>
          <w:p>
            <w:pPr>
              <w:pStyle w:val="Normal"/>
              <w:snapToGrid w:val="false"/>
              <w:spacing w:lineRule="exact" w:line="200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</w:r>
          </w:p>
        </w:tc>
        <w:tc>
          <w:tcPr>
            <w:tcW w:w="1386" w:type="dxa"/>
            <w:tcBorders/>
          </w:tcPr>
          <w:p>
            <w:pPr>
              <w:pStyle w:val="TOCDate"/>
              <w:spacing w:lineRule="exact" w:line="200"/>
              <w:rPr>
                <w:rFonts w:cs="Arial"/>
              </w:rPr>
            </w:pPr>
            <w:r>
              <w:rPr>
                <w:rFonts w:cs="Arial"/>
              </w:rPr>
              <w:t>REV 7/01</w:t>
            </w:r>
          </w:p>
        </w:tc>
        <w:tc>
          <w:tcPr>
            <w:tcW w:w="71" w:type="dxa"/>
            <w:tcBorders/>
          </w:tcPr>
          <w:p>
            <w:pPr>
              <w:pStyle w:val="Normal"/>
              <w:snapToGrid w:val="false"/>
              <w:spacing w:lineRule="exact" w:line="200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</w:r>
          </w:p>
        </w:tc>
        <w:tc>
          <w:tcPr>
            <w:tcW w:w="4434" w:type="dxa"/>
            <w:tcBorders/>
          </w:tcPr>
          <w:p>
            <w:pPr>
              <w:pStyle w:val="FormName"/>
              <w:spacing w:lineRule="exact" w:line="200"/>
              <w:rPr>
                <w:rFonts w:cs="Arial"/>
              </w:rPr>
            </w:pPr>
            <w:r>
              <w:rPr>
                <w:rFonts w:cs="Arial"/>
              </w:rPr>
              <w:t>Application for Qualified Nonprofit Group-Living Facilities</w:t>
              <w:tab/>
            </w:r>
          </w:p>
        </w:tc>
        <w:tc>
          <w:tcPr>
            <w:tcW w:w="71" w:type="dxa"/>
            <w:tcBorders/>
          </w:tcPr>
          <w:p>
            <w:pPr>
              <w:pStyle w:val="Normal"/>
              <w:snapToGrid w:val="false"/>
              <w:spacing w:lineRule="exact" w:line="200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</w:r>
          </w:p>
        </w:tc>
        <w:tc>
          <w:tcPr>
            <w:tcW w:w="1386" w:type="dxa"/>
            <w:tcBorders/>
          </w:tcPr>
          <w:p>
            <w:pPr>
              <w:pStyle w:val="TOCSheetNo"/>
              <w:spacing w:lineRule="exact" w:line="200"/>
              <w:rPr>
                <w:rFonts w:cs="Arial"/>
              </w:rPr>
            </w:pPr>
            <w:r>
              <w:rPr>
                <w:rFonts w:cs="Arial"/>
              </w:rPr>
              <w:br/>
              <w:t>18338-E</w:t>
            </w:r>
          </w:p>
        </w:tc>
        <w:tc>
          <w:tcPr>
            <w:tcW w:w="1386" w:type="dxa"/>
            <w:tcBorders/>
          </w:tcPr>
          <w:p>
            <w:pPr>
              <w:pStyle w:val="TOCSheetNo"/>
              <w:tabs>
                <w:tab w:val="clear" w:pos="432"/>
                <w:tab w:val="left" w:pos="1601" w:leader="none"/>
              </w:tabs>
              <w:snapToGrid w:val="false"/>
              <w:spacing w:lineRule="exact" w:line="200"/>
              <w:ind w:end="-35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/>
        <w:tc>
          <w:tcPr>
            <w:tcW w:w="1248" w:type="dxa"/>
            <w:tcBorders/>
          </w:tcPr>
          <w:p>
            <w:pPr>
              <w:pStyle w:val="FormNo"/>
              <w:spacing w:lineRule="exact" w:line="200"/>
              <w:rPr>
                <w:rFonts w:cs="Arial"/>
              </w:rPr>
            </w:pPr>
            <w:r>
              <w:rPr>
                <w:rFonts w:cs="Arial"/>
              </w:rPr>
              <w:t>62-1198</w:t>
            </w:r>
          </w:p>
        </w:tc>
        <w:tc>
          <w:tcPr>
            <w:tcW w:w="71" w:type="dxa"/>
            <w:tcBorders/>
          </w:tcPr>
          <w:p>
            <w:pPr>
              <w:pStyle w:val="Normal"/>
              <w:snapToGrid w:val="false"/>
              <w:spacing w:lineRule="exact" w:line="200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</w:r>
          </w:p>
        </w:tc>
        <w:tc>
          <w:tcPr>
            <w:tcW w:w="1386" w:type="dxa"/>
            <w:tcBorders/>
          </w:tcPr>
          <w:p>
            <w:pPr>
              <w:pStyle w:val="TOCDate"/>
              <w:spacing w:lineRule="exact" w:line="200"/>
              <w:rPr>
                <w:rFonts w:cs="Arial"/>
              </w:rPr>
            </w:pPr>
            <w:r>
              <w:rPr>
                <w:rFonts w:cs="Arial"/>
              </w:rPr>
              <w:t>REV 7/01</w:t>
            </w:r>
          </w:p>
        </w:tc>
        <w:tc>
          <w:tcPr>
            <w:tcW w:w="71" w:type="dxa"/>
            <w:tcBorders/>
          </w:tcPr>
          <w:p>
            <w:pPr>
              <w:pStyle w:val="Normal"/>
              <w:snapToGrid w:val="false"/>
              <w:spacing w:lineRule="exact" w:line="200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</w:r>
          </w:p>
        </w:tc>
        <w:tc>
          <w:tcPr>
            <w:tcW w:w="4434" w:type="dxa"/>
            <w:tcBorders/>
          </w:tcPr>
          <w:p>
            <w:pPr>
              <w:pStyle w:val="FormName"/>
              <w:spacing w:lineRule="exact" w:line="200"/>
              <w:rPr>
                <w:rFonts w:cs="Arial"/>
              </w:rPr>
            </w:pPr>
            <w:r>
              <w:rPr>
                <w:rFonts w:cs="Arial"/>
              </w:rPr>
              <w:t>Application for Qualified Agricultural Employee Housing Facilities</w:t>
              <w:tab/>
            </w:r>
          </w:p>
        </w:tc>
        <w:tc>
          <w:tcPr>
            <w:tcW w:w="71" w:type="dxa"/>
            <w:tcBorders/>
          </w:tcPr>
          <w:p>
            <w:pPr>
              <w:pStyle w:val="Normal"/>
              <w:snapToGrid w:val="false"/>
              <w:spacing w:lineRule="exact" w:line="200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</w:r>
          </w:p>
        </w:tc>
        <w:tc>
          <w:tcPr>
            <w:tcW w:w="1386" w:type="dxa"/>
            <w:tcBorders/>
          </w:tcPr>
          <w:p>
            <w:pPr>
              <w:pStyle w:val="TOCSheetNo"/>
              <w:spacing w:lineRule="exact" w:line="200"/>
              <w:rPr>
                <w:rFonts w:cs="Arial"/>
              </w:rPr>
            </w:pPr>
            <w:r>
              <w:rPr>
                <w:rFonts w:cs="Arial"/>
              </w:rPr>
              <w:br/>
              <w:t>18339-E</w:t>
            </w:r>
          </w:p>
        </w:tc>
        <w:tc>
          <w:tcPr>
            <w:tcW w:w="1386" w:type="dxa"/>
            <w:tcBorders/>
          </w:tcPr>
          <w:p>
            <w:pPr>
              <w:pStyle w:val="TOCSheetNo"/>
              <w:tabs>
                <w:tab w:val="clear" w:pos="432"/>
                <w:tab w:val="left" w:pos="1601" w:leader="none"/>
              </w:tabs>
              <w:snapToGrid w:val="false"/>
              <w:spacing w:lineRule="exact" w:line="200"/>
              <w:ind w:end="-35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/>
        <w:tc>
          <w:tcPr>
            <w:tcW w:w="1248" w:type="dxa"/>
            <w:tcBorders/>
          </w:tcPr>
          <w:p>
            <w:pPr>
              <w:pStyle w:val="FormNo"/>
              <w:spacing w:lineRule="exact" w:line="200"/>
              <w:rPr>
                <w:rFonts w:cs="Arial"/>
              </w:rPr>
            </w:pPr>
            <w:r>
              <w:rPr>
                <w:rFonts w:cs="Arial"/>
              </w:rPr>
              <w:t>62-1477</w:t>
            </w:r>
          </w:p>
        </w:tc>
        <w:tc>
          <w:tcPr>
            <w:tcW w:w="71" w:type="dxa"/>
            <w:tcBorders/>
          </w:tcPr>
          <w:p>
            <w:pPr>
              <w:pStyle w:val="TOCLine"/>
              <w:snapToGrid w:val="false"/>
              <w:spacing w:lineRule="exact" w:line="20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386" w:type="dxa"/>
            <w:tcBorders/>
          </w:tcPr>
          <w:p>
            <w:pPr>
              <w:pStyle w:val="TOCDate"/>
              <w:spacing w:lineRule="exact" w:line="200"/>
              <w:rPr>
                <w:rFonts w:cs="Arial"/>
              </w:rPr>
            </w:pPr>
            <w:r>
              <w:rPr>
                <w:rFonts w:cs="Arial"/>
              </w:rPr>
              <w:t>REV 7/01</w:t>
            </w:r>
          </w:p>
        </w:tc>
        <w:tc>
          <w:tcPr>
            <w:tcW w:w="71" w:type="dxa"/>
            <w:tcBorders/>
          </w:tcPr>
          <w:p>
            <w:pPr>
              <w:pStyle w:val="TOCLine"/>
              <w:snapToGrid w:val="false"/>
              <w:spacing w:lineRule="exact" w:line="20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4434" w:type="dxa"/>
            <w:tcBorders/>
          </w:tcPr>
          <w:p>
            <w:pPr>
              <w:pStyle w:val="FormName"/>
              <w:spacing w:lineRule="exact" w:line="200"/>
              <w:rPr>
                <w:rFonts w:cs="Arial"/>
              </w:rPr>
            </w:pPr>
            <w:r>
              <w:rPr>
                <w:rFonts w:cs="Arial"/>
              </w:rPr>
              <w:t>Income Guidelines</w:t>
              <w:tab/>
            </w:r>
          </w:p>
        </w:tc>
        <w:tc>
          <w:tcPr>
            <w:tcW w:w="71" w:type="dxa"/>
            <w:tcBorders/>
          </w:tcPr>
          <w:p>
            <w:pPr>
              <w:pStyle w:val="TOCLine"/>
              <w:snapToGrid w:val="false"/>
              <w:spacing w:lineRule="exact" w:line="20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386" w:type="dxa"/>
            <w:tcBorders/>
          </w:tcPr>
          <w:p>
            <w:pPr>
              <w:pStyle w:val="TOCSheetNo"/>
              <w:spacing w:lineRule="exact" w:line="200"/>
              <w:rPr>
                <w:rFonts w:cs="Arial"/>
              </w:rPr>
            </w:pPr>
            <w:r>
              <w:rPr>
                <w:rFonts w:cs="Arial"/>
              </w:rPr>
              <w:t>18340-E</w:t>
            </w:r>
          </w:p>
        </w:tc>
        <w:tc>
          <w:tcPr>
            <w:tcW w:w="1386" w:type="dxa"/>
            <w:tcBorders/>
          </w:tcPr>
          <w:p>
            <w:pPr>
              <w:pStyle w:val="TOCSheetNo"/>
              <w:tabs>
                <w:tab w:val="clear" w:pos="432"/>
                <w:tab w:val="left" w:pos="1601" w:leader="none"/>
              </w:tabs>
              <w:snapToGrid w:val="false"/>
              <w:spacing w:lineRule="exact" w:line="200"/>
              <w:ind w:end="-35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/>
        <w:tc>
          <w:tcPr>
            <w:tcW w:w="1248" w:type="dxa"/>
            <w:tcBorders/>
          </w:tcPr>
          <w:p>
            <w:pPr>
              <w:pStyle w:val="FormNo"/>
              <w:snapToGrid w:val="false"/>
              <w:spacing w:lineRule="exact" w:line="20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</w:r>
          </w:p>
        </w:tc>
        <w:tc>
          <w:tcPr>
            <w:tcW w:w="71" w:type="dxa"/>
            <w:tcBorders/>
          </w:tcPr>
          <w:p>
            <w:pPr>
              <w:pStyle w:val="TOCLine"/>
              <w:snapToGrid w:val="false"/>
              <w:spacing w:lineRule="exact" w:line="20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386" w:type="dxa"/>
            <w:tcBorders/>
          </w:tcPr>
          <w:p>
            <w:pPr>
              <w:pStyle w:val="TOCDate"/>
              <w:snapToGrid w:val="false"/>
              <w:spacing w:lineRule="exact" w:line="20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71" w:type="dxa"/>
            <w:tcBorders/>
          </w:tcPr>
          <w:p>
            <w:pPr>
              <w:pStyle w:val="TOCLine"/>
              <w:snapToGrid w:val="false"/>
              <w:spacing w:lineRule="exact" w:line="20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4434" w:type="dxa"/>
            <w:tcBorders/>
          </w:tcPr>
          <w:p>
            <w:pPr>
              <w:pStyle w:val="TOCLine"/>
              <w:snapToGrid w:val="false"/>
              <w:spacing w:lineRule="exact" w:line="20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71" w:type="dxa"/>
            <w:tcBorders/>
          </w:tcPr>
          <w:p>
            <w:pPr>
              <w:pStyle w:val="TOCLine"/>
              <w:snapToGrid w:val="false"/>
              <w:spacing w:lineRule="exact" w:line="20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386" w:type="dxa"/>
            <w:tcBorders/>
          </w:tcPr>
          <w:p>
            <w:pPr>
              <w:pStyle w:val="TOCSheetNo"/>
              <w:snapToGrid w:val="false"/>
              <w:spacing w:lineRule="exact" w:line="20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386" w:type="dxa"/>
            <w:tcBorders/>
          </w:tcPr>
          <w:p>
            <w:pPr>
              <w:pStyle w:val="TOCSheetNo"/>
              <w:tabs>
                <w:tab w:val="clear" w:pos="432"/>
                <w:tab w:val="left" w:pos="1601" w:leader="none"/>
              </w:tabs>
              <w:snapToGrid w:val="false"/>
              <w:spacing w:lineRule="exact" w:line="200"/>
              <w:ind w:end="-35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/>
        <w:tc>
          <w:tcPr>
            <w:tcW w:w="1248" w:type="dxa"/>
            <w:tcBorders/>
          </w:tcPr>
          <w:p>
            <w:pPr>
              <w:pStyle w:val="FormNo"/>
              <w:snapToGrid w:val="false"/>
              <w:spacing w:lineRule="exact" w:line="20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</w:r>
          </w:p>
        </w:tc>
        <w:tc>
          <w:tcPr>
            <w:tcW w:w="71" w:type="dxa"/>
            <w:tcBorders/>
          </w:tcPr>
          <w:p>
            <w:pPr>
              <w:pStyle w:val="Normal"/>
              <w:snapToGrid w:val="false"/>
              <w:spacing w:lineRule="exact" w:line="200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</w:r>
          </w:p>
        </w:tc>
        <w:tc>
          <w:tcPr>
            <w:tcW w:w="1386" w:type="dxa"/>
            <w:tcBorders/>
          </w:tcPr>
          <w:p>
            <w:pPr>
              <w:pStyle w:val="TOCDate"/>
              <w:snapToGrid w:val="false"/>
              <w:spacing w:lineRule="exact" w:line="20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</w:r>
          </w:p>
        </w:tc>
        <w:tc>
          <w:tcPr>
            <w:tcW w:w="71" w:type="dxa"/>
            <w:tcBorders/>
          </w:tcPr>
          <w:p>
            <w:pPr>
              <w:pStyle w:val="Normal"/>
              <w:snapToGrid w:val="false"/>
              <w:spacing w:lineRule="exact" w:line="200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</w:r>
          </w:p>
        </w:tc>
        <w:tc>
          <w:tcPr>
            <w:tcW w:w="4434" w:type="dxa"/>
            <w:tcBorders>
              <w:bottom w:val="single" w:sz="6" w:space="0" w:color="000000"/>
            </w:tcBorders>
          </w:tcPr>
          <w:p>
            <w:pPr>
              <w:pStyle w:val="TOCHeading"/>
              <w:rPr>
                <w:rFonts w:cs="Arial"/>
              </w:rPr>
            </w:pPr>
            <w:r>
              <w:rPr>
                <w:rFonts w:cs="Arial"/>
              </w:rPr>
              <w:t>RULE 21</w:t>
              <w:br/>
              <w:t>GENERATING FACILITY INTERCONNECTIONS</w:t>
            </w:r>
          </w:p>
        </w:tc>
        <w:tc>
          <w:tcPr>
            <w:tcW w:w="71" w:type="dxa"/>
            <w:tcBorders/>
          </w:tcPr>
          <w:p>
            <w:pPr>
              <w:pStyle w:val="Normal"/>
              <w:snapToGrid w:val="false"/>
              <w:spacing w:lineRule="exact" w:line="200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</w:r>
          </w:p>
        </w:tc>
        <w:tc>
          <w:tcPr>
            <w:tcW w:w="1386" w:type="dxa"/>
            <w:tcBorders/>
          </w:tcPr>
          <w:p>
            <w:pPr>
              <w:pStyle w:val="TOCSheetNo"/>
              <w:snapToGrid w:val="false"/>
              <w:spacing w:lineRule="exact" w:line="20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</w:r>
          </w:p>
        </w:tc>
        <w:tc>
          <w:tcPr>
            <w:tcW w:w="1386" w:type="dxa"/>
            <w:tcBorders/>
          </w:tcPr>
          <w:p>
            <w:pPr>
              <w:pStyle w:val="TOCSheetNo"/>
              <w:tabs>
                <w:tab w:val="clear" w:pos="432"/>
                <w:tab w:val="left" w:pos="1601" w:leader="none"/>
              </w:tabs>
              <w:snapToGrid w:val="false"/>
              <w:spacing w:lineRule="exact" w:line="200"/>
              <w:ind w:end="-35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/>
        <w:tc>
          <w:tcPr>
            <w:tcW w:w="1248" w:type="dxa"/>
            <w:tcBorders/>
          </w:tcPr>
          <w:p>
            <w:pPr>
              <w:pStyle w:val="FormNo"/>
              <w:spacing w:lineRule="exact" w:line="200"/>
              <w:rPr>
                <w:rFonts w:cs="Arial"/>
              </w:rPr>
            </w:pPr>
            <w:r>
              <w:rPr>
                <w:rFonts w:cs="Arial"/>
              </w:rPr>
              <w:t>79-280</w:t>
            </w:r>
          </w:p>
        </w:tc>
        <w:tc>
          <w:tcPr>
            <w:tcW w:w="71" w:type="dxa"/>
            <w:tcBorders/>
          </w:tcPr>
          <w:p>
            <w:pPr>
              <w:pStyle w:val="TOCLine"/>
              <w:snapToGrid w:val="false"/>
              <w:spacing w:lineRule="exact" w:line="20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386" w:type="dxa"/>
            <w:tcBorders/>
          </w:tcPr>
          <w:p>
            <w:pPr>
              <w:pStyle w:val="TOCDate"/>
              <w:spacing w:lineRule="exact" w:line="200"/>
              <w:rPr>
                <w:rFonts w:cs="Arial"/>
              </w:rPr>
            </w:pPr>
            <w:r>
              <w:rPr>
                <w:rFonts w:cs="Arial"/>
              </w:rPr>
              <w:t>REV 7/90</w:t>
            </w:r>
          </w:p>
        </w:tc>
        <w:tc>
          <w:tcPr>
            <w:tcW w:w="71" w:type="dxa"/>
            <w:tcBorders/>
          </w:tcPr>
          <w:p>
            <w:pPr>
              <w:pStyle w:val="TOCLine"/>
              <w:snapToGrid w:val="false"/>
              <w:spacing w:lineRule="exact" w:line="20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4434" w:type="dxa"/>
            <w:tcBorders/>
          </w:tcPr>
          <w:p>
            <w:pPr>
              <w:pStyle w:val="FormName"/>
              <w:spacing w:lineRule="exact" w:line="200"/>
              <w:rPr>
                <w:rFonts w:cs="Arial"/>
              </w:rPr>
            </w:pPr>
            <w:r>
              <w:rPr>
                <w:rFonts w:cs="Arial"/>
              </w:rPr>
              <w:t>Agreement for Installation or Allocation of Special Facilities for Parallel Operation of Nonutility</w:t>
              <w:noBreakHyphen/>
              <w:t>Owned   Generation and/or Electrical Standby Service</w:t>
              <w:tab/>
            </w:r>
          </w:p>
        </w:tc>
        <w:tc>
          <w:tcPr>
            <w:tcW w:w="71" w:type="dxa"/>
            <w:tcBorders/>
          </w:tcPr>
          <w:p>
            <w:pPr>
              <w:pStyle w:val="TOCLine"/>
              <w:snapToGrid w:val="false"/>
              <w:spacing w:lineRule="exact" w:line="20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386" w:type="dxa"/>
            <w:tcBorders/>
          </w:tcPr>
          <w:p>
            <w:pPr>
              <w:pStyle w:val="TOCSheetNo"/>
              <w:spacing w:lineRule="exact" w:line="200"/>
              <w:rPr>
                <w:rFonts w:cs="Arial"/>
              </w:rPr>
            </w:pPr>
            <w:r>
              <w:rPr>
                <w:rFonts w:cs="Arial"/>
              </w:rPr>
              <w:br/>
              <w:br/>
              <w:t>11581-E</w:t>
            </w:r>
          </w:p>
        </w:tc>
        <w:tc>
          <w:tcPr>
            <w:tcW w:w="1386" w:type="dxa"/>
            <w:tcBorders/>
          </w:tcPr>
          <w:p>
            <w:pPr>
              <w:pStyle w:val="TOCSheetNo"/>
              <w:tabs>
                <w:tab w:val="clear" w:pos="432"/>
                <w:tab w:val="left" w:pos="1601" w:leader="none"/>
              </w:tabs>
              <w:snapToGrid w:val="false"/>
              <w:spacing w:lineRule="exact" w:line="200"/>
              <w:ind w:end="-35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/>
        <w:tc>
          <w:tcPr>
            <w:tcW w:w="1248" w:type="dxa"/>
            <w:tcBorders/>
          </w:tcPr>
          <w:p>
            <w:pPr>
              <w:pStyle w:val="FormNo"/>
              <w:spacing w:lineRule="exact" w:line="200"/>
              <w:rPr>
                <w:rFonts w:cs="Arial"/>
              </w:rPr>
            </w:pPr>
            <w:r>
              <w:rPr>
                <w:rFonts w:cs="Arial"/>
              </w:rPr>
              <w:t>79-702</w:t>
            </w:r>
          </w:p>
        </w:tc>
        <w:tc>
          <w:tcPr>
            <w:tcW w:w="71" w:type="dxa"/>
            <w:tcBorders/>
          </w:tcPr>
          <w:p>
            <w:pPr>
              <w:pStyle w:val="TOCLine"/>
              <w:snapToGrid w:val="false"/>
              <w:spacing w:lineRule="exact" w:line="20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386" w:type="dxa"/>
            <w:tcBorders/>
          </w:tcPr>
          <w:p>
            <w:pPr>
              <w:pStyle w:val="TOCDate"/>
              <w:spacing w:lineRule="exact" w:line="200"/>
              <w:rPr>
                <w:rFonts w:cs="Arial"/>
              </w:rPr>
            </w:pPr>
            <w:r>
              <w:rPr>
                <w:rFonts w:cs="Arial"/>
              </w:rPr>
              <w:t>REV 7/90</w:t>
            </w:r>
          </w:p>
        </w:tc>
        <w:tc>
          <w:tcPr>
            <w:tcW w:w="71" w:type="dxa"/>
            <w:tcBorders/>
          </w:tcPr>
          <w:p>
            <w:pPr>
              <w:pStyle w:val="TOCLine"/>
              <w:snapToGrid w:val="false"/>
              <w:spacing w:lineRule="exact" w:line="20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4434" w:type="dxa"/>
            <w:tcBorders/>
          </w:tcPr>
          <w:p>
            <w:pPr>
              <w:pStyle w:val="FormName"/>
              <w:spacing w:lineRule="exact" w:line="200"/>
              <w:rPr>
                <w:rFonts w:cs="Arial"/>
              </w:rPr>
            </w:pPr>
            <w:r>
              <w:rPr>
                <w:rFonts w:cs="Arial"/>
              </w:rPr>
              <w:t>Appendix to Form 79-280 –</w:t>
              <w:br/>
              <w:t>Detail of Special Facilities Charges</w:t>
              <w:tab/>
            </w:r>
          </w:p>
        </w:tc>
        <w:tc>
          <w:tcPr>
            <w:tcW w:w="71" w:type="dxa"/>
            <w:tcBorders/>
          </w:tcPr>
          <w:p>
            <w:pPr>
              <w:pStyle w:val="TOCLine"/>
              <w:snapToGrid w:val="false"/>
              <w:spacing w:lineRule="exact" w:line="20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386" w:type="dxa"/>
            <w:tcBorders/>
          </w:tcPr>
          <w:p>
            <w:pPr>
              <w:pStyle w:val="TOCSheetNo"/>
              <w:spacing w:lineRule="exact" w:line="200"/>
              <w:rPr>
                <w:rFonts w:cs="Arial"/>
              </w:rPr>
            </w:pPr>
            <w:r>
              <w:rPr>
                <w:rFonts w:cs="Arial"/>
              </w:rPr>
              <w:br/>
              <w:t>11582-E</w:t>
            </w:r>
          </w:p>
        </w:tc>
        <w:tc>
          <w:tcPr>
            <w:tcW w:w="1386" w:type="dxa"/>
            <w:tcBorders/>
          </w:tcPr>
          <w:p>
            <w:pPr>
              <w:pStyle w:val="TOCSheetNo"/>
              <w:tabs>
                <w:tab w:val="clear" w:pos="432"/>
                <w:tab w:val="left" w:pos="1601" w:leader="none"/>
              </w:tabs>
              <w:snapToGrid w:val="false"/>
              <w:spacing w:lineRule="exact" w:line="200"/>
              <w:ind w:end="-35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/>
        <w:tc>
          <w:tcPr>
            <w:tcW w:w="1248" w:type="dxa"/>
            <w:tcBorders/>
          </w:tcPr>
          <w:p>
            <w:pPr>
              <w:pStyle w:val="FormNo"/>
              <w:snapToGrid w:val="false"/>
              <w:spacing w:lineRule="exact" w:line="20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</w:r>
          </w:p>
        </w:tc>
        <w:tc>
          <w:tcPr>
            <w:tcW w:w="71" w:type="dxa"/>
            <w:tcBorders/>
          </w:tcPr>
          <w:p>
            <w:pPr>
              <w:pStyle w:val="TOCLine"/>
              <w:snapToGrid w:val="false"/>
              <w:spacing w:lineRule="exact" w:line="20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386" w:type="dxa"/>
            <w:tcBorders/>
          </w:tcPr>
          <w:p>
            <w:pPr>
              <w:pStyle w:val="TOCDate"/>
              <w:snapToGrid w:val="false"/>
              <w:spacing w:lineRule="exact" w:line="20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71" w:type="dxa"/>
            <w:tcBorders/>
          </w:tcPr>
          <w:p>
            <w:pPr>
              <w:pStyle w:val="TOCLine"/>
              <w:snapToGrid w:val="false"/>
              <w:spacing w:lineRule="exact" w:line="20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4434" w:type="dxa"/>
            <w:tcBorders/>
          </w:tcPr>
          <w:p>
            <w:pPr>
              <w:pStyle w:val="FormName"/>
              <w:snapToGrid w:val="false"/>
              <w:spacing w:lineRule="exact" w:line="20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71" w:type="dxa"/>
            <w:tcBorders/>
          </w:tcPr>
          <w:p>
            <w:pPr>
              <w:pStyle w:val="TOCLine"/>
              <w:snapToGrid w:val="false"/>
              <w:spacing w:lineRule="exact" w:line="20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386" w:type="dxa"/>
            <w:tcBorders/>
          </w:tcPr>
          <w:p>
            <w:pPr>
              <w:pStyle w:val="TOCSheetNo"/>
              <w:snapToGrid w:val="false"/>
              <w:spacing w:lineRule="exact" w:line="20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386" w:type="dxa"/>
            <w:tcBorders/>
          </w:tcPr>
          <w:p>
            <w:pPr>
              <w:pStyle w:val="TOCSheetNo"/>
              <w:tabs>
                <w:tab w:val="clear" w:pos="432"/>
                <w:tab w:val="left" w:pos="1601" w:leader="none"/>
              </w:tabs>
              <w:snapToGrid w:val="false"/>
              <w:spacing w:lineRule="exact" w:line="200"/>
              <w:ind w:end="-35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/>
        <w:tc>
          <w:tcPr>
            <w:tcW w:w="1248" w:type="dxa"/>
            <w:tcBorders/>
          </w:tcPr>
          <w:p>
            <w:pPr>
              <w:pStyle w:val="FormNo"/>
              <w:spacing w:lineRule="exact" w:line="200"/>
              <w:rPr>
                <w:rFonts w:cs="Arial"/>
              </w:rPr>
            </w:pPr>
            <w:r>
              <w:rPr>
                <w:rFonts w:cs="Arial"/>
              </w:rPr>
              <w:t>79-973</w:t>
            </w:r>
          </w:p>
        </w:tc>
        <w:tc>
          <w:tcPr>
            <w:tcW w:w="71" w:type="dxa"/>
            <w:tcBorders/>
          </w:tcPr>
          <w:p>
            <w:pPr>
              <w:pStyle w:val="TOCLine"/>
              <w:snapToGrid w:val="false"/>
              <w:spacing w:lineRule="exact" w:line="20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386" w:type="dxa"/>
            <w:tcBorders/>
          </w:tcPr>
          <w:p>
            <w:pPr>
              <w:pStyle w:val="TOCDate"/>
              <w:spacing w:lineRule="exact" w:line="200"/>
              <w:rPr>
                <w:rFonts w:cs="Arial"/>
              </w:rPr>
            </w:pPr>
            <w:r>
              <w:rPr>
                <w:rFonts w:cs="Arial"/>
              </w:rPr>
              <w:t>REV 7/01</w:t>
            </w:r>
          </w:p>
        </w:tc>
        <w:tc>
          <w:tcPr>
            <w:tcW w:w="71" w:type="dxa"/>
            <w:tcBorders/>
          </w:tcPr>
          <w:p>
            <w:pPr>
              <w:pStyle w:val="TOCLine"/>
              <w:snapToGrid w:val="false"/>
              <w:spacing w:lineRule="exact" w:line="20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4434" w:type="dxa"/>
            <w:tcBorders/>
          </w:tcPr>
          <w:p>
            <w:pPr>
              <w:pStyle w:val="FormName"/>
              <w:spacing w:lineRule="exact" w:line="200"/>
              <w:rPr>
                <w:rFonts w:cs="Arial"/>
              </w:rPr>
            </w:pPr>
            <w:r>
              <w:rPr>
                <w:rFonts w:cs="Arial"/>
              </w:rPr>
              <w:t>Generating Facility Interconnection Agreement</w:t>
              <w:tab/>
            </w:r>
          </w:p>
        </w:tc>
        <w:tc>
          <w:tcPr>
            <w:tcW w:w="71" w:type="dxa"/>
            <w:tcBorders/>
          </w:tcPr>
          <w:p>
            <w:pPr>
              <w:pStyle w:val="TOCLine"/>
              <w:snapToGrid w:val="false"/>
              <w:spacing w:lineRule="exact" w:line="20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386" w:type="dxa"/>
            <w:tcBorders/>
          </w:tcPr>
          <w:p>
            <w:pPr>
              <w:pStyle w:val="TOCSheetNo"/>
              <w:spacing w:lineRule="exact" w:line="200"/>
              <w:rPr>
                <w:rFonts w:cs="Arial"/>
              </w:rPr>
            </w:pPr>
            <w:r>
              <w:rPr>
                <w:rFonts w:cs="Arial"/>
              </w:rPr>
              <w:t>18580-E</w:t>
            </w:r>
          </w:p>
        </w:tc>
        <w:tc>
          <w:tcPr>
            <w:tcW w:w="1386" w:type="dxa"/>
            <w:tcBorders/>
          </w:tcPr>
          <w:p>
            <w:pPr>
              <w:pStyle w:val="TOCSheetNo"/>
              <w:tabs>
                <w:tab w:val="clear" w:pos="432"/>
                <w:tab w:val="left" w:pos="1601" w:leader="none"/>
              </w:tabs>
              <w:spacing w:lineRule="exact" w:line="200"/>
              <w:ind w:end="-35"/>
              <w:jc w:val="center"/>
              <w:rPr>
                <w:rFonts w:cs="Arial"/>
              </w:rPr>
            </w:pPr>
            <w:r>
              <w:rPr>
                <w:rFonts w:cs="Arial"/>
              </w:rPr>
              <w:t>(T)</w:t>
            </w:r>
          </w:p>
        </w:tc>
      </w:tr>
      <w:tr>
        <w:trPr/>
        <w:tc>
          <w:tcPr>
            <w:tcW w:w="1248" w:type="dxa"/>
            <w:tcBorders/>
          </w:tcPr>
          <w:p>
            <w:pPr>
              <w:pStyle w:val="FormNo"/>
              <w:spacing w:lineRule="exact" w:line="200"/>
              <w:rPr>
                <w:rFonts w:cs="Arial"/>
              </w:rPr>
            </w:pPr>
            <w:r>
              <w:rPr>
                <w:rFonts w:cs="Arial"/>
              </w:rPr>
              <w:t>79-974</w:t>
            </w:r>
          </w:p>
        </w:tc>
        <w:tc>
          <w:tcPr>
            <w:tcW w:w="71" w:type="dxa"/>
            <w:tcBorders/>
          </w:tcPr>
          <w:p>
            <w:pPr>
              <w:pStyle w:val="TOCLine"/>
              <w:snapToGrid w:val="false"/>
              <w:spacing w:lineRule="exact" w:line="20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386" w:type="dxa"/>
            <w:tcBorders/>
          </w:tcPr>
          <w:p>
            <w:pPr>
              <w:pStyle w:val="TOCDate"/>
              <w:spacing w:lineRule="exact" w:line="200"/>
              <w:rPr>
                <w:rFonts w:cs="Arial"/>
              </w:rPr>
            </w:pPr>
            <w:r>
              <w:rPr>
                <w:rFonts w:cs="Arial"/>
              </w:rPr>
              <w:t>REV 1/01</w:t>
            </w:r>
          </w:p>
        </w:tc>
        <w:tc>
          <w:tcPr>
            <w:tcW w:w="71" w:type="dxa"/>
            <w:tcBorders/>
          </w:tcPr>
          <w:p>
            <w:pPr>
              <w:pStyle w:val="TOCLine"/>
              <w:snapToGrid w:val="false"/>
              <w:spacing w:lineRule="exact" w:line="20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4434" w:type="dxa"/>
            <w:tcBorders/>
          </w:tcPr>
          <w:p>
            <w:pPr>
              <w:pStyle w:val="FormName"/>
              <w:spacing w:lineRule="exact" w:line="200"/>
              <w:rPr>
                <w:rFonts w:cs="Arial"/>
              </w:rPr>
            </w:pPr>
            <w:r>
              <w:rPr>
                <w:rFonts w:cs="Arial"/>
              </w:rPr>
              <w:t>Application to Interconnect a Customer-Owned Generating Facility</w:t>
              <w:tab/>
            </w:r>
          </w:p>
        </w:tc>
        <w:tc>
          <w:tcPr>
            <w:tcW w:w="71" w:type="dxa"/>
            <w:tcBorders/>
          </w:tcPr>
          <w:p>
            <w:pPr>
              <w:pStyle w:val="TOCLine"/>
              <w:snapToGrid w:val="false"/>
              <w:spacing w:lineRule="exact" w:line="20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386" w:type="dxa"/>
            <w:tcBorders/>
          </w:tcPr>
          <w:p>
            <w:pPr>
              <w:pStyle w:val="TOCSheetNo"/>
              <w:spacing w:lineRule="exact" w:line="200"/>
              <w:rPr>
                <w:rFonts w:cs="Arial"/>
              </w:rPr>
            </w:pPr>
            <w:r>
              <w:rPr>
                <w:rFonts w:cs="Arial"/>
              </w:rPr>
              <w:br/>
              <w:t>17838-E</w:t>
            </w:r>
          </w:p>
        </w:tc>
        <w:tc>
          <w:tcPr>
            <w:tcW w:w="1386" w:type="dxa"/>
            <w:tcBorders/>
          </w:tcPr>
          <w:p>
            <w:pPr>
              <w:pStyle w:val="TOCSheetNo"/>
              <w:tabs>
                <w:tab w:val="clear" w:pos="432"/>
                <w:tab w:val="left" w:pos="1601" w:leader="none"/>
              </w:tabs>
              <w:snapToGrid w:val="false"/>
              <w:spacing w:lineRule="exact" w:line="200"/>
              <w:ind w:end="-35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/>
        <w:tc>
          <w:tcPr>
            <w:tcW w:w="1248" w:type="dxa"/>
            <w:tcBorders/>
          </w:tcPr>
          <w:p>
            <w:pPr>
              <w:pStyle w:val="FormNo"/>
              <w:snapToGrid w:val="false"/>
              <w:spacing w:lineRule="exact" w:line="20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</w:r>
          </w:p>
        </w:tc>
        <w:tc>
          <w:tcPr>
            <w:tcW w:w="71" w:type="dxa"/>
            <w:tcBorders/>
          </w:tcPr>
          <w:p>
            <w:pPr>
              <w:pStyle w:val="TOCLine"/>
              <w:snapToGrid w:val="false"/>
              <w:spacing w:lineRule="exact" w:line="20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386" w:type="dxa"/>
            <w:tcBorders/>
          </w:tcPr>
          <w:p>
            <w:pPr>
              <w:pStyle w:val="TOCDate"/>
              <w:snapToGrid w:val="false"/>
              <w:spacing w:lineRule="exact" w:line="20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71" w:type="dxa"/>
            <w:tcBorders/>
          </w:tcPr>
          <w:p>
            <w:pPr>
              <w:pStyle w:val="TOCLine"/>
              <w:snapToGrid w:val="false"/>
              <w:spacing w:lineRule="exact" w:line="20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4434" w:type="dxa"/>
            <w:tcBorders/>
          </w:tcPr>
          <w:p>
            <w:pPr>
              <w:pStyle w:val="TOCLine"/>
              <w:snapToGrid w:val="false"/>
              <w:spacing w:lineRule="exact" w:line="20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71" w:type="dxa"/>
            <w:tcBorders/>
          </w:tcPr>
          <w:p>
            <w:pPr>
              <w:pStyle w:val="TOCLine"/>
              <w:snapToGrid w:val="false"/>
              <w:spacing w:lineRule="exact" w:line="20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386" w:type="dxa"/>
            <w:tcBorders/>
          </w:tcPr>
          <w:p>
            <w:pPr>
              <w:pStyle w:val="TOCSheetNo"/>
              <w:snapToGrid w:val="false"/>
              <w:spacing w:lineRule="exact" w:line="20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386" w:type="dxa"/>
            <w:tcBorders/>
          </w:tcPr>
          <w:p>
            <w:pPr>
              <w:pStyle w:val="TOCSheetNo"/>
              <w:tabs>
                <w:tab w:val="clear" w:pos="432"/>
                <w:tab w:val="left" w:pos="1601" w:leader="none"/>
              </w:tabs>
              <w:snapToGrid w:val="false"/>
              <w:spacing w:lineRule="exact" w:line="200"/>
              <w:ind w:end="-35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/>
        <w:tc>
          <w:tcPr>
            <w:tcW w:w="1248" w:type="dxa"/>
            <w:tcBorders/>
          </w:tcPr>
          <w:p>
            <w:pPr>
              <w:pStyle w:val="FormNo"/>
              <w:snapToGrid w:val="false"/>
              <w:spacing w:lineRule="exact" w:line="20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</w:r>
          </w:p>
        </w:tc>
        <w:tc>
          <w:tcPr>
            <w:tcW w:w="71" w:type="dxa"/>
            <w:tcBorders/>
          </w:tcPr>
          <w:p>
            <w:pPr>
              <w:pStyle w:val="Normal"/>
              <w:snapToGrid w:val="false"/>
              <w:spacing w:lineRule="exact" w:line="200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</w:r>
          </w:p>
        </w:tc>
        <w:tc>
          <w:tcPr>
            <w:tcW w:w="1386" w:type="dxa"/>
            <w:tcBorders/>
          </w:tcPr>
          <w:p>
            <w:pPr>
              <w:pStyle w:val="TOCDate"/>
              <w:snapToGrid w:val="false"/>
              <w:spacing w:lineRule="exact" w:line="20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</w:r>
          </w:p>
        </w:tc>
        <w:tc>
          <w:tcPr>
            <w:tcW w:w="71" w:type="dxa"/>
            <w:tcBorders/>
          </w:tcPr>
          <w:p>
            <w:pPr>
              <w:pStyle w:val="Normal"/>
              <w:snapToGrid w:val="false"/>
              <w:spacing w:lineRule="exact" w:line="200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</w:r>
          </w:p>
        </w:tc>
        <w:tc>
          <w:tcPr>
            <w:tcW w:w="4434" w:type="dxa"/>
            <w:tcBorders>
              <w:bottom w:val="single" w:sz="6" w:space="0" w:color="000000"/>
            </w:tcBorders>
          </w:tcPr>
          <w:p>
            <w:pPr>
              <w:pStyle w:val="TOCHeading"/>
              <w:rPr>
                <w:rFonts w:cs="Arial"/>
              </w:rPr>
            </w:pPr>
            <w:r>
              <w:rPr>
                <w:rFonts w:cs="Arial"/>
              </w:rPr>
              <w:t>RULE 22</w:t>
              <w:br/>
              <w:t>DIRECT ACCESS SERVICES</w:t>
            </w:r>
          </w:p>
        </w:tc>
        <w:tc>
          <w:tcPr>
            <w:tcW w:w="71" w:type="dxa"/>
            <w:tcBorders/>
          </w:tcPr>
          <w:p>
            <w:pPr>
              <w:pStyle w:val="Normal"/>
              <w:snapToGrid w:val="false"/>
              <w:spacing w:lineRule="exact" w:line="200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</w:r>
          </w:p>
        </w:tc>
        <w:tc>
          <w:tcPr>
            <w:tcW w:w="1386" w:type="dxa"/>
            <w:tcBorders/>
          </w:tcPr>
          <w:p>
            <w:pPr>
              <w:pStyle w:val="TOCSheetNo"/>
              <w:snapToGrid w:val="false"/>
              <w:spacing w:lineRule="exact" w:line="20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</w:r>
          </w:p>
        </w:tc>
        <w:tc>
          <w:tcPr>
            <w:tcW w:w="1386" w:type="dxa"/>
            <w:tcBorders/>
          </w:tcPr>
          <w:p>
            <w:pPr>
              <w:pStyle w:val="TOCSheetNo"/>
              <w:tabs>
                <w:tab w:val="clear" w:pos="432"/>
                <w:tab w:val="left" w:pos="1601" w:leader="none"/>
              </w:tabs>
              <w:snapToGrid w:val="false"/>
              <w:spacing w:lineRule="exact" w:line="200"/>
              <w:ind w:end="-35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/>
        <w:tc>
          <w:tcPr>
            <w:tcW w:w="1248" w:type="dxa"/>
            <w:tcBorders/>
          </w:tcPr>
          <w:p>
            <w:pPr>
              <w:pStyle w:val="FormNo"/>
              <w:spacing w:lineRule="exact" w:line="200"/>
              <w:rPr>
                <w:rFonts w:cs="Arial"/>
              </w:rPr>
            </w:pPr>
            <w:r>
              <w:rPr>
                <w:rFonts w:cs="Arial"/>
              </w:rPr>
              <w:t>79-948</w:t>
            </w:r>
          </w:p>
        </w:tc>
        <w:tc>
          <w:tcPr>
            <w:tcW w:w="71" w:type="dxa"/>
            <w:tcBorders/>
          </w:tcPr>
          <w:p>
            <w:pPr>
              <w:pStyle w:val="TOCLine"/>
              <w:snapToGrid w:val="false"/>
              <w:spacing w:lineRule="exact" w:line="20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386" w:type="dxa"/>
            <w:tcBorders/>
          </w:tcPr>
          <w:p>
            <w:pPr>
              <w:pStyle w:val="TOCDate"/>
              <w:spacing w:lineRule="exact" w:line="200"/>
              <w:rPr>
                <w:rFonts w:cs="Arial"/>
              </w:rPr>
            </w:pPr>
            <w:r>
              <w:rPr>
                <w:rFonts w:cs="Arial"/>
              </w:rPr>
              <w:t>12/97</w:t>
            </w:r>
          </w:p>
        </w:tc>
        <w:tc>
          <w:tcPr>
            <w:tcW w:w="71" w:type="dxa"/>
            <w:tcBorders/>
          </w:tcPr>
          <w:p>
            <w:pPr>
              <w:pStyle w:val="TOCLine"/>
              <w:snapToGrid w:val="false"/>
              <w:spacing w:lineRule="exact" w:line="20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4434" w:type="dxa"/>
            <w:tcBorders/>
          </w:tcPr>
          <w:p>
            <w:pPr>
              <w:pStyle w:val="FormName"/>
              <w:spacing w:lineRule="exact" w:line="200"/>
              <w:rPr>
                <w:rFonts w:cs="Arial"/>
              </w:rPr>
            </w:pPr>
            <w:r>
              <w:rPr>
                <w:rFonts w:cs="Arial"/>
              </w:rPr>
              <w:t>Energy Service Provider (ESP) Service Agreement</w:t>
            </w:r>
          </w:p>
        </w:tc>
        <w:tc>
          <w:tcPr>
            <w:tcW w:w="71" w:type="dxa"/>
            <w:tcBorders/>
          </w:tcPr>
          <w:p>
            <w:pPr>
              <w:pStyle w:val="TOCLine"/>
              <w:snapToGrid w:val="false"/>
              <w:spacing w:lineRule="exact" w:line="20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386" w:type="dxa"/>
            <w:tcBorders/>
          </w:tcPr>
          <w:p>
            <w:pPr>
              <w:pStyle w:val="TOCSheetNo"/>
              <w:spacing w:lineRule="exact" w:line="200"/>
              <w:rPr>
                <w:rFonts w:cs="Arial"/>
              </w:rPr>
            </w:pPr>
            <w:r>
              <w:rPr>
                <w:rFonts w:cs="Arial"/>
              </w:rPr>
              <w:t>14948-E</w:t>
            </w:r>
          </w:p>
        </w:tc>
        <w:tc>
          <w:tcPr>
            <w:tcW w:w="1386" w:type="dxa"/>
            <w:tcBorders/>
          </w:tcPr>
          <w:p>
            <w:pPr>
              <w:pStyle w:val="TOCSheetNo"/>
              <w:tabs>
                <w:tab w:val="clear" w:pos="432"/>
                <w:tab w:val="left" w:pos="1601" w:leader="none"/>
              </w:tabs>
              <w:snapToGrid w:val="false"/>
              <w:spacing w:lineRule="exact" w:line="200"/>
              <w:ind w:end="-35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/>
        <w:tc>
          <w:tcPr>
            <w:tcW w:w="1248" w:type="dxa"/>
            <w:tcBorders/>
          </w:tcPr>
          <w:p>
            <w:pPr>
              <w:pStyle w:val="FormNo"/>
              <w:snapToGrid w:val="false"/>
              <w:spacing w:lineRule="exact" w:line="20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</w:r>
          </w:p>
        </w:tc>
        <w:tc>
          <w:tcPr>
            <w:tcW w:w="71" w:type="dxa"/>
            <w:tcBorders/>
          </w:tcPr>
          <w:p>
            <w:pPr>
              <w:pStyle w:val="TOCLine"/>
              <w:snapToGrid w:val="false"/>
              <w:spacing w:lineRule="exact" w:line="20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386" w:type="dxa"/>
            <w:tcBorders/>
          </w:tcPr>
          <w:p>
            <w:pPr>
              <w:pStyle w:val="TOCDate"/>
              <w:snapToGrid w:val="false"/>
              <w:spacing w:lineRule="exact" w:line="20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71" w:type="dxa"/>
            <w:tcBorders/>
          </w:tcPr>
          <w:p>
            <w:pPr>
              <w:pStyle w:val="TOCLine"/>
              <w:snapToGrid w:val="false"/>
              <w:spacing w:lineRule="exact" w:line="20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4434" w:type="dxa"/>
            <w:tcBorders/>
          </w:tcPr>
          <w:p>
            <w:pPr>
              <w:pStyle w:val="TOCLine"/>
              <w:snapToGrid w:val="false"/>
              <w:spacing w:lineRule="exact" w:line="20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71" w:type="dxa"/>
            <w:tcBorders/>
          </w:tcPr>
          <w:p>
            <w:pPr>
              <w:pStyle w:val="TOCLine"/>
              <w:snapToGrid w:val="false"/>
              <w:spacing w:lineRule="exact" w:line="20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386" w:type="dxa"/>
            <w:tcBorders/>
          </w:tcPr>
          <w:p>
            <w:pPr>
              <w:pStyle w:val="TOCSheetNo"/>
              <w:snapToGrid w:val="false"/>
              <w:spacing w:lineRule="exact" w:line="20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386" w:type="dxa"/>
            <w:tcBorders/>
          </w:tcPr>
          <w:p>
            <w:pPr>
              <w:pStyle w:val="TOCSheetNo"/>
              <w:tabs>
                <w:tab w:val="clear" w:pos="432"/>
                <w:tab w:val="left" w:pos="1601" w:leader="none"/>
              </w:tabs>
              <w:snapToGrid w:val="false"/>
              <w:spacing w:lineRule="exact" w:line="200"/>
              <w:ind w:end="-35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/>
        <w:tc>
          <w:tcPr>
            <w:tcW w:w="1248" w:type="dxa"/>
            <w:tcBorders/>
          </w:tcPr>
          <w:p>
            <w:pPr>
              <w:pStyle w:val="FormNo"/>
              <w:snapToGrid w:val="false"/>
              <w:spacing w:lineRule="exact" w:line="20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</w:r>
          </w:p>
        </w:tc>
        <w:tc>
          <w:tcPr>
            <w:tcW w:w="71" w:type="dxa"/>
            <w:tcBorders/>
          </w:tcPr>
          <w:p>
            <w:pPr>
              <w:pStyle w:val="Normal"/>
              <w:snapToGrid w:val="false"/>
              <w:spacing w:lineRule="exact" w:line="200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</w:r>
          </w:p>
        </w:tc>
        <w:tc>
          <w:tcPr>
            <w:tcW w:w="1386" w:type="dxa"/>
            <w:tcBorders/>
          </w:tcPr>
          <w:p>
            <w:pPr>
              <w:pStyle w:val="TOCDate"/>
              <w:snapToGrid w:val="false"/>
              <w:spacing w:lineRule="exact" w:line="20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</w:r>
          </w:p>
        </w:tc>
        <w:tc>
          <w:tcPr>
            <w:tcW w:w="71" w:type="dxa"/>
            <w:tcBorders/>
          </w:tcPr>
          <w:p>
            <w:pPr>
              <w:pStyle w:val="Normal"/>
              <w:snapToGrid w:val="false"/>
              <w:spacing w:lineRule="exact" w:line="200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</w:r>
          </w:p>
        </w:tc>
        <w:tc>
          <w:tcPr>
            <w:tcW w:w="4434" w:type="dxa"/>
            <w:tcBorders>
              <w:bottom w:val="single" w:sz="6" w:space="0" w:color="000000"/>
            </w:tcBorders>
          </w:tcPr>
          <w:p>
            <w:pPr>
              <w:pStyle w:val="TOCHeading"/>
              <w:rPr>
                <w:rFonts w:cs="Arial"/>
              </w:rPr>
            </w:pPr>
            <w:r>
              <w:rPr>
                <w:rFonts w:cs="Arial"/>
              </w:rPr>
              <w:t>RESIDENTIAL</w:t>
            </w:r>
          </w:p>
        </w:tc>
        <w:tc>
          <w:tcPr>
            <w:tcW w:w="71" w:type="dxa"/>
            <w:tcBorders/>
          </w:tcPr>
          <w:p>
            <w:pPr>
              <w:pStyle w:val="Normal"/>
              <w:snapToGrid w:val="false"/>
              <w:spacing w:lineRule="exact" w:line="200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</w:r>
          </w:p>
        </w:tc>
        <w:tc>
          <w:tcPr>
            <w:tcW w:w="1386" w:type="dxa"/>
            <w:tcBorders/>
          </w:tcPr>
          <w:p>
            <w:pPr>
              <w:pStyle w:val="TOCSheetNo"/>
              <w:snapToGrid w:val="false"/>
              <w:spacing w:lineRule="exact" w:line="20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</w:r>
          </w:p>
        </w:tc>
        <w:tc>
          <w:tcPr>
            <w:tcW w:w="1386" w:type="dxa"/>
            <w:tcBorders/>
          </w:tcPr>
          <w:p>
            <w:pPr>
              <w:pStyle w:val="TOCSheetNo"/>
              <w:tabs>
                <w:tab w:val="clear" w:pos="432"/>
                <w:tab w:val="left" w:pos="1601" w:leader="none"/>
              </w:tabs>
              <w:snapToGrid w:val="false"/>
              <w:spacing w:lineRule="exact" w:line="200"/>
              <w:ind w:end="-35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/>
        <w:tc>
          <w:tcPr>
            <w:tcW w:w="1248" w:type="dxa"/>
            <w:tcBorders/>
          </w:tcPr>
          <w:p>
            <w:pPr>
              <w:pStyle w:val="FormNo"/>
              <w:rPr>
                <w:rFonts w:cs="Arial"/>
              </w:rPr>
            </w:pPr>
            <w:r>
              <w:rPr>
                <w:rFonts w:cs="Arial"/>
              </w:rPr>
              <w:t>62-3309</w:t>
            </w:r>
          </w:p>
        </w:tc>
        <w:tc>
          <w:tcPr>
            <w:tcW w:w="71" w:type="dxa"/>
            <w:tcBorders/>
          </w:tcPr>
          <w:p>
            <w:pPr>
              <w:pStyle w:val="TOCLine"/>
              <w:snapToGrid w:val="false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386" w:type="dxa"/>
            <w:tcBorders/>
          </w:tcPr>
          <w:p>
            <w:pPr>
              <w:pStyle w:val="TOCDate"/>
              <w:rPr>
                <w:rFonts w:cs="Arial"/>
              </w:rPr>
            </w:pPr>
            <w:r>
              <w:rPr>
                <w:rFonts w:cs="Arial"/>
              </w:rPr>
              <w:t>5/84</w:t>
            </w:r>
          </w:p>
        </w:tc>
        <w:tc>
          <w:tcPr>
            <w:tcW w:w="71" w:type="dxa"/>
            <w:tcBorders/>
          </w:tcPr>
          <w:p>
            <w:pPr>
              <w:pStyle w:val="TOCLine"/>
              <w:snapToGrid w:val="false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4434" w:type="dxa"/>
            <w:tcBorders/>
          </w:tcPr>
          <w:p>
            <w:pPr>
              <w:pStyle w:val="FormName"/>
              <w:rPr>
                <w:rFonts w:cs="Arial"/>
              </w:rPr>
            </w:pPr>
            <w:r>
              <w:rPr>
                <w:rFonts w:cs="Arial"/>
              </w:rPr>
              <w:t>Declaration of Eligibility for Baseline Quantities for Residential Rates</w:t>
              <w:tab/>
            </w:r>
          </w:p>
        </w:tc>
        <w:tc>
          <w:tcPr>
            <w:tcW w:w="71" w:type="dxa"/>
            <w:tcBorders/>
          </w:tcPr>
          <w:p>
            <w:pPr>
              <w:pStyle w:val="TOCLine"/>
              <w:snapToGrid w:val="false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386" w:type="dxa"/>
            <w:tcBorders/>
          </w:tcPr>
          <w:p>
            <w:pPr>
              <w:pStyle w:val="TOCSheetNo"/>
              <w:rPr>
                <w:rFonts w:cs="Arial"/>
              </w:rPr>
            </w:pPr>
            <w:r>
              <w:rPr>
                <w:rFonts w:cs="Arial"/>
              </w:rPr>
              <w:br/>
              <w:t>8606-E</w:t>
            </w:r>
          </w:p>
        </w:tc>
        <w:tc>
          <w:tcPr>
            <w:tcW w:w="1386" w:type="dxa"/>
            <w:tcBorders/>
          </w:tcPr>
          <w:p>
            <w:pPr>
              <w:pStyle w:val="TOCSheetNo"/>
              <w:tabs>
                <w:tab w:val="clear" w:pos="432"/>
                <w:tab w:val="left" w:pos="1601" w:leader="none"/>
              </w:tabs>
              <w:snapToGrid w:val="false"/>
              <w:spacing w:lineRule="exact" w:line="200"/>
              <w:ind w:end="-35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/>
        <w:tc>
          <w:tcPr>
            <w:tcW w:w="1248" w:type="dxa"/>
            <w:tcBorders/>
          </w:tcPr>
          <w:p>
            <w:pPr>
              <w:pStyle w:val="FormNo"/>
              <w:rPr>
                <w:rFonts w:cs="Arial"/>
              </w:rPr>
            </w:pPr>
            <w:r>
              <w:rPr>
                <w:rFonts w:cs="Arial"/>
              </w:rPr>
              <w:t>79-744</w:t>
            </w:r>
          </w:p>
        </w:tc>
        <w:tc>
          <w:tcPr>
            <w:tcW w:w="71" w:type="dxa"/>
            <w:tcBorders/>
          </w:tcPr>
          <w:p>
            <w:pPr>
              <w:pStyle w:val="TOCLine"/>
              <w:snapToGrid w:val="false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386" w:type="dxa"/>
            <w:tcBorders/>
          </w:tcPr>
          <w:p>
            <w:pPr>
              <w:pStyle w:val="TOCDate"/>
              <w:rPr>
                <w:rFonts w:cs="Arial"/>
              </w:rPr>
            </w:pPr>
            <w:r>
              <w:rPr>
                <w:rFonts w:cs="Arial"/>
              </w:rPr>
              <w:t>10/88</w:t>
            </w:r>
          </w:p>
        </w:tc>
        <w:tc>
          <w:tcPr>
            <w:tcW w:w="71" w:type="dxa"/>
            <w:tcBorders/>
          </w:tcPr>
          <w:p>
            <w:pPr>
              <w:pStyle w:val="TOCLine"/>
              <w:snapToGrid w:val="false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4434" w:type="dxa"/>
            <w:tcBorders/>
          </w:tcPr>
          <w:p>
            <w:pPr>
              <w:pStyle w:val="FormName"/>
              <w:rPr>
                <w:rFonts w:cs="Arial"/>
              </w:rPr>
            </w:pPr>
            <w:r>
              <w:rPr>
                <w:rFonts w:cs="Arial"/>
              </w:rPr>
              <w:t>Declaration of Eligibility for Baseline Quantities for Residential RV Parks</w:t>
              <w:tab/>
            </w:r>
          </w:p>
        </w:tc>
        <w:tc>
          <w:tcPr>
            <w:tcW w:w="71" w:type="dxa"/>
            <w:tcBorders/>
          </w:tcPr>
          <w:p>
            <w:pPr>
              <w:pStyle w:val="TOCLine"/>
              <w:snapToGrid w:val="false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386" w:type="dxa"/>
            <w:tcBorders/>
          </w:tcPr>
          <w:p>
            <w:pPr>
              <w:pStyle w:val="TOCSheetNo"/>
              <w:rPr>
                <w:rFonts w:cs="Arial"/>
              </w:rPr>
            </w:pPr>
            <w:r>
              <w:rPr>
                <w:rFonts w:cs="Arial"/>
              </w:rPr>
              <w:br/>
              <w:t>10629-E</w:t>
            </w:r>
          </w:p>
        </w:tc>
        <w:tc>
          <w:tcPr>
            <w:tcW w:w="1386" w:type="dxa"/>
            <w:tcBorders/>
          </w:tcPr>
          <w:p>
            <w:pPr>
              <w:pStyle w:val="TOCSheetNo"/>
              <w:tabs>
                <w:tab w:val="clear" w:pos="432"/>
                <w:tab w:val="left" w:pos="1601" w:leader="none"/>
              </w:tabs>
              <w:snapToGrid w:val="false"/>
              <w:spacing w:lineRule="exact" w:line="200"/>
              <w:ind w:end="-35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/>
        <w:tc>
          <w:tcPr>
            <w:tcW w:w="1248" w:type="dxa"/>
            <w:tcBorders/>
          </w:tcPr>
          <w:p>
            <w:pPr>
              <w:pStyle w:val="FormNo"/>
              <w:spacing w:lineRule="exact" w:line="200"/>
              <w:rPr>
                <w:rFonts w:cs="Arial"/>
              </w:rPr>
            </w:pPr>
            <w:r>
              <w:rPr>
                <w:rFonts w:cs="Arial"/>
              </w:rPr>
              <w:t>79-763</w:t>
            </w:r>
          </w:p>
        </w:tc>
        <w:tc>
          <w:tcPr>
            <w:tcW w:w="71" w:type="dxa"/>
            <w:tcBorders/>
          </w:tcPr>
          <w:p>
            <w:pPr>
              <w:pStyle w:val="TOCLine"/>
              <w:snapToGrid w:val="false"/>
              <w:spacing w:lineRule="exact" w:line="20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386" w:type="dxa"/>
            <w:tcBorders/>
          </w:tcPr>
          <w:p>
            <w:pPr>
              <w:pStyle w:val="TOCDate"/>
              <w:snapToGrid w:val="false"/>
              <w:spacing w:lineRule="exact" w:line="20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71" w:type="dxa"/>
            <w:tcBorders/>
          </w:tcPr>
          <w:p>
            <w:pPr>
              <w:pStyle w:val="TOCLine"/>
              <w:snapToGrid w:val="false"/>
              <w:spacing w:lineRule="exact" w:line="20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4434" w:type="dxa"/>
            <w:tcBorders/>
          </w:tcPr>
          <w:p>
            <w:pPr>
              <w:pStyle w:val="FormName"/>
              <w:spacing w:lineRule="exact" w:line="200"/>
              <w:rPr>
                <w:rFonts w:cs="Arial"/>
              </w:rPr>
            </w:pPr>
            <w:r>
              <w:rPr>
                <w:rFonts w:cs="Arial"/>
              </w:rPr>
              <w:t>Experimental Residential Dispatchable Peak Time</w:t>
              <w:noBreakHyphen/>
              <w:t>of</w:t>
              <w:noBreakHyphen/>
              <w:t>Use Service Letter of Understanding</w:t>
              <w:tab/>
            </w:r>
          </w:p>
        </w:tc>
        <w:tc>
          <w:tcPr>
            <w:tcW w:w="71" w:type="dxa"/>
            <w:tcBorders/>
          </w:tcPr>
          <w:p>
            <w:pPr>
              <w:pStyle w:val="TOCLine"/>
              <w:snapToGrid w:val="false"/>
              <w:spacing w:lineRule="exact" w:line="20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386" w:type="dxa"/>
            <w:tcBorders/>
          </w:tcPr>
          <w:p>
            <w:pPr>
              <w:pStyle w:val="TOCSheetNo"/>
              <w:spacing w:lineRule="exact" w:line="200"/>
              <w:rPr>
                <w:rFonts w:cs="Arial"/>
              </w:rPr>
            </w:pPr>
            <w:r>
              <w:rPr>
                <w:rFonts w:cs="Arial"/>
              </w:rPr>
              <w:br/>
              <w:t>11647-E</w:t>
            </w:r>
          </w:p>
        </w:tc>
        <w:tc>
          <w:tcPr>
            <w:tcW w:w="1386" w:type="dxa"/>
            <w:tcBorders/>
          </w:tcPr>
          <w:p>
            <w:pPr>
              <w:pStyle w:val="TOCSheetNo"/>
              <w:tabs>
                <w:tab w:val="clear" w:pos="432"/>
                <w:tab w:val="left" w:pos="1601" w:leader="none"/>
              </w:tabs>
              <w:snapToGrid w:val="false"/>
              <w:spacing w:lineRule="exact" w:line="200"/>
              <w:ind w:end="-35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/>
        <w:tc>
          <w:tcPr>
            <w:tcW w:w="1248" w:type="dxa"/>
            <w:tcBorders/>
          </w:tcPr>
          <w:p>
            <w:pPr>
              <w:pStyle w:val="FormNo"/>
              <w:snapToGrid w:val="false"/>
              <w:spacing w:lineRule="exact" w:line="20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</w:r>
          </w:p>
        </w:tc>
        <w:tc>
          <w:tcPr>
            <w:tcW w:w="71" w:type="dxa"/>
            <w:tcBorders/>
          </w:tcPr>
          <w:p>
            <w:pPr>
              <w:pStyle w:val="TOCLine"/>
              <w:snapToGrid w:val="false"/>
              <w:spacing w:lineRule="exact" w:line="20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386" w:type="dxa"/>
            <w:tcBorders/>
          </w:tcPr>
          <w:p>
            <w:pPr>
              <w:pStyle w:val="TOCDate"/>
              <w:snapToGrid w:val="false"/>
              <w:spacing w:lineRule="exact" w:line="20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71" w:type="dxa"/>
            <w:tcBorders/>
          </w:tcPr>
          <w:p>
            <w:pPr>
              <w:pStyle w:val="TOCLine"/>
              <w:snapToGrid w:val="false"/>
              <w:spacing w:lineRule="exact" w:line="20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4434" w:type="dxa"/>
            <w:tcBorders/>
          </w:tcPr>
          <w:p>
            <w:pPr>
              <w:pStyle w:val="TOCLine"/>
              <w:snapToGrid w:val="false"/>
              <w:spacing w:lineRule="exact" w:line="20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71" w:type="dxa"/>
            <w:tcBorders/>
          </w:tcPr>
          <w:p>
            <w:pPr>
              <w:pStyle w:val="TOCLine"/>
              <w:snapToGrid w:val="false"/>
              <w:spacing w:lineRule="exact" w:line="20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386" w:type="dxa"/>
            <w:tcBorders/>
          </w:tcPr>
          <w:p>
            <w:pPr>
              <w:pStyle w:val="TOCSheetNo"/>
              <w:snapToGrid w:val="false"/>
              <w:spacing w:lineRule="exact" w:line="20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386" w:type="dxa"/>
            <w:tcBorders/>
          </w:tcPr>
          <w:p>
            <w:pPr>
              <w:pStyle w:val="TOCSheetNo"/>
              <w:tabs>
                <w:tab w:val="clear" w:pos="432"/>
                <w:tab w:val="left" w:pos="1601" w:leader="none"/>
              </w:tabs>
              <w:snapToGrid w:val="false"/>
              <w:spacing w:lineRule="exact" w:line="200"/>
              <w:ind w:end="-35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/>
        <w:tc>
          <w:tcPr>
            <w:tcW w:w="1248" w:type="dxa"/>
            <w:tcBorders/>
          </w:tcPr>
          <w:p>
            <w:pPr>
              <w:pStyle w:val="FormNo"/>
              <w:snapToGrid w:val="false"/>
              <w:spacing w:lineRule="exact" w:line="20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</w:r>
          </w:p>
        </w:tc>
        <w:tc>
          <w:tcPr>
            <w:tcW w:w="71" w:type="dxa"/>
            <w:tcBorders/>
          </w:tcPr>
          <w:p>
            <w:pPr>
              <w:pStyle w:val="Normal"/>
              <w:snapToGrid w:val="false"/>
              <w:spacing w:lineRule="exact" w:line="200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</w:r>
          </w:p>
        </w:tc>
        <w:tc>
          <w:tcPr>
            <w:tcW w:w="1386" w:type="dxa"/>
            <w:tcBorders/>
          </w:tcPr>
          <w:p>
            <w:pPr>
              <w:pStyle w:val="TOCDate"/>
              <w:snapToGrid w:val="false"/>
              <w:spacing w:lineRule="exact" w:line="20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</w:r>
          </w:p>
        </w:tc>
        <w:tc>
          <w:tcPr>
            <w:tcW w:w="71" w:type="dxa"/>
            <w:tcBorders/>
          </w:tcPr>
          <w:p>
            <w:pPr>
              <w:pStyle w:val="Normal"/>
              <w:snapToGrid w:val="false"/>
              <w:spacing w:lineRule="exact" w:line="200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</w:r>
          </w:p>
        </w:tc>
        <w:tc>
          <w:tcPr>
            <w:tcW w:w="4434" w:type="dxa"/>
            <w:tcBorders>
              <w:bottom w:val="single" w:sz="6" w:space="0" w:color="000000"/>
            </w:tcBorders>
          </w:tcPr>
          <w:p>
            <w:pPr>
              <w:pStyle w:val="TOCHeading"/>
              <w:rPr>
                <w:rFonts w:cs="Arial"/>
              </w:rPr>
            </w:pPr>
            <w:r>
              <w:rPr>
                <w:rFonts w:cs="Arial"/>
              </w:rPr>
              <w:t>NET ENERGY METERING</w:t>
            </w:r>
          </w:p>
        </w:tc>
        <w:tc>
          <w:tcPr>
            <w:tcW w:w="71" w:type="dxa"/>
            <w:tcBorders/>
          </w:tcPr>
          <w:p>
            <w:pPr>
              <w:pStyle w:val="Normal"/>
              <w:snapToGrid w:val="false"/>
              <w:spacing w:lineRule="exact" w:line="200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</w:r>
          </w:p>
        </w:tc>
        <w:tc>
          <w:tcPr>
            <w:tcW w:w="1386" w:type="dxa"/>
            <w:tcBorders/>
          </w:tcPr>
          <w:p>
            <w:pPr>
              <w:pStyle w:val="TOCSheetNo"/>
              <w:snapToGrid w:val="false"/>
              <w:spacing w:lineRule="exact" w:line="20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</w:r>
          </w:p>
        </w:tc>
        <w:tc>
          <w:tcPr>
            <w:tcW w:w="1386" w:type="dxa"/>
            <w:tcBorders/>
          </w:tcPr>
          <w:p>
            <w:pPr>
              <w:pStyle w:val="TOCSheetNo"/>
              <w:tabs>
                <w:tab w:val="clear" w:pos="432"/>
                <w:tab w:val="left" w:pos="1601" w:leader="none"/>
              </w:tabs>
              <w:snapToGrid w:val="false"/>
              <w:spacing w:lineRule="exact" w:line="200"/>
              <w:ind w:end="-35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/>
        <w:tc>
          <w:tcPr>
            <w:tcW w:w="1248" w:type="dxa"/>
            <w:tcBorders/>
          </w:tcPr>
          <w:p>
            <w:pPr>
              <w:pStyle w:val="FormNo"/>
              <w:spacing w:lineRule="exact" w:line="200"/>
              <w:rPr>
                <w:rFonts w:cs="Arial"/>
              </w:rPr>
            </w:pPr>
            <w:r>
              <w:rPr>
                <w:rFonts w:cs="Arial"/>
              </w:rPr>
              <w:t>79-854</w:t>
            </w:r>
          </w:p>
        </w:tc>
        <w:tc>
          <w:tcPr>
            <w:tcW w:w="71" w:type="dxa"/>
            <w:tcBorders/>
          </w:tcPr>
          <w:p>
            <w:pPr>
              <w:pStyle w:val="TOCLine"/>
              <w:snapToGrid w:val="false"/>
              <w:spacing w:lineRule="exact" w:line="20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386" w:type="dxa"/>
            <w:tcBorders/>
          </w:tcPr>
          <w:p>
            <w:pPr>
              <w:pStyle w:val="TOCDate"/>
              <w:spacing w:lineRule="exact" w:line="200"/>
              <w:rPr>
                <w:rFonts w:cs="Arial"/>
              </w:rPr>
            </w:pPr>
            <w:r>
              <w:rPr>
                <w:rFonts w:cs="Arial"/>
              </w:rPr>
              <w:t>REV 1/01</w:t>
            </w:r>
          </w:p>
        </w:tc>
        <w:tc>
          <w:tcPr>
            <w:tcW w:w="71" w:type="dxa"/>
            <w:tcBorders/>
          </w:tcPr>
          <w:p>
            <w:pPr>
              <w:pStyle w:val="TOCLine"/>
              <w:snapToGrid w:val="false"/>
              <w:spacing w:lineRule="exact" w:line="20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4434" w:type="dxa"/>
            <w:tcBorders/>
          </w:tcPr>
          <w:p>
            <w:pPr>
              <w:pStyle w:val="FormName"/>
              <w:spacing w:lineRule="exact" w:line="200"/>
              <w:rPr>
                <w:rFonts w:cs="Arial"/>
              </w:rPr>
            </w:pPr>
            <w:r>
              <w:rPr>
                <w:rFonts w:cs="Arial"/>
              </w:rPr>
              <w:t>Interconnection Agreement for Net Energy Metering for Residential and Small Commercial Solar or Wind Electric Generating Facilities of 10 kW or Less</w:t>
              <w:tab/>
            </w:r>
          </w:p>
        </w:tc>
        <w:tc>
          <w:tcPr>
            <w:tcW w:w="71" w:type="dxa"/>
            <w:tcBorders/>
          </w:tcPr>
          <w:p>
            <w:pPr>
              <w:pStyle w:val="TOCLine"/>
              <w:snapToGrid w:val="false"/>
              <w:spacing w:lineRule="exact" w:line="20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386" w:type="dxa"/>
            <w:tcBorders/>
          </w:tcPr>
          <w:p>
            <w:pPr>
              <w:pStyle w:val="TOCSheetNo"/>
              <w:spacing w:lineRule="exact" w:line="200"/>
              <w:rPr>
                <w:rFonts w:cs="Arial"/>
              </w:rPr>
            </w:pPr>
            <w:r>
              <w:rPr>
                <w:rFonts w:cs="Arial"/>
              </w:rPr>
              <w:br/>
              <w:br/>
              <w:t>17751-E</w:t>
            </w:r>
          </w:p>
        </w:tc>
        <w:tc>
          <w:tcPr>
            <w:tcW w:w="1386" w:type="dxa"/>
            <w:tcBorders/>
          </w:tcPr>
          <w:p>
            <w:pPr>
              <w:pStyle w:val="TOCSheetNo"/>
              <w:tabs>
                <w:tab w:val="clear" w:pos="432"/>
                <w:tab w:val="left" w:pos="1601" w:leader="none"/>
              </w:tabs>
              <w:snapToGrid w:val="false"/>
              <w:spacing w:lineRule="exact" w:line="200"/>
              <w:ind w:end="-35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</w:tbl>
    <w:p>
      <w:pPr>
        <w:pStyle w:val="Normal"/>
        <w:spacing w:lineRule="exact" w:line="200"/>
        <w:rPr>
          <w:lang w:val="en-CA" w:eastAsia="en-CA"/>
        </w:rPr>
      </w:pPr>
      <w:r>
        <w:rPr>
          <w:lang w:val="en-CA" w:eastAsia="en-CA"/>
        </w:rPr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10">
                <wp:simplePos x="0" y="0"/>
                <wp:positionH relativeFrom="page">
                  <wp:posOffset>6400800</wp:posOffset>
                </wp:positionH>
                <wp:positionV relativeFrom="page">
                  <wp:posOffset>8879205</wp:posOffset>
                </wp:positionV>
                <wp:extent cx="914400" cy="228600"/>
                <wp:effectExtent l="0" t="0" r="0" b="0"/>
                <wp:wrapNone/>
                <wp:docPr id="9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286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RateBody"/>
                              <w:overflowPunct w:val="true"/>
                              <w:autoSpaceDE w:val="true"/>
                              <w:spacing w:lineRule="exact" w:line="240" w:before="0" w:after="0"/>
                              <w:textAlignment w:val="auto"/>
                              <w:rPr/>
                            </w:pPr>
                            <w:r>
                              <w:rPr/>
                              <w:t>(Continued)</w:t>
                            </w:r>
                          </w:p>
                        </w:txbxContent>
                      </wps:txbx>
                      <wps:bodyPr anchor="t" lIns="13335" tIns="13335" rIns="13335" bIns="133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72pt;height:18pt;mso-wrap-distance-left:9.05pt;mso-wrap-distance-right:9.05pt;mso-wrap-distance-top:0pt;mso-wrap-distance-bottom:0pt;margin-top:699.15pt;mso-position-vertical-relative:page;margin-left:504pt;mso-position-horizontal-relative:page">
                <v:fill opacity="0f"/>
                <v:textbox inset="0.0145833333333333in,0.0145833333333333in,0.0145833333333333in,0.0145833333333333in">
                  <w:txbxContent>
                    <w:p>
                      <w:pPr>
                        <w:pStyle w:val="RateBody"/>
                        <w:overflowPunct w:val="true"/>
                        <w:autoSpaceDE w:val="true"/>
                        <w:spacing w:lineRule="exact" w:line="240" w:before="0" w:after="0"/>
                        <w:textAlignment w:val="auto"/>
                        <w:rPr/>
                      </w:pPr>
                      <w:r>
                        <w:rPr/>
                        <w:t>(Continued)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sectPr>
          <w:type w:val="continuous"/>
          <w:pgSz w:w="12240" w:h="15840"/>
          <w:pgMar w:left="1656" w:right="547" w:gutter="0" w:header="720" w:top="1944" w:footer="576" w:bottom="1440"/>
          <w:formProt w:val="false"/>
          <w:textDirection w:val="lrTb"/>
          <w:docGrid w:type="default" w:linePitch="360" w:charSpace="0"/>
        </w:sectPr>
      </w:pPr>
      <w:r>
        <w:br w:type="page"/>
      </w:r>
    </w:p>
    <w:p>
      <w:pPr>
        <w:sectPr>
          <w:headerReference w:type="default" r:id="rId8"/>
          <w:footerReference w:type="default" r:id="rId9"/>
          <w:type w:val="nextPage"/>
          <w:pgSz w:w="12240" w:h="15840"/>
          <w:pgMar w:left="1656" w:right="547" w:gutter="0" w:header="720" w:top="1944" w:footer="576" w:bottom="1440"/>
          <w:pgNumType w:fmt="decimal"/>
          <w:formProt w:val="false"/>
          <w:textDirection w:val="lrTb"/>
          <w:docGrid w:type="default" w:linePitch="360" w:charSpace="0"/>
        </w:sectPr>
      </w:pPr>
    </w:p>
    <w:tbl>
      <w:tblPr>
        <w:tblW w:w="10008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296"/>
        <w:gridCol w:w="144"/>
        <w:gridCol w:w="6264"/>
        <w:gridCol w:w="144"/>
        <w:gridCol w:w="1152"/>
        <w:gridCol w:w="1008"/>
      </w:tblGrid>
      <w:tr>
        <w:trPr/>
        <w:tc>
          <w:tcPr>
            <w:tcW w:w="1296" w:type="dxa"/>
            <w:tcBorders/>
          </w:tcPr>
          <w:p>
            <w:pPr>
              <w:pStyle w:val="TOCLine"/>
              <w:pageBreakBefore/>
              <w:snapToGrid w:val="false"/>
              <w:spacing w:lineRule="exact" w:line="200"/>
              <w:rPr/>
            </w:pPr>
            <w:r>
              <w:rPr/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6264" w:type="dxa"/>
            <w:tcBorders/>
          </w:tcPr>
          <w:p>
            <w:pPr>
              <w:pStyle w:val="TOCLine"/>
              <w:spacing w:lineRule="exact" w:line="200"/>
              <w:jc w:val="center"/>
              <w:rPr/>
            </w:pPr>
            <w:r>
              <w:rPr/>
              <w:t>TABLE OF CONTENTS</w:t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OCLine"/>
              <w:snapToGrid w:val="false"/>
              <w:spacing w:lineRule="exact" w:line="200"/>
              <w:rPr/>
            </w:pPr>
            <w:r>
              <w:rPr/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TOCLine"/>
              <w:snapToGrid w:val="false"/>
              <w:spacing w:lineRule="exact" w:line="200"/>
              <w:rPr/>
            </w:pPr>
            <w:r>
              <w:rPr/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6264" w:type="dxa"/>
            <w:tcBorders/>
          </w:tcPr>
          <w:p>
            <w:pPr>
              <w:pStyle w:val="TOCLine"/>
              <w:snapToGrid w:val="false"/>
              <w:spacing w:lineRule="exact" w:line="200"/>
              <w:rPr/>
            </w:pPr>
            <w:r>
              <w:rPr/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1152" w:type="dxa"/>
            <w:tcBorders>
              <w:bottom w:val="single" w:sz="6" w:space="0" w:color="000000"/>
            </w:tcBorders>
          </w:tcPr>
          <w:p>
            <w:pPr>
              <w:pStyle w:val="TOCLine"/>
              <w:spacing w:lineRule="exact" w:line="200"/>
              <w:ind w:start="0" w:end="0"/>
              <w:jc w:val="center"/>
              <w:rPr/>
            </w:pPr>
            <w:r>
              <w:rPr/>
              <w:t>CAL P.U.C.</w:t>
              <w:br/>
              <w:t>SHEET NO.</w:t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9000" w:type="dxa"/>
            <w:gridSpan w:val="5"/>
            <w:tcBorders/>
            <w:tcMar>
              <w:start w:w="108" w:type="dxa"/>
              <w:end w:w="108" w:type="dxa"/>
            </w:tcMar>
          </w:tcPr>
          <w:p>
            <w:pPr>
              <w:pStyle w:val="TOCLine"/>
              <w:tabs>
                <w:tab w:val="clear" w:pos="4579"/>
                <w:tab w:val="right" w:pos="8878" w:leader="dot"/>
              </w:tabs>
              <w:spacing w:lineRule="exact" w:line="200"/>
              <w:ind w:start="0" w:end="-94"/>
              <w:rPr/>
            </w:pPr>
            <w:r>
              <w:rPr/>
              <w:t>Title Page</w:t>
              <w:tab/>
              <w:t>8285-E</w:t>
            </w:r>
          </w:p>
          <w:p>
            <w:pPr>
              <w:pStyle w:val="TOCLine"/>
              <w:tabs>
                <w:tab w:val="clear" w:pos="4579"/>
                <w:tab w:val="right" w:pos="8878" w:leader="dot"/>
              </w:tabs>
              <w:spacing w:lineRule="exact" w:line="200"/>
              <w:ind w:start="0" w:end="-94"/>
              <w:rPr/>
            </w:pPr>
            <w:r>
              <w:rPr/>
              <w:t>Table of Contents:</w:t>
            </w:r>
          </w:p>
          <w:p>
            <w:pPr>
              <w:pStyle w:val="TOCLine"/>
              <w:tabs>
                <w:tab w:val="clear" w:pos="4579"/>
                <w:tab w:val="right" w:pos="8878" w:leader="dot"/>
              </w:tabs>
              <w:spacing w:lineRule="exact" w:line="200"/>
              <w:ind w:start="864" w:end="-94"/>
              <w:rPr/>
            </w:pPr>
            <w:r>
              <w:rPr/>
              <w:t>Rate Schedules</w:t>
              <w:tab/>
              <w:t>18582,18504-E</w:t>
            </w:r>
          </w:p>
          <w:p>
            <w:pPr>
              <w:pStyle w:val="TOCLine"/>
              <w:tabs>
                <w:tab w:val="clear" w:pos="4579"/>
                <w:tab w:val="right" w:pos="8878" w:leader="dot"/>
              </w:tabs>
              <w:spacing w:lineRule="exact" w:line="200"/>
              <w:ind w:start="864" w:end="-94"/>
              <w:rPr/>
            </w:pPr>
            <w:r>
              <w:rPr/>
              <w:t>Preliminary Statements</w:t>
              <w:tab/>
              <w:t>18342,18309-E</w:t>
            </w:r>
          </w:p>
          <w:p>
            <w:pPr>
              <w:pStyle w:val="TOCLine"/>
              <w:tabs>
                <w:tab w:val="clear" w:pos="4579"/>
                <w:tab w:val="right" w:pos="8878" w:leader="dot"/>
              </w:tabs>
              <w:spacing w:lineRule="exact" w:line="200"/>
              <w:ind w:start="864" w:end="-94"/>
              <w:rPr/>
            </w:pPr>
            <w:r>
              <w:rPr/>
              <w:t>Rules, Maps, Contracts and Deviations</w:t>
              <w:tab/>
              <w:t>18503-E</w:t>
            </w:r>
          </w:p>
          <w:p>
            <w:pPr>
              <w:pStyle w:val="TOCLine"/>
              <w:tabs>
                <w:tab w:val="clear" w:pos="4579"/>
                <w:tab w:val="right" w:pos="8878" w:leader="dot"/>
              </w:tabs>
              <w:spacing w:lineRule="exact" w:line="200"/>
              <w:ind w:start="864" w:end="-94"/>
              <w:rPr/>
            </w:pPr>
            <w:r>
              <w:rPr/>
              <w:t>Sample Forms</w:t>
              <w:tab/>
              <w:t>17251,18581,16546,18452,17337,16759-E</w:t>
            </w:r>
          </w:p>
        </w:tc>
        <w:tc>
          <w:tcPr>
            <w:tcW w:w="1008" w:type="dxa"/>
            <w:tcBorders/>
            <w:tcMar>
              <w:start w:w="108" w:type="dxa"/>
              <w:end w:w="108" w:type="dxa"/>
            </w:tcMar>
          </w:tcPr>
          <w:p>
            <w:pPr>
              <w:pStyle w:val="EditNotation"/>
              <w:snapToGrid w:val="false"/>
              <w:rPr/>
            </w:pPr>
            <w:r>
              <w:rPr/>
            </w:r>
          </w:p>
          <w:p>
            <w:pPr>
              <w:pStyle w:val="EditNotation"/>
              <w:rPr/>
            </w:pPr>
            <w:r>
              <w:rPr/>
            </w:r>
          </w:p>
          <w:p>
            <w:pPr>
              <w:pStyle w:val="EditNotation"/>
              <w:rPr/>
            </w:pPr>
            <w:r>
              <w:rPr/>
              <w:t>(T)</w:t>
            </w:r>
          </w:p>
          <w:p>
            <w:pPr>
              <w:pStyle w:val="EditNotation"/>
              <w:rPr/>
            </w:pPr>
            <w:r>
              <w:rPr/>
            </w:r>
          </w:p>
          <w:p>
            <w:pPr>
              <w:pStyle w:val="EditNotation"/>
              <w:rPr/>
            </w:pPr>
            <w:r>
              <w:rPr/>
            </w:r>
          </w:p>
          <w:p>
            <w:pPr>
              <w:pStyle w:val="EditNotation"/>
              <w:rPr/>
            </w:pPr>
            <w:r>
              <w:rPr/>
              <w:t>(T)</w:t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TOCLine"/>
              <w:snapToGrid w:val="false"/>
              <w:spacing w:lineRule="exact" w:line="200"/>
              <w:rPr/>
            </w:pPr>
            <w:r>
              <w:rPr/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6264" w:type="dxa"/>
            <w:tcBorders/>
          </w:tcPr>
          <w:p>
            <w:pPr>
              <w:pStyle w:val="TOCLine"/>
              <w:snapToGrid w:val="false"/>
              <w:spacing w:lineRule="exact" w:line="200"/>
              <w:rPr/>
            </w:pPr>
            <w:r>
              <w:rPr/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OCLine"/>
              <w:snapToGrid w:val="false"/>
              <w:spacing w:lineRule="exact" w:line="200"/>
              <w:rPr/>
            </w:pPr>
            <w:r>
              <w:rPr/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TOCLine"/>
              <w:snapToGrid w:val="false"/>
              <w:spacing w:lineRule="exact" w:line="200"/>
              <w:rPr/>
            </w:pPr>
            <w:r>
              <w:rPr/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6264" w:type="dxa"/>
            <w:tcBorders/>
          </w:tcPr>
          <w:p>
            <w:pPr>
              <w:pStyle w:val="TOCHeading"/>
              <w:rPr/>
            </w:pPr>
            <w:r>
              <w:rPr/>
              <w:t>RATE SCHEDULES</w:t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OCLine"/>
              <w:snapToGrid w:val="false"/>
              <w:spacing w:lineRule="exact" w:line="200"/>
              <w:rPr/>
            </w:pPr>
            <w:r>
              <w:rPr/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>
              <w:bottom w:val="single" w:sz="6" w:space="0" w:color="000000"/>
            </w:tcBorders>
          </w:tcPr>
          <w:p>
            <w:pPr>
              <w:pStyle w:val="TOCLine"/>
              <w:ind w:start="0" w:end="0"/>
              <w:jc w:val="center"/>
              <w:rPr/>
            </w:pPr>
            <w:r>
              <w:rPr/>
              <w:br/>
              <w:t>SCHEDULE</w:t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6264" w:type="dxa"/>
            <w:tcBorders>
              <w:bottom w:val="single" w:sz="6" w:space="0" w:color="000000"/>
            </w:tcBorders>
          </w:tcPr>
          <w:p>
            <w:pPr>
              <w:pStyle w:val="TOCLine"/>
              <w:ind w:start="0" w:end="0"/>
              <w:rPr/>
            </w:pPr>
            <w:r>
              <w:rPr/>
              <w:br/>
              <w:t>TITLE OF SHEET</w:t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1152" w:type="dxa"/>
            <w:tcBorders>
              <w:bottom w:val="single" w:sz="6" w:space="0" w:color="000000"/>
            </w:tcBorders>
          </w:tcPr>
          <w:p>
            <w:pPr>
              <w:pStyle w:val="TOCLine"/>
              <w:ind w:start="0" w:end="0"/>
              <w:jc w:val="center"/>
              <w:rPr/>
            </w:pPr>
            <w:r>
              <w:rPr/>
              <w:t>CAL P.U.C.</w:t>
              <w:br/>
              <w:t>SHEET NO.</w:t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TOCLine"/>
              <w:snapToGrid w:val="false"/>
              <w:spacing w:lineRule="exact" w:line="200" w:before="100" w:after="0"/>
              <w:rPr/>
            </w:pPr>
            <w:r>
              <w:rPr/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spacing w:before="100" w:after="0"/>
              <w:rPr/>
            </w:pPr>
            <w:r>
              <w:rPr/>
            </w:r>
          </w:p>
        </w:tc>
        <w:tc>
          <w:tcPr>
            <w:tcW w:w="6264" w:type="dxa"/>
            <w:tcBorders/>
          </w:tcPr>
          <w:p>
            <w:pPr>
              <w:pStyle w:val="TOCHeading"/>
              <w:spacing w:before="100" w:after="0"/>
              <w:rPr/>
            </w:pPr>
            <w:r>
              <w:rPr/>
              <w:t>RESIDENTIAL RATES</w:t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spacing w:before="100" w:after="0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OCLine"/>
              <w:snapToGrid w:val="false"/>
              <w:spacing w:lineRule="exact" w:line="200" w:before="100" w:after="0"/>
              <w:rPr/>
            </w:pPr>
            <w:r>
              <w:rPr/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spacing w:before="100" w:after="0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Schedule"/>
              <w:widowControl/>
              <w:rPr/>
            </w:pPr>
            <w:r>
              <w:rPr/>
              <w:t>E-1</w:t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7560" w:type="dxa"/>
            <w:gridSpan w:val="3"/>
            <w:tcBorders/>
          </w:tcPr>
          <w:p>
            <w:pPr>
              <w:pStyle w:val="TOCLine"/>
              <w:tabs>
                <w:tab w:val="clear" w:pos="4579"/>
                <w:tab w:val="right" w:pos="7546" w:leader="none"/>
              </w:tabs>
              <w:spacing w:lineRule="exact" w:line="200"/>
              <w:ind w:start="0" w:end="0"/>
              <w:rPr/>
            </w:pPr>
            <w:r>
              <w:rPr/>
              <w:t>Residential Service</w:t>
              <w:tab/>
              <w:t>18462,15237,18187-E</w:t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Schedule"/>
              <w:widowControl/>
              <w:rPr/>
            </w:pPr>
            <w:r>
              <w:rPr/>
              <w:t>EE</w:t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7560" w:type="dxa"/>
            <w:gridSpan w:val="3"/>
            <w:tcBorders/>
          </w:tcPr>
          <w:p>
            <w:pPr>
              <w:pStyle w:val="TOCLine"/>
              <w:tabs>
                <w:tab w:val="clear" w:pos="4579"/>
                <w:tab w:val="right" w:pos="7546" w:leader="none"/>
              </w:tabs>
              <w:spacing w:lineRule="exact" w:line="200"/>
              <w:ind w:start="0" w:end="0"/>
              <w:rPr/>
            </w:pPr>
            <w:r>
              <w:rPr/>
              <w:t>Service to Company Employees</w:t>
              <w:tab/>
              <w:t>18188-E</w:t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Schedule"/>
              <w:widowControl/>
              <w:rPr/>
            </w:pPr>
            <w:r>
              <w:rPr/>
              <w:t>EM</w:t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7560" w:type="dxa"/>
            <w:gridSpan w:val="3"/>
            <w:tcBorders/>
          </w:tcPr>
          <w:p>
            <w:pPr>
              <w:pStyle w:val="TOCLine"/>
              <w:tabs>
                <w:tab w:val="clear" w:pos="4579"/>
                <w:tab w:val="right" w:pos="7546" w:leader="none"/>
              </w:tabs>
              <w:spacing w:lineRule="exact" w:line="200"/>
              <w:ind w:start="0" w:end="0"/>
              <w:rPr/>
            </w:pPr>
            <w:r>
              <w:rPr/>
              <w:t>Master-Metered Multifamily Service</w:t>
              <w:tab/>
              <w:t>18463,15241,15242,18189-E</w:t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Schedule"/>
              <w:widowControl/>
              <w:rPr/>
            </w:pPr>
            <w:r>
              <w:rPr/>
              <w:t>ES</w:t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7560" w:type="dxa"/>
            <w:gridSpan w:val="3"/>
            <w:tcBorders/>
          </w:tcPr>
          <w:p>
            <w:pPr>
              <w:pStyle w:val="TOCLine"/>
              <w:tabs>
                <w:tab w:val="clear" w:pos="4579"/>
                <w:tab w:val="right" w:pos="7546" w:leader="none"/>
              </w:tabs>
              <w:spacing w:lineRule="exact" w:line="200"/>
              <w:ind w:start="0" w:end="0"/>
              <w:rPr/>
            </w:pPr>
            <w:r>
              <w:rPr/>
              <w:t>Multifamily Service</w:t>
              <w:tab/>
              <w:t>18464,18465,18190,18191-E</w:t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Schedule"/>
              <w:widowControl/>
              <w:rPr/>
            </w:pPr>
            <w:r>
              <w:rPr/>
              <w:t>ESR</w:t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7560" w:type="dxa"/>
            <w:gridSpan w:val="3"/>
            <w:tcBorders/>
          </w:tcPr>
          <w:p>
            <w:pPr>
              <w:pStyle w:val="TOCLine"/>
              <w:tabs>
                <w:tab w:val="clear" w:pos="4579"/>
                <w:tab w:val="right" w:pos="7546" w:leader="none"/>
              </w:tabs>
              <w:spacing w:lineRule="exact" w:line="200"/>
              <w:ind w:start="0" w:end="0"/>
              <w:rPr/>
            </w:pPr>
            <w:r>
              <w:rPr/>
              <w:t>Residential RV Park and Residential Marina Service</w:t>
              <w:tab/>
              <w:t>18466,15249,15250,18192-E</w:t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Schedule"/>
              <w:widowControl/>
              <w:rPr/>
            </w:pPr>
            <w:r>
              <w:rPr/>
              <w:t>ET</w:t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7560" w:type="dxa"/>
            <w:gridSpan w:val="3"/>
            <w:tcBorders/>
          </w:tcPr>
          <w:p>
            <w:pPr>
              <w:pStyle w:val="TOCLine"/>
              <w:tabs>
                <w:tab w:val="clear" w:pos="4579"/>
                <w:tab w:val="right" w:pos="7546" w:leader="none"/>
              </w:tabs>
              <w:spacing w:lineRule="exact" w:line="200"/>
              <w:ind w:start="0" w:end="0"/>
              <w:rPr/>
            </w:pPr>
            <w:r>
              <w:rPr/>
              <w:t>Mobilehome Park Service</w:t>
              <w:tab/>
              <w:t>18467,18468,18193,18194-E</w:t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Schedule"/>
              <w:widowControl/>
              <w:rPr/>
            </w:pPr>
            <w:r>
              <w:rPr/>
              <w:t>E-7</w:t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7560" w:type="dxa"/>
            <w:gridSpan w:val="3"/>
            <w:tcBorders/>
          </w:tcPr>
          <w:p>
            <w:pPr>
              <w:pStyle w:val="TOCLine"/>
              <w:tabs>
                <w:tab w:val="clear" w:pos="4579"/>
                <w:tab w:val="right" w:pos="7546" w:leader="none"/>
              </w:tabs>
              <w:spacing w:lineRule="exact" w:line="200"/>
              <w:ind w:start="0" w:end="0"/>
              <w:rPr/>
            </w:pPr>
            <w:r>
              <w:rPr/>
              <w:t>Residential Time-of-Use Service</w:t>
              <w:tab/>
              <w:t>18469,18381,15257,18195-E</w:t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Schedule"/>
              <w:widowControl/>
              <w:rPr/>
            </w:pPr>
            <w:r>
              <w:rPr/>
              <w:t>E-A7</w:t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7560" w:type="dxa"/>
            <w:gridSpan w:val="3"/>
            <w:tcBorders/>
          </w:tcPr>
          <w:p>
            <w:pPr>
              <w:pStyle w:val="TOCLine"/>
              <w:tabs>
                <w:tab w:val="clear" w:pos="4579"/>
                <w:tab w:val="right" w:pos="7546" w:leader="none"/>
              </w:tabs>
              <w:spacing w:lineRule="exact" w:line="200"/>
              <w:ind w:start="0" w:end="0"/>
              <w:rPr/>
            </w:pPr>
            <w:r>
              <w:rPr/>
              <w:t>Experimental Residential Alternate Peak Time-of-Use Service</w:t>
              <w:tab/>
              <w:t>18470,18382,15260,18196-E</w:t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Schedule"/>
              <w:widowControl/>
              <w:rPr/>
            </w:pPr>
            <w:r>
              <w:rPr/>
              <w:t>E-8</w:t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7560" w:type="dxa"/>
            <w:gridSpan w:val="3"/>
            <w:tcBorders/>
          </w:tcPr>
          <w:p>
            <w:pPr>
              <w:pStyle w:val="TOCLine"/>
              <w:tabs>
                <w:tab w:val="clear" w:pos="4579"/>
                <w:tab w:val="right" w:pos="7546" w:leader="none"/>
              </w:tabs>
              <w:spacing w:lineRule="exact" w:line="200"/>
              <w:ind w:start="0" w:end="0"/>
              <w:rPr/>
            </w:pPr>
            <w:r>
              <w:rPr/>
              <w:t>Residential Seasonal Service Option</w:t>
              <w:tab/>
              <w:t>18471,18198-E</w:t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Schedule"/>
              <w:widowControl/>
              <w:rPr/>
            </w:pPr>
            <w:r>
              <w:rPr/>
              <w:t>E-9</w:t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7560" w:type="dxa"/>
            <w:gridSpan w:val="3"/>
            <w:tcBorders/>
          </w:tcPr>
          <w:p>
            <w:pPr>
              <w:pStyle w:val="TOCLine"/>
              <w:tabs>
                <w:tab w:val="clear" w:pos="4579"/>
                <w:tab w:val="right" w:pos="7546" w:leader="none"/>
              </w:tabs>
              <w:spacing w:lineRule="exact" w:line="200"/>
              <w:ind w:hanging="144" w:start="144" w:end="0"/>
              <w:rPr/>
            </w:pPr>
            <w:r>
              <w:rPr/>
              <w:t>Experimental Residential Time</w:t>
              <w:noBreakHyphen/>
              <w:t>of</w:t>
              <w:noBreakHyphen/>
              <w:t>Use Service for Low Emission</w:t>
              <w:br/>
              <w:t>Vehicle Customers</w:t>
              <w:tab/>
              <w:t>18472,18384,18385,15267,15268,18199-E</w:t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Schedule"/>
              <w:widowControl/>
              <w:rPr/>
            </w:pPr>
            <w:r>
              <w:rPr/>
              <w:t>EL-1</w:t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7560" w:type="dxa"/>
            <w:gridSpan w:val="3"/>
            <w:tcBorders/>
          </w:tcPr>
          <w:p>
            <w:pPr>
              <w:pStyle w:val="TOCLine"/>
              <w:tabs>
                <w:tab w:val="clear" w:pos="4579"/>
                <w:tab w:val="right" w:pos="7546" w:leader="none"/>
              </w:tabs>
              <w:spacing w:lineRule="exact" w:line="200"/>
              <w:ind w:start="0" w:end="0"/>
              <w:rPr/>
            </w:pPr>
            <w:r>
              <w:rPr/>
              <w:t>Residential CARE Program Service</w:t>
              <w:tab/>
              <w:t>18473,18424,18475-E</w:t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Schedule"/>
              <w:widowControl/>
              <w:rPr/>
            </w:pPr>
            <w:r>
              <w:rPr/>
              <w:t>EML</w:t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7560" w:type="dxa"/>
            <w:gridSpan w:val="3"/>
            <w:tcBorders/>
          </w:tcPr>
          <w:p>
            <w:pPr>
              <w:pStyle w:val="TOCLine"/>
              <w:tabs>
                <w:tab w:val="clear" w:pos="4579"/>
                <w:tab w:val="right" w:pos="7546" w:leader="none"/>
              </w:tabs>
              <w:spacing w:lineRule="exact" w:line="200"/>
              <w:ind w:start="0" w:end="0"/>
              <w:rPr/>
            </w:pPr>
            <w:r>
              <w:rPr/>
              <w:t>Master-Metered Multifamily CARE Program Service</w:t>
              <w:tab/>
              <w:t>18476,15277,18201-E</w:t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Schedule"/>
              <w:widowControl/>
              <w:rPr/>
            </w:pPr>
            <w:r>
              <w:rPr/>
              <w:t>ESL</w:t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7560" w:type="dxa"/>
            <w:gridSpan w:val="3"/>
            <w:tcBorders/>
          </w:tcPr>
          <w:p>
            <w:pPr>
              <w:pStyle w:val="TOCLine"/>
              <w:tabs>
                <w:tab w:val="clear" w:pos="4579"/>
                <w:tab w:val="right" w:pos="7546" w:leader="none"/>
              </w:tabs>
              <w:spacing w:lineRule="exact" w:line="200"/>
              <w:ind w:start="0" w:end="0"/>
              <w:rPr/>
            </w:pPr>
            <w:r>
              <w:rPr/>
              <w:t>Multifamily CARE Program Service</w:t>
              <w:tab/>
              <w:t>18477,18478,18479,18203-E</w:t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Schedule"/>
              <w:widowControl/>
              <w:rPr/>
            </w:pPr>
            <w:r>
              <w:rPr/>
              <w:t>ESRL</w:t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7560" w:type="dxa"/>
            <w:gridSpan w:val="3"/>
            <w:tcBorders/>
          </w:tcPr>
          <w:p>
            <w:pPr>
              <w:pStyle w:val="TOCLine"/>
              <w:tabs>
                <w:tab w:val="clear" w:pos="4579"/>
                <w:tab w:val="right" w:pos="7546" w:leader="none"/>
              </w:tabs>
              <w:spacing w:lineRule="exact" w:line="200"/>
              <w:ind w:start="0" w:end="0"/>
              <w:rPr/>
            </w:pPr>
            <w:r>
              <w:rPr/>
              <w:t>Residential RV Park and Residential Marina CARE Program Service</w:t>
            </w:r>
          </w:p>
          <w:p>
            <w:pPr>
              <w:pStyle w:val="TOCLine"/>
              <w:tabs>
                <w:tab w:val="clear" w:pos="4579"/>
                <w:tab w:val="right" w:pos="7546" w:leader="dot"/>
              </w:tabs>
              <w:spacing w:lineRule="exact" w:line="200"/>
              <w:ind w:hanging="144" w:start="144" w:end="0"/>
              <w:rPr/>
            </w:pPr>
            <w:r>
              <w:rPr/>
              <w:tab/>
              <w:tab/>
              <w:t>18480,18481,18204,18205-E</w:t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Schedule"/>
              <w:widowControl/>
              <w:rPr/>
            </w:pPr>
            <w:r>
              <w:rPr/>
              <w:t>ETL</w:t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7560" w:type="dxa"/>
            <w:gridSpan w:val="3"/>
            <w:tcBorders/>
          </w:tcPr>
          <w:p>
            <w:pPr>
              <w:pStyle w:val="TOCLine"/>
              <w:tabs>
                <w:tab w:val="clear" w:pos="4579"/>
                <w:tab w:val="right" w:pos="7546" w:leader="none"/>
              </w:tabs>
              <w:spacing w:lineRule="exact" w:line="200"/>
              <w:ind w:start="0" w:end="0"/>
              <w:rPr/>
            </w:pPr>
            <w:r>
              <w:rPr/>
              <w:t>Mobilehome Park CARE Program Service</w:t>
              <w:tab/>
              <w:t>18482,18483,15289,18484,18207-E</w:t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Schedule"/>
              <w:widowControl/>
              <w:rPr/>
            </w:pPr>
            <w:r>
              <w:rPr/>
              <w:t>EL-7</w:t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7560" w:type="dxa"/>
            <w:gridSpan w:val="3"/>
            <w:tcBorders/>
          </w:tcPr>
          <w:p>
            <w:pPr>
              <w:pStyle w:val="TOCLine"/>
              <w:tabs>
                <w:tab w:val="clear" w:pos="4579"/>
                <w:tab w:val="right" w:pos="7546" w:leader="none"/>
              </w:tabs>
              <w:spacing w:lineRule="exact" w:line="200"/>
              <w:ind w:start="0" w:end="0"/>
              <w:rPr/>
            </w:pPr>
            <w:r>
              <w:rPr/>
              <w:t>Residential CARE Program Time-of-Use Service</w:t>
              <w:tab/>
              <w:t>18485,18389,15293,18208-E</w:t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Schedule"/>
              <w:widowControl/>
              <w:rPr/>
            </w:pPr>
            <w:r>
              <w:rPr/>
              <w:t>EL-A7</w:t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7560" w:type="dxa"/>
            <w:gridSpan w:val="3"/>
            <w:tcBorders/>
          </w:tcPr>
          <w:p>
            <w:pPr>
              <w:pStyle w:val="TOCLine"/>
              <w:tabs>
                <w:tab w:val="clear" w:pos="4579"/>
                <w:tab w:val="right" w:pos="7546" w:leader="dot"/>
              </w:tabs>
              <w:spacing w:lineRule="exact" w:line="200"/>
              <w:ind w:hanging="144" w:start="144" w:end="0"/>
              <w:rPr/>
            </w:pPr>
            <w:r>
              <w:rPr/>
              <w:t>Experimental Residential CARE Program Alternate Peak</w:t>
              <w:br/>
              <w:t>Time-of-Use Service</w:t>
              <w:tab/>
              <w:t>18486,18390,18209,18210-E</w:t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Schedule"/>
              <w:widowControl/>
              <w:rPr/>
            </w:pPr>
            <w:r>
              <w:rPr/>
              <w:t>EL</w:t>
              <w:noBreakHyphen/>
              <w:t>8</w:t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7560" w:type="dxa"/>
            <w:gridSpan w:val="3"/>
            <w:tcBorders/>
          </w:tcPr>
          <w:p>
            <w:pPr>
              <w:pStyle w:val="TOCLine"/>
              <w:tabs>
                <w:tab w:val="clear" w:pos="4579"/>
                <w:tab w:val="right" w:pos="7546" w:leader="none"/>
              </w:tabs>
              <w:spacing w:lineRule="exact" w:line="200"/>
              <w:ind w:start="0" w:end="0"/>
              <w:rPr/>
            </w:pPr>
            <w:r>
              <w:rPr/>
              <w:t>Residential Seasonal CARE Program Service Option</w:t>
              <w:tab/>
              <w:t>18487,18212</w:t>
              <w:noBreakHyphen/>
              <w:t>E</w:t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Schedule"/>
              <w:widowControl/>
              <w:snapToGrid w:val="false"/>
              <w:rPr/>
            </w:pPr>
            <w:r>
              <w:rPr/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7560" w:type="dxa"/>
            <w:gridSpan w:val="3"/>
            <w:tcBorders/>
          </w:tcPr>
          <w:p>
            <w:pPr>
              <w:pStyle w:val="TOCLine"/>
              <w:tabs>
                <w:tab w:val="clear" w:pos="4579"/>
                <w:tab w:val="right" w:pos="7546" w:leader="none"/>
              </w:tabs>
              <w:snapToGrid w:val="false"/>
              <w:spacing w:lineRule="exact" w:line="200"/>
              <w:ind w:start="0" w:end="0"/>
              <w:rPr/>
            </w:pPr>
            <w:r>
              <w:rPr/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TOCLine"/>
              <w:snapToGrid w:val="false"/>
              <w:spacing w:lineRule="exact" w:line="200"/>
              <w:rPr/>
            </w:pPr>
            <w:r>
              <w:rPr/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6264" w:type="dxa"/>
            <w:tcBorders/>
          </w:tcPr>
          <w:p>
            <w:pPr>
              <w:pStyle w:val="TOCHeading"/>
              <w:rPr/>
            </w:pPr>
            <w:r>
              <w:rPr/>
              <w:t>COMMERCIAL/INDUSTRIAL</w:t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OCLine"/>
              <w:snapToGrid w:val="false"/>
              <w:spacing w:lineRule="exact" w:line="200"/>
              <w:ind w:start="0" w:end="0"/>
              <w:rPr/>
            </w:pPr>
            <w:r>
              <w:rPr/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Schedule"/>
              <w:widowControl/>
              <w:rPr/>
            </w:pPr>
            <w:r>
              <w:rPr/>
              <w:t>A-1</w:t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7560" w:type="dxa"/>
            <w:gridSpan w:val="3"/>
            <w:tcBorders/>
          </w:tcPr>
          <w:p>
            <w:pPr>
              <w:pStyle w:val="TOCLine"/>
              <w:tabs>
                <w:tab w:val="clear" w:pos="4579"/>
                <w:tab w:val="right" w:pos="7546" w:leader="dot"/>
              </w:tabs>
              <w:spacing w:lineRule="exact" w:line="200"/>
              <w:ind w:start="0" w:end="0"/>
              <w:rPr/>
            </w:pPr>
            <w:r>
              <w:rPr/>
              <w:t>Small General Service</w:t>
              <w:tab/>
              <w:t>18488,18213-E</w:t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Schedule"/>
              <w:widowControl/>
              <w:rPr/>
            </w:pPr>
            <w:r>
              <w:rPr/>
              <w:t>A-6</w:t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7560" w:type="dxa"/>
            <w:gridSpan w:val="3"/>
            <w:tcBorders/>
          </w:tcPr>
          <w:p>
            <w:pPr>
              <w:pStyle w:val="TOCLine"/>
              <w:tabs>
                <w:tab w:val="clear" w:pos="4579"/>
                <w:tab w:val="right" w:pos="7546" w:leader="dot"/>
              </w:tabs>
              <w:spacing w:lineRule="exact" w:line="200"/>
              <w:ind w:start="0" w:end="0"/>
              <w:rPr/>
            </w:pPr>
            <w:r>
              <w:rPr/>
              <w:t>Small General Time-of-Use Service</w:t>
              <w:tab/>
              <w:t>18489,18392,18214,18215-E</w:t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Schedule"/>
              <w:widowControl/>
              <w:rPr/>
            </w:pPr>
            <w:r>
              <w:rPr/>
              <w:t>A-10</w:t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7560" w:type="dxa"/>
            <w:gridSpan w:val="3"/>
            <w:tcBorders/>
          </w:tcPr>
          <w:p>
            <w:pPr>
              <w:pStyle w:val="TOCLine"/>
              <w:tabs>
                <w:tab w:val="clear" w:pos="4579"/>
                <w:tab w:val="right" w:pos="7546" w:leader="dot"/>
              </w:tabs>
              <w:spacing w:lineRule="exact" w:line="200"/>
              <w:ind w:start="0" w:end="0"/>
              <w:rPr/>
            </w:pPr>
            <w:r>
              <w:rPr/>
              <w:t>Medium General Demand-Metered Service</w:t>
              <w:tab/>
              <w:t>18490,15307,18216,18217,18218-E</w:t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Schedule"/>
              <w:widowControl/>
              <w:rPr/>
            </w:pPr>
            <w:r>
              <w:rPr/>
              <w:t>A-T</w:t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7560" w:type="dxa"/>
            <w:gridSpan w:val="3"/>
            <w:tcBorders/>
          </w:tcPr>
          <w:p>
            <w:pPr>
              <w:pStyle w:val="TOCLine"/>
              <w:tabs>
                <w:tab w:val="clear" w:pos="4579"/>
                <w:tab w:val="right" w:pos="7546" w:leader="dot"/>
              </w:tabs>
              <w:spacing w:lineRule="exact" w:line="200"/>
              <w:ind w:start="0" w:end="0"/>
              <w:rPr/>
            </w:pPr>
            <w:r>
              <w:rPr/>
              <w:t>Nondomestic Interruptible Service</w:t>
              <w:tab/>
              <w:t>11862-E</w:t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Schedule"/>
              <w:widowControl/>
              <w:rPr/>
            </w:pPr>
            <w:r>
              <w:rPr/>
              <w:t>A-RTP</w:t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7560" w:type="dxa"/>
            <w:gridSpan w:val="3"/>
            <w:tcBorders/>
          </w:tcPr>
          <w:p>
            <w:pPr>
              <w:pStyle w:val="TOCLine"/>
              <w:tabs>
                <w:tab w:val="clear" w:pos="4579"/>
                <w:tab w:val="right" w:pos="7546" w:leader="dot"/>
              </w:tabs>
              <w:spacing w:lineRule="exact" w:line="200"/>
              <w:ind w:start="0" w:end="0"/>
              <w:rPr/>
            </w:pPr>
            <w:r>
              <w:rPr/>
              <w:t>Experimental Real-Time-Pricing Service</w:t>
              <w:tab/>
              <w:t>18219,16483-E</w:t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Schedule"/>
              <w:widowControl/>
              <w:rPr/>
            </w:pPr>
            <w:r>
              <w:rPr/>
              <w:t>A-15</w:t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7560" w:type="dxa"/>
            <w:gridSpan w:val="3"/>
            <w:tcBorders/>
          </w:tcPr>
          <w:p>
            <w:pPr>
              <w:pStyle w:val="TOCLine"/>
              <w:tabs>
                <w:tab w:val="clear" w:pos="4579"/>
                <w:tab w:val="right" w:pos="7546" w:leader="dot"/>
              </w:tabs>
              <w:spacing w:lineRule="exact" w:line="200"/>
              <w:ind w:start="0" w:end="0"/>
              <w:rPr/>
            </w:pPr>
            <w:r>
              <w:rPr/>
              <w:t>Direct-Current General Service</w:t>
              <w:tab/>
              <w:t>18394,17090-E</w:t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Schedule"/>
              <w:widowControl/>
              <w:rPr/>
            </w:pPr>
            <w:r>
              <w:rPr/>
              <w:t>E-19</w:t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7560" w:type="dxa"/>
            <w:gridSpan w:val="3"/>
            <w:tcBorders/>
          </w:tcPr>
          <w:p>
            <w:pPr>
              <w:pStyle w:val="TOCLine"/>
              <w:tabs>
                <w:tab w:val="clear" w:pos="4579"/>
                <w:tab w:val="right" w:pos="7546" w:leader="dot"/>
              </w:tabs>
              <w:spacing w:lineRule="exact" w:line="200"/>
              <w:ind w:start="0" w:end="0"/>
              <w:rPr/>
            </w:pPr>
            <w:r>
              <w:rPr/>
              <w:t>Medium General Demand-Metered Time-of-Use Service</w:t>
              <w:tab/>
              <w:t>18491,17092,17093,  </w:t>
            </w:r>
          </w:p>
          <w:p>
            <w:pPr>
              <w:pStyle w:val="TOCLine"/>
              <w:tabs>
                <w:tab w:val="clear" w:pos="4579"/>
                <w:tab w:val="right" w:pos="7546" w:leader="none"/>
              </w:tabs>
              <w:spacing w:lineRule="exact" w:line="200"/>
              <w:ind w:hanging="144" w:start="144" w:end="0"/>
              <w:rPr/>
            </w:pPr>
            <w:r>
              <w:rPr/>
              <w:tab/>
              <w:tab/>
              <w:t>18395,18396,18397,15321,18221,18222,18037,18038,18039,18040,18041,15328,16414,  </w:t>
            </w:r>
          </w:p>
          <w:p>
            <w:pPr>
              <w:pStyle w:val="TOCLine"/>
              <w:tabs>
                <w:tab w:val="clear" w:pos="4579"/>
                <w:tab w:val="left" w:pos="166" w:leader="none"/>
                <w:tab w:val="right" w:pos="7546" w:leader="dot"/>
              </w:tabs>
              <w:spacing w:lineRule="exact" w:line="200"/>
              <w:ind w:start="0" w:end="0"/>
              <w:rPr/>
            </w:pPr>
            <w:r>
              <w:rPr/>
              <w:tab/>
              <w:tab/>
              <w:t>15330,18398,18399,18400,16416,18223,16418,16419,16420,18224,17094,17095,18042-E</w:t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Schedule"/>
              <w:widowControl/>
              <w:rPr/>
            </w:pPr>
            <w:r>
              <w:rPr/>
              <w:t>E-20</w:t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7560" w:type="dxa"/>
            <w:gridSpan w:val="3"/>
            <w:tcBorders/>
          </w:tcPr>
          <w:p>
            <w:pPr>
              <w:pStyle w:val="TOCLine"/>
              <w:tabs>
                <w:tab w:val="clear" w:pos="4579"/>
                <w:tab w:val="left" w:pos="256" w:leader="dot"/>
                <w:tab w:val="right" w:pos="7546" w:leader="dot"/>
              </w:tabs>
              <w:spacing w:lineRule="exact" w:line="200"/>
              <w:ind w:start="0" w:end="0"/>
              <w:rPr/>
            </w:pPr>
            <w:r>
              <w:rPr/>
              <w:t>Service to Customers with Maximum Demands of 1,000 Kilowatts or More</w:t>
            </w:r>
          </w:p>
          <w:p>
            <w:pPr>
              <w:pStyle w:val="TOCLine"/>
              <w:tabs>
                <w:tab w:val="clear" w:pos="4579"/>
                <w:tab w:val="right" w:pos="7546" w:leader="dot"/>
              </w:tabs>
              <w:spacing w:lineRule="exact" w:line="200"/>
              <w:ind w:hanging="144" w:start="144" w:end="0"/>
              <w:rPr/>
            </w:pPr>
            <w:r>
              <w:rPr/>
              <w:tab/>
              <w:tab/>
              <w:t>18492,17254,18401,  </w:t>
            </w:r>
          </w:p>
          <w:p>
            <w:pPr>
              <w:pStyle w:val="TOCLine"/>
              <w:tabs>
                <w:tab w:val="clear" w:pos="4579"/>
                <w:tab w:val="right" w:pos="7546" w:leader="none"/>
              </w:tabs>
              <w:spacing w:lineRule="exact" w:line="200"/>
              <w:ind w:hanging="144" w:start="144" w:end="0"/>
              <w:rPr/>
            </w:pPr>
            <w:r>
              <w:rPr/>
              <w:tab/>
              <w:tab/>
              <w:t>18402,18403,15348,18225,15350,18226,18043,18044,18045,18046,15356,16430,15358,  </w:t>
            </w:r>
          </w:p>
          <w:p>
            <w:pPr>
              <w:pStyle w:val="TOCLine"/>
              <w:tabs>
                <w:tab w:val="clear" w:pos="4579"/>
                <w:tab w:val="right" w:pos="7546" w:leader="none"/>
              </w:tabs>
              <w:spacing w:lineRule="exact" w:line="200"/>
              <w:ind w:hanging="144" w:start="144" w:end="0"/>
              <w:rPr/>
            </w:pPr>
            <w:r>
              <w:rPr/>
              <w:tab/>
              <w:tab/>
              <w:t>18404,18405,18406,16432,18227,16434,16435,16436,18228,17099,17100,17101,18047-E</w:t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Schedule"/>
              <w:widowControl/>
              <w:rPr/>
            </w:pPr>
            <w:r>
              <w:rPr/>
              <w:t>E-25</w:t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7560" w:type="dxa"/>
            <w:gridSpan w:val="3"/>
            <w:tcBorders/>
          </w:tcPr>
          <w:p>
            <w:pPr>
              <w:pStyle w:val="TOCLine"/>
              <w:tabs>
                <w:tab w:val="clear" w:pos="4579"/>
                <w:tab w:val="right" w:pos="7546" w:leader="dot"/>
              </w:tabs>
              <w:spacing w:lineRule="exact" w:line="200"/>
              <w:ind w:hanging="144" w:start="144" w:end="0"/>
              <w:rPr/>
            </w:pPr>
            <w:r>
              <w:rPr/>
              <w:t>Restricted Variable-Peak-Period Time-of-Use Service to</w:t>
              <w:br/>
              <w:t>Water Agencies</w:t>
              <w:tab/>
              <w:t>18493,18407,18408,18409,15376,18229,15378,18230,18231-E</w:t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Schedule"/>
              <w:widowControl/>
              <w:rPr/>
            </w:pPr>
            <w:r>
              <w:rPr/>
              <w:t>E-36</w:t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7560" w:type="dxa"/>
            <w:gridSpan w:val="3"/>
            <w:tcBorders/>
          </w:tcPr>
          <w:p>
            <w:pPr>
              <w:pStyle w:val="TOCLine"/>
              <w:tabs>
                <w:tab w:val="clear" w:pos="4579"/>
                <w:tab w:val="right" w:pos="7546" w:leader="dot"/>
              </w:tabs>
              <w:spacing w:lineRule="exact" w:line="200"/>
              <w:ind w:start="0" w:end="0"/>
              <w:rPr/>
            </w:pPr>
            <w:r>
              <w:rPr/>
              <w:t>Small General Service to Oil and Gas Extraction Customers</w:t>
              <w:tab/>
              <w:t>18494,18495,18496-E</w:t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Schedule"/>
              <w:widowControl/>
              <w:rPr/>
            </w:pPr>
            <w:r>
              <w:rPr/>
              <w:t>E-37</w:t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7560" w:type="dxa"/>
            <w:gridSpan w:val="3"/>
            <w:tcBorders/>
          </w:tcPr>
          <w:p>
            <w:pPr>
              <w:pStyle w:val="TOCLine"/>
              <w:tabs>
                <w:tab w:val="clear" w:pos="4579"/>
                <w:tab w:val="right" w:pos="7546" w:leader="dot"/>
              </w:tabs>
              <w:spacing w:lineRule="exact" w:line="200"/>
              <w:ind w:hanging="144" w:start="144" w:end="0"/>
              <w:rPr/>
            </w:pPr>
            <w:r>
              <w:rPr/>
              <w:t xml:space="preserve">Medium General Demand-Metered Time-of-Use Service to Oil and </w:t>
              <w:br/>
              <w:t>Gas Extraction Customers</w:t>
              <w:tab/>
              <w:t>18497,17108,18411,15690,15691,18233,17109-E</w:t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Schedule"/>
              <w:widowControl/>
              <w:rPr/>
            </w:pPr>
            <w:r>
              <w:rPr/>
              <w:t>ED</w:t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7560" w:type="dxa"/>
            <w:gridSpan w:val="3"/>
            <w:tcBorders/>
          </w:tcPr>
          <w:p>
            <w:pPr>
              <w:pStyle w:val="TOCLine"/>
              <w:tabs>
                <w:tab w:val="clear" w:pos="4579"/>
                <w:tab w:val="right" w:pos="7546" w:leader="dot"/>
              </w:tabs>
              <w:spacing w:lineRule="exact" w:line="200"/>
              <w:ind w:start="0" w:end="0"/>
              <w:rPr/>
            </w:pPr>
            <w:r>
              <w:rPr/>
              <w:t>Experimental Economic Development Rate</w:t>
              <w:tab/>
              <w:t>18234,17110-E</w:t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96" w:type="dxa"/>
            <w:tcBorders/>
          </w:tcPr>
          <w:p>
            <w:pPr>
              <w:pStyle w:val="Schedule"/>
              <w:widowControl/>
              <w:rPr/>
            </w:pPr>
            <w:r>
              <w:rPr/>
              <w:t>E-CARE</w:t>
            </w:r>
          </w:p>
        </w:tc>
        <w:tc>
          <w:tcPr>
            <w:tcW w:w="144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  <w:tc>
          <w:tcPr>
            <w:tcW w:w="7560" w:type="dxa"/>
            <w:gridSpan w:val="3"/>
            <w:tcBorders/>
          </w:tcPr>
          <w:p>
            <w:pPr>
              <w:pStyle w:val="TOCLine"/>
              <w:tabs>
                <w:tab w:val="clear" w:pos="4579"/>
                <w:tab w:val="right" w:pos="7546" w:leader="dot"/>
              </w:tabs>
              <w:spacing w:lineRule="exact" w:line="200"/>
              <w:ind w:hanging="144" w:start="144" w:end="0"/>
              <w:rPr/>
            </w:pPr>
            <w:r>
              <w:rPr/>
              <w:t>CARE Program Service for Qualified Nonprofit Group-Living and Qualified Agricultural Employee Housing Facilities</w:t>
              <w:tab/>
              <w:t>18335-E</w:t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>
          <w:lang w:val="en-CA" w:eastAsia="en-CA"/>
        </w:rPr>
      </w:pPr>
      <w:r>
        <w:rPr>
          <w:lang w:val="en-CA" w:eastAsia="en-CA"/>
        </w:rPr>
        <mc:AlternateContent>
          <mc:Choice Requires="wpg">
            <w:drawing>
              <wp:anchor behindDoc="0" distT="0" distB="0" distL="114935" distR="114935" simplePos="0" locked="0" layoutInCell="0" allowOverlap="1" relativeHeight="11">
                <wp:simplePos x="0" y="0"/>
                <wp:positionH relativeFrom="page">
                  <wp:posOffset>6400800</wp:posOffset>
                </wp:positionH>
                <wp:positionV relativeFrom="page">
                  <wp:posOffset>8879205</wp:posOffset>
                </wp:positionV>
                <wp:extent cx="914400" cy="228600"/>
                <wp:effectExtent l="0" t="0" r="635" b="1270"/>
                <wp:wrapNone/>
                <wp:docPr id="12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228600"/>
                          <a:chOff x="0" y="0"/>
                          <a:chExt cx="914400" cy="228600"/>
                        </a:xfrm>
                      </wpg:grpSpPr>
                      <wps:wsp>
                        <wps:cNvPr id="13" name=""/>
                        <wps:cNvSpPr/>
                        <wps:spPr>
                          <a:xfrm>
                            <a:off x="0" y="0"/>
                            <a:ext cx="914400" cy="2286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0" y="20000"/>
                                </a:lnTo>
                                <a:lnTo>
                                  <a:pt x="20000" y="20000"/>
                                </a:lnTo>
                                <a:lnTo>
                                  <a:pt x="2000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0" y="0"/>
                            <a:ext cx="914400" cy="2286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true"/>
                                <w:autoSpaceDE w:val="true"/>
                                <w:bidi w:val="0"/>
                                <w:spacing w:lineRule="exact" w:line="240" w:before="0" w:after="0"/>
                                <w:rPr/>
                              </w:pPr>
                              <w:r>
                                <w:rPr>
                                  <w:kern w:val="2"/>
                                  <w:sz w:val="18"/>
                                  <w:szCs w:val="20"/>
                                  <w:rFonts w:ascii="Arial" w:hAnsi="Arial" w:eastAsia="Times New Roman" w:cs="Arial"/>
                                  <w:color w:val="auto"/>
                                  <w:lang w:val="en-US" w:bidi="ar-SA"/>
                                </w:rPr>
                                <w:t>(Continued)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504pt;margin-top:699.15pt;width:72pt;height:18pt" coordorigin="10080,13983" coordsize="1440,360">
                <v:shape id="shape_0" coordsize="20000,20000" path="m0,0l0,20000l20000,20000l20000,0l0,0e" stroked="f" o:allowincell="f" style="position:absolute;left:10080;top:13983;width:1439;height:359;mso-wrap-style:none;v-text-anchor:middle;mso-position-horizontal-relative:page;mso-position-vertical-relative:page">
                  <v:fill o:detectmouseclick="t" on="false"/>
                  <v:stroke color="#3465a4" joinstyle="round" endcap="flat"/>
                  <w10:wrap type="none"/>
                </v:shape>
                <v:shapetype id="_x0000_t202" coordsize="21600,21600" o:spt="202" path="m,l,21600l21600,21600l21600,xe">
                  <v:stroke joinstyle="miter"/>
                  <v:path gradientshapeok="t" o:connecttype="rect"/>
                </v:shapetype>
                <v:shape id="shape_0" stroked="f" o:allowincell="f" style="position:absolute;left:10080;top:13983;width:1439;height:359;mso-wrap-style:square;v-text-anchor:top;mso-position-horizontal-relative:page;mso-position-vertical-relative:page" type="_x0000_t202">
                  <v:textbox>
                    <w:txbxContent>
                      <w:p>
                        <w:pPr>
                          <w:overflowPunct w:val="true"/>
                          <w:autoSpaceDE w:val="true"/>
                          <w:bidi w:val="0"/>
                          <w:spacing w:lineRule="exact" w:line="240" w:before="0" w:after="0"/>
                          <w:rPr/>
                        </w:pPr>
                        <w:r>
                          <w:rPr>
                            <w:kern w:val="2"/>
                            <w:sz w:val="18"/>
                            <w:szCs w:val="20"/>
                            <w:rFonts w:ascii="Arial" w:hAnsi="Arial" w:eastAsia="Times New Roman" w:cs="Arial"/>
                            <w:color w:val="auto"/>
                            <w:lang w:val="en-US" w:bidi="ar-SA"/>
                          </w:rPr>
                          <w:t>(Continued)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</v:group>
            </w:pict>
          </mc:Fallback>
        </mc:AlternateContent>
      </w:r>
    </w:p>
    <w:p>
      <w:pPr>
        <w:sectPr>
          <w:type w:val="continuous"/>
          <w:pgSz w:w="12240" w:h="15840"/>
          <w:pgMar w:left="1656" w:right="547" w:gutter="0" w:header="720" w:top="1944" w:footer="576" w:bottom="1440"/>
          <w:formProt w:val="false"/>
          <w:textDirection w:val="lrTb"/>
          <w:docGrid w:type="default" w:linePitch="360" w:charSpace="0"/>
        </w:sectPr>
      </w:pPr>
    </w:p>
    <w:p>
      <w:pPr>
        <w:pStyle w:val="Normal"/>
        <w:rPr/>
      </w:pPr>
      <w:r>
        <w:rPr/>
      </w:r>
    </w:p>
    <w:sectPr>
      <w:type w:val="continuous"/>
      <w:pgSz w:w="12240" w:h="15840"/>
      <w:pgMar w:left="1656" w:right="547" w:gutter="0" w:header="720" w:top="1944" w:footer="576" w:bottom="1440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Helvetica">
    <w:altName w:val="Arial"/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432"/>
        <w:tab w:val="left" w:pos="1800" w:leader="none"/>
        <w:tab w:val="center" w:pos="4680" w:leader="none"/>
        <w:tab w:val="left" w:pos="6840" w:leader="none"/>
        <w:tab w:val="right" w:pos="9990" w:leader="none"/>
      </w:tabs>
      <w:spacing w:lineRule="atLeast" w:line="180"/>
      <w:ind w:end="360"/>
      <w:rPr>
        <w:sz w:val="18"/>
      </w:rPr>
    </w:pPr>
    <w:r>
      <w:rPr>
        <w:i/>
        <w:sz w:val="18"/>
      </w:rPr>
      <w:t>Advice Letter No.</w:t>
    </w:r>
    <w:r>
      <w:rPr>
        <w:sz w:val="18"/>
      </w:rPr>
      <w:tab/>
      <w:t>2142-E-A</w:t>
      <w:tab/>
    </w:r>
    <w:r>
      <w:rPr>
        <w:i/>
        <w:sz w:val="18"/>
      </w:rPr>
      <w:t>Issued by</w:t>
      <w:tab/>
      <w:t>Date Filed</w:t>
    </w:r>
    <w:r>
      <w:rPr>
        <w:sz w:val="18"/>
        <w:u w:val="single"/>
      </w:rPr>
      <w:tab/>
      <w:t>September 6, 2001</w:t>
    </w:r>
  </w:p>
  <w:p>
    <w:pPr>
      <w:pStyle w:val="Normal"/>
      <w:tabs>
        <w:tab w:val="clear" w:pos="432"/>
        <w:tab w:val="center" w:pos="-900" w:leader="none"/>
        <w:tab w:val="left" w:pos="1440" w:leader="none"/>
        <w:tab w:val="center" w:pos="4680" w:leader="none"/>
        <w:tab w:val="left" w:pos="6840" w:leader="none"/>
        <w:tab w:val="right" w:pos="9994" w:leader="none"/>
      </w:tabs>
      <w:spacing w:lineRule="atLeast" w:line="180"/>
      <w:rPr>
        <w:sz w:val="18"/>
      </w:rPr>
    </w:pPr>
    <w:r>
      <w:rPr>
        <w:i/>
        <w:sz w:val="18"/>
      </w:rPr>
      <w:t>Decision No.</w:t>
    </w:r>
    <w:r>
      <w:rPr>
        <w:sz w:val="18"/>
      </w:rPr>
      <w:tab/>
      <w:t>00-11-001,00-12-037,</w:t>
      <w:tab/>
    </w:r>
    <w:r>
      <w:rPr>
        <w:b/>
        <w:i/>
        <w:sz w:val="18"/>
      </w:rPr>
      <w:t>DeAnn Hapner</w:t>
    </w:r>
    <w:r>
      <w:rPr>
        <w:i/>
        <w:sz w:val="18"/>
      </w:rPr>
      <w:tab/>
      <w:t>Effective</w:t>
    </w:r>
    <w:r>
      <w:rPr>
        <w:sz w:val="18"/>
        <w:u w:val="single"/>
      </w:rPr>
      <w:tab/>
      <w:t>July 27, 2001</w:t>
    </w:r>
  </w:p>
  <w:p>
    <w:pPr>
      <w:pStyle w:val="Normal"/>
      <w:tabs>
        <w:tab w:val="clear" w:pos="432"/>
        <w:tab w:val="left" w:pos="1440" w:leader="none"/>
        <w:tab w:val="center" w:pos="4680" w:leader="none"/>
        <w:tab w:val="left" w:pos="6840" w:leader="none"/>
        <w:tab w:val="right" w:pos="9994" w:leader="none"/>
      </w:tabs>
      <w:spacing w:lineRule="atLeast" w:line="180"/>
      <w:rPr>
        <w:sz w:val="18"/>
      </w:rPr>
    </w:pPr>
    <w:r>
      <w:rPr>
        <w:sz w:val="18"/>
      </w:rPr>
      <w:tab/>
      <w:t>01-07-027</w:t>
      <w:tab/>
    </w:r>
    <w:r>
      <w:rPr>
        <w:i/>
        <w:sz w:val="18"/>
      </w:rPr>
      <w:t>Vice President</w:t>
      <w:tab/>
      <w:t>Resolution No.</w:t>
    </w:r>
    <w:r>
      <w:rPr>
        <w:sz w:val="18"/>
        <w:u w:val="single"/>
      </w:rPr>
      <w:tab/>
    </w:r>
  </w:p>
  <w:p>
    <w:pPr>
      <w:pStyle w:val="Normal"/>
      <w:tabs>
        <w:tab w:val="clear" w:pos="432"/>
        <w:tab w:val="center" w:pos="-720" w:leader="none"/>
        <w:tab w:val="left" w:pos="2621" w:leader="none"/>
        <w:tab w:val="center" w:pos="4680" w:leader="none"/>
        <w:tab w:val="left" w:pos="6840" w:leader="none"/>
      </w:tabs>
      <w:spacing w:lineRule="atLeast" w:line="180"/>
      <w:rPr/>
    </w:pPr>
    <w:r>
      <w:rPr>
        <w:sz w:val="18"/>
      </w:rPr>
      <w:t>45099</w:t>
      <w:tab/>
      <w:tab/>
    </w:r>
    <w:r>
      <w:rPr>
        <w:i/>
        <w:sz w:val="18"/>
      </w:rPr>
      <w:t>Regulatory Relations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432"/>
        <w:tab w:val="left" w:pos="1800" w:leader="none"/>
        <w:tab w:val="center" w:pos="4680" w:leader="none"/>
        <w:tab w:val="left" w:pos="6840" w:leader="none"/>
        <w:tab w:val="right" w:pos="9990" w:leader="none"/>
      </w:tabs>
      <w:spacing w:lineRule="atLeast" w:line="180"/>
      <w:ind w:end="360"/>
      <w:rPr>
        <w:sz w:val="18"/>
      </w:rPr>
    </w:pPr>
    <w:r>
      <w:rPr>
        <w:i/>
        <w:sz w:val="18"/>
      </w:rPr>
      <w:t>Advice Letter No.</w:t>
    </w:r>
    <w:r>
      <w:rPr>
        <w:sz w:val="18"/>
      </w:rPr>
      <w:tab/>
      <w:t>2142-E-A</w:t>
      <w:tab/>
    </w:r>
    <w:r>
      <w:rPr>
        <w:i/>
        <w:sz w:val="18"/>
      </w:rPr>
      <w:t>Issued by</w:t>
      <w:tab/>
      <w:t>Date Filed</w:t>
    </w:r>
    <w:r>
      <w:rPr>
        <w:sz w:val="18"/>
        <w:u w:val="single"/>
      </w:rPr>
      <w:tab/>
      <w:t>September 6, 2001</w:t>
    </w:r>
  </w:p>
  <w:p>
    <w:pPr>
      <w:pStyle w:val="Normal"/>
      <w:tabs>
        <w:tab w:val="clear" w:pos="432"/>
        <w:tab w:val="center" w:pos="-900" w:leader="none"/>
        <w:tab w:val="left" w:pos="1440" w:leader="none"/>
        <w:tab w:val="center" w:pos="4680" w:leader="none"/>
        <w:tab w:val="left" w:pos="6840" w:leader="none"/>
        <w:tab w:val="right" w:pos="9994" w:leader="none"/>
      </w:tabs>
      <w:spacing w:lineRule="atLeast" w:line="180"/>
      <w:rPr>
        <w:sz w:val="18"/>
      </w:rPr>
    </w:pPr>
    <w:r>
      <w:rPr>
        <w:i/>
        <w:sz w:val="18"/>
      </w:rPr>
      <w:t>Decision No.</w:t>
    </w:r>
    <w:r>
      <w:rPr>
        <w:sz w:val="18"/>
      </w:rPr>
      <w:tab/>
      <w:t>01-07-027</w:t>
      <w:tab/>
    </w:r>
    <w:r>
      <w:rPr>
        <w:b/>
        <w:i/>
        <w:sz w:val="18"/>
      </w:rPr>
      <w:t>DeAnn Hapner</w:t>
    </w:r>
    <w:r>
      <w:rPr>
        <w:i/>
        <w:sz w:val="18"/>
      </w:rPr>
      <w:tab/>
      <w:t>Effective</w:t>
    </w:r>
    <w:r>
      <w:rPr>
        <w:sz w:val="18"/>
        <w:u w:val="single"/>
      </w:rPr>
      <w:tab/>
      <w:t>July 27, 2001</w:t>
    </w:r>
  </w:p>
  <w:p>
    <w:pPr>
      <w:pStyle w:val="Normal"/>
      <w:tabs>
        <w:tab w:val="clear" w:pos="432"/>
        <w:tab w:val="left" w:pos="1440" w:leader="none"/>
        <w:tab w:val="center" w:pos="4680" w:leader="none"/>
        <w:tab w:val="left" w:pos="6840" w:leader="none"/>
        <w:tab w:val="right" w:pos="9994" w:leader="none"/>
      </w:tabs>
      <w:spacing w:lineRule="atLeast" w:line="180"/>
      <w:rPr>
        <w:sz w:val="18"/>
      </w:rPr>
    </w:pPr>
    <w:r>
      <w:rPr>
        <w:sz w:val="18"/>
      </w:rPr>
      <w:tab/>
      <w:tab/>
    </w:r>
    <w:r>
      <w:rPr>
        <w:i/>
        <w:sz w:val="18"/>
      </w:rPr>
      <w:t>Vice President</w:t>
      <w:tab/>
      <w:t>Resolution No.</w:t>
    </w:r>
    <w:r>
      <w:rPr>
        <w:sz w:val="18"/>
        <w:u w:val="single"/>
      </w:rPr>
      <w:tab/>
    </w:r>
  </w:p>
  <w:p>
    <w:pPr>
      <w:pStyle w:val="Normal"/>
      <w:tabs>
        <w:tab w:val="clear" w:pos="432"/>
        <w:tab w:val="center" w:pos="-720" w:leader="none"/>
        <w:tab w:val="left" w:pos="2621" w:leader="none"/>
        <w:tab w:val="center" w:pos="4680" w:leader="none"/>
        <w:tab w:val="left" w:pos="6840" w:leader="none"/>
      </w:tabs>
      <w:spacing w:lineRule="atLeast" w:line="180"/>
      <w:rPr/>
    </w:pPr>
    <w:r>
      <w:rPr>
        <w:sz w:val="18"/>
      </w:rPr>
      <w:t>45100</w:t>
      <w:tab/>
      <w:tab/>
    </w:r>
    <w:r>
      <w:rPr>
        <w:i/>
        <w:sz w:val="18"/>
      </w:rPr>
      <w:t>Regulatory Relations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432"/>
        <w:tab w:val="left" w:pos="1800" w:leader="none"/>
        <w:tab w:val="center" w:pos="4680" w:leader="none"/>
        <w:tab w:val="left" w:pos="6840" w:leader="none"/>
        <w:tab w:val="right" w:pos="9990" w:leader="none"/>
      </w:tabs>
      <w:spacing w:lineRule="atLeast" w:line="180"/>
      <w:ind w:end="360"/>
      <w:rPr>
        <w:sz w:val="18"/>
      </w:rPr>
    </w:pPr>
    <w:r>
      <w:rPr>
        <w:i/>
        <w:sz w:val="18"/>
      </w:rPr>
      <w:t>Advice Letter No.</w:t>
    </w:r>
    <w:r>
      <w:rPr>
        <w:sz w:val="18"/>
      </w:rPr>
      <w:tab/>
      <w:t>2142-E-A</w:t>
      <w:tab/>
    </w:r>
    <w:r>
      <w:rPr>
        <w:i/>
        <w:sz w:val="18"/>
      </w:rPr>
      <w:t>Issued by</w:t>
      <w:tab/>
      <w:t>Date Filed</w:t>
    </w:r>
    <w:r>
      <w:rPr>
        <w:sz w:val="18"/>
        <w:u w:val="single"/>
      </w:rPr>
      <w:tab/>
      <w:t>September 6, 2001</w:t>
    </w:r>
  </w:p>
  <w:p>
    <w:pPr>
      <w:pStyle w:val="Normal"/>
      <w:tabs>
        <w:tab w:val="clear" w:pos="432"/>
        <w:tab w:val="center" w:pos="-900" w:leader="none"/>
        <w:tab w:val="left" w:pos="1440" w:leader="none"/>
        <w:tab w:val="center" w:pos="4680" w:leader="none"/>
        <w:tab w:val="left" w:pos="6840" w:leader="none"/>
        <w:tab w:val="right" w:pos="9994" w:leader="none"/>
      </w:tabs>
      <w:spacing w:lineRule="atLeast" w:line="180"/>
      <w:rPr>
        <w:sz w:val="18"/>
      </w:rPr>
    </w:pPr>
    <w:r>
      <w:rPr>
        <w:i/>
        <w:sz w:val="18"/>
      </w:rPr>
      <w:t>Decision No.</w:t>
    </w:r>
    <w:r>
      <w:rPr>
        <w:sz w:val="18"/>
      </w:rPr>
      <w:tab/>
      <w:t>01-07-027</w:t>
      <w:tab/>
    </w:r>
    <w:r>
      <w:rPr>
        <w:b/>
        <w:i/>
        <w:sz w:val="18"/>
      </w:rPr>
      <w:t>DeAnn Hapner</w:t>
    </w:r>
    <w:r>
      <w:rPr>
        <w:i/>
        <w:sz w:val="18"/>
      </w:rPr>
      <w:tab/>
      <w:t>Effective</w:t>
    </w:r>
    <w:r>
      <w:rPr>
        <w:sz w:val="18"/>
        <w:u w:val="single"/>
      </w:rPr>
      <w:tab/>
      <w:t>July 27, 2001</w:t>
    </w:r>
  </w:p>
  <w:p>
    <w:pPr>
      <w:pStyle w:val="Normal"/>
      <w:tabs>
        <w:tab w:val="clear" w:pos="432"/>
        <w:tab w:val="left" w:pos="1440" w:leader="none"/>
        <w:tab w:val="center" w:pos="4680" w:leader="none"/>
        <w:tab w:val="left" w:pos="6840" w:leader="none"/>
        <w:tab w:val="right" w:pos="9994" w:leader="none"/>
      </w:tabs>
      <w:spacing w:lineRule="atLeast" w:line="180"/>
      <w:rPr>
        <w:sz w:val="18"/>
      </w:rPr>
    </w:pPr>
    <w:r>
      <w:rPr>
        <w:sz w:val="18"/>
      </w:rPr>
      <w:tab/>
      <w:tab/>
    </w:r>
    <w:r>
      <w:rPr>
        <w:i/>
        <w:sz w:val="18"/>
      </w:rPr>
      <w:t>Vice President</w:t>
      <w:tab/>
      <w:t>Resolution No.</w:t>
    </w:r>
    <w:r>
      <w:rPr>
        <w:sz w:val="18"/>
        <w:u w:val="single"/>
      </w:rPr>
      <w:tab/>
    </w:r>
  </w:p>
  <w:p>
    <w:pPr>
      <w:pStyle w:val="Normal"/>
      <w:tabs>
        <w:tab w:val="clear" w:pos="432"/>
        <w:tab w:val="center" w:pos="-720" w:leader="none"/>
        <w:tab w:val="left" w:pos="2621" w:leader="none"/>
        <w:tab w:val="center" w:pos="4680" w:leader="none"/>
        <w:tab w:val="left" w:pos="6840" w:leader="none"/>
      </w:tabs>
      <w:spacing w:lineRule="atLeast" w:line="180"/>
      <w:rPr/>
    </w:pPr>
    <w:r>
      <w:rPr>
        <w:sz w:val="18"/>
      </w:rPr>
      <w:t>45101</w:t>
      <w:tab/>
      <w:tab/>
    </w:r>
    <w:r>
      <w:rPr>
        <w:i/>
        <w:sz w:val="18"/>
      </w:rPr>
      <w:t>Regulatory Relations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432"/>
        <w:tab w:val="left" w:pos="5040" w:leader="none"/>
        <w:tab w:val="left" w:pos="5940" w:leader="none"/>
        <w:tab w:val="left" w:pos="7020" w:leader="none"/>
        <w:tab w:val="right" w:pos="9990" w:leader="none"/>
      </w:tabs>
      <w:spacing w:lineRule="atLeast" w:line="180"/>
      <w:ind w:start="864" w:end="0"/>
      <w:rPr>
        <w:sz w:val="18"/>
      </w:rPr>
    </w:pPr>
    <w:r>
      <w:rPr>
        <w:sz w:val="18"/>
      </w:rPr>
    </w:r>
    <w:r>
      <mc:AlternateContent>
        <mc:Choice Requires="wps">
          <w:drawing>
            <wp:anchor behindDoc="0" distT="0" distB="0" distL="0" distR="114300" simplePos="0" locked="0" layoutInCell="0" allowOverlap="1" relativeHeight="2">
              <wp:simplePos x="0" y="0"/>
              <wp:positionH relativeFrom="column">
                <wp:align>left</wp:align>
              </wp:positionH>
              <wp:positionV relativeFrom="paragraph">
                <wp:posOffset>635</wp:posOffset>
              </wp:positionV>
              <wp:extent cx="684530" cy="515620"/>
              <wp:effectExtent l="0" t="0" r="0" b="0"/>
              <wp:wrapSquare wrapText="bothSides"/>
              <wp:docPr id="1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4530" cy="51562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tabs>
                              <w:tab w:val="clear" w:pos="432"/>
                              <w:tab w:val="left" w:pos="6307" w:leader="none"/>
                              <w:tab w:val="left" w:pos="7445" w:leader="none"/>
                              <w:tab w:val="left" w:pos="8309" w:leader="none"/>
                            </w:tabs>
                            <w:spacing w:lineRule="atLeast" w:line="180"/>
                            <w:ind w:end="360"/>
                            <w:rPr/>
                          </w:pPr>
                          <w:r>
                            <w:rPr/>
                            <w:drawing>
                              <wp:inline distT="0" distB="0" distL="0" distR="0">
                                <wp:extent cx="455295" cy="515620"/>
                                <wp:effectExtent l="0" t="0" r="0" b="0"/>
                                <wp:docPr id="2" name="Image1" descr="" title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1" descr="" title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 l="-11" t="-10" r="-11" b="-10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55295" cy="5156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3.9pt;height:40.6pt;mso-wrap-distance-left:0pt;mso-wrap-distance-right:9pt;mso-wrap-distance-top:0pt;mso-wrap-distance-bottom:0pt;margin-top:0.05pt;mso-position-vertical-relative:text;margin-left:0pt;mso-position-horizontal:left;mso-position-horizontal-relative:text">
              <v:fill opacity="0f"/>
              <v:textbox inset="0in,0in,0in,0in">
                <w:txbxContent>
                  <w:p>
                    <w:pPr>
                      <w:pStyle w:val="Normal"/>
                      <w:tabs>
                        <w:tab w:val="clear" w:pos="432"/>
                        <w:tab w:val="left" w:pos="6307" w:leader="none"/>
                        <w:tab w:val="left" w:pos="7445" w:leader="none"/>
                        <w:tab w:val="left" w:pos="8309" w:leader="none"/>
                      </w:tabs>
                      <w:spacing w:lineRule="atLeast" w:line="180"/>
                      <w:ind w:end="360"/>
                      <w:rPr/>
                    </w:pPr>
                    <w:r>
                      <w:rPr/>
                      <w:drawing>
                        <wp:inline distT="0" distB="0" distL="0" distR="0">
                          <wp:extent cx="455295" cy="515620"/>
                          <wp:effectExtent l="0" t="0" r="0" b="0"/>
                          <wp:docPr id="3" name="Image1" descr="" title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Image1" descr="" title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 l="-11" t="-10" r="-11" b="-10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55295" cy="5156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Normal"/>
      <w:tabs>
        <w:tab w:val="clear" w:pos="432"/>
        <w:tab w:val="left" w:pos="5040" w:leader="none"/>
        <w:tab w:val="left" w:pos="5940" w:leader="none"/>
        <w:tab w:val="left" w:pos="7020" w:leader="none"/>
        <w:tab w:val="right" w:pos="10008" w:leader="none"/>
      </w:tabs>
      <w:spacing w:lineRule="atLeast" w:line="180"/>
      <w:ind w:start="864" w:end="0"/>
      <w:rPr/>
    </w:pPr>
    <w:r>
      <w:rPr>
        <w:b/>
        <w:sz w:val="18"/>
      </w:rPr>
      <w:tab/>
    </w:r>
    <w:r>
      <w:rPr>
        <w:sz w:val="18"/>
      </w:rPr>
      <w:tab/>
      <w:t>Revised</w:t>
      <w:tab/>
    </w:r>
    <w:r>
      <w:rPr>
        <w:i/>
        <w:sz w:val="18"/>
      </w:rPr>
      <w:t>Cal. P.U.C. Sheet No.</w:t>
    </w:r>
    <w:r>
      <w:rPr>
        <w:sz w:val="18"/>
      </w:rPr>
      <w:tab/>
      <w:t>18580-E</w:t>
    </w:r>
  </w:p>
  <w:p>
    <w:pPr>
      <w:pStyle w:val="Normal"/>
      <w:tabs>
        <w:tab w:val="clear" w:pos="432"/>
        <w:tab w:val="left" w:pos="4680" w:leader="none"/>
        <w:tab w:val="left" w:pos="5940" w:leader="none"/>
        <w:tab w:val="left" w:pos="7020" w:leader="none"/>
        <w:tab w:val="right" w:pos="10008" w:leader="none"/>
      </w:tabs>
      <w:spacing w:lineRule="atLeast" w:line="180"/>
      <w:ind w:start="864" w:end="0"/>
      <w:rPr/>
    </w:pPr>
    <w:r>
      <w:rPr>
        <w:b/>
        <w:i/>
        <w:sz w:val="18"/>
      </w:rPr>
      <w:t>Pacific Gas and Electric Company</w:t>
    </w:r>
    <w:r>
      <w:rPr>
        <w:b/>
        <w:sz w:val="18"/>
      </w:rPr>
      <w:tab/>
    </w:r>
    <w:r>
      <w:rPr>
        <w:i/>
        <w:sz w:val="18"/>
      </w:rPr>
      <w:t>Cancelling</w:t>
    </w:r>
    <w:r>
      <w:rPr>
        <w:b/>
        <w:sz w:val="18"/>
      </w:rPr>
      <w:tab/>
    </w:r>
    <w:r>
      <w:rPr>
        <w:sz w:val="18"/>
      </w:rPr>
      <w:t>Revised</w:t>
    </w:r>
    <w:r>
      <w:rPr>
        <w:b/>
        <w:sz w:val="18"/>
      </w:rPr>
      <w:tab/>
    </w:r>
    <w:r>
      <w:rPr>
        <w:i/>
        <w:sz w:val="18"/>
      </w:rPr>
      <w:t>Cal. P.U.C. Sheet No.</w:t>
    </w:r>
    <w:r>
      <w:rPr>
        <w:sz w:val="18"/>
      </w:rPr>
      <w:tab/>
      <w:t>17837-E</w:t>
    </w:r>
  </w:p>
  <w:p>
    <w:pPr>
      <w:pStyle w:val="Normal"/>
      <w:tabs>
        <w:tab w:val="clear" w:pos="432"/>
        <w:tab w:val="right" w:pos="10008" w:leader="none"/>
      </w:tabs>
      <w:spacing w:lineRule="atLeast" w:line="180"/>
      <w:ind w:start="864" w:end="0"/>
      <w:rPr/>
    </w:pPr>
    <w:r>
      <mc:AlternateContent>
        <mc:Choice Requires="wps">
          <w:drawing>
            <wp:anchor behindDoc="1" distT="0" distB="0" distL="114935" distR="114935" simplePos="0" locked="0" layoutInCell="0" allowOverlap="1" relativeHeight="7">
              <wp:simplePos x="0" y="0"/>
              <wp:positionH relativeFrom="page">
                <wp:posOffset>1005840</wp:posOffset>
              </wp:positionH>
              <wp:positionV relativeFrom="page">
                <wp:posOffset>1097280</wp:posOffset>
              </wp:positionV>
              <wp:extent cx="6400800" cy="8001000"/>
              <wp:effectExtent l="5080" t="5080" r="5080" b="5080"/>
              <wp:wrapNone/>
              <wp:docPr id="4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0800" cy="8001000"/>
                      </a:xfrm>
                      <a:prstGeom prst="rect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stroked="t" o:allowincell="f" style="position:absolute;margin-left:79.2pt;margin-top:86.4pt;width:503.95pt;height:629.95pt;mso-wrap-style:none;v-text-anchor:middle;mso-position-horizontal-relative:page;mso-position-vertical-relative:page">
              <v:fill o:detectmouseclick="t" on="false"/>
              <v:stroke color="black" weight="9360" joinstyle="miter" endcap="flat"/>
              <w10:wrap type="none"/>
            </v:rect>
          </w:pict>
        </mc:Fallback>
      </mc:AlternateContent>
    </w:r>
    <w:r>
      <w:rPr>
        <w:i/>
        <w:sz w:val="18"/>
      </w:rPr>
      <w:t>San Francisco, California</w:t>
    </w:r>
    <w:r>
      <w:rPr>
        <w:sz w:val="18"/>
      </w:rPr>
      <w:tab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432"/>
        <w:tab w:val="left" w:pos="5040" w:leader="none"/>
        <w:tab w:val="left" w:pos="5940" w:leader="none"/>
        <w:tab w:val="left" w:pos="7020" w:leader="none"/>
        <w:tab w:val="right" w:pos="9990" w:leader="none"/>
      </w:tabs>
      <w:spacing w:lineRule="atLeast" w:line="180"/>
      <w:ind w:start="864" w:end="0"/>
      <w:rPr>
        <w:sz w:val="18"/>
      </w:rPr>
    </w:pPr>
    <w:r>
      <w:rPr>
        <w:sz w:val="18"/>
      </w:rPr>
    </w:r>
    <w:r>
      <mc:AlternateContent>
        <mc:Choice Requires="wps">
          <w:drawing>
            <wp:anchor behindDoc="0" distT="0" distB="0" distL="0" distR="114300" simplePos="0" locked="0" layoutInCell="0" allowOverlap="1" relativeHeight="4">
              <wp:simplePos x="0" y="0"/>
              <wp:positionH relativeFrom="column">
                <wp:align>left</wp:align>
              </wp:positionH>
              <wp:positionV relativeFrom="paragraph">
                <wp:posOffset>635</wp:posOffset>
              </wp:positionV>
              <wp:extent cx="684530" cy="515620"/>
              <wp:effectExtent l="0" t="0" r="0" b="0"/>
              <wp:wrapSquare wrapText="bothSides"/>
              <wp:docPr id="5" name="Frame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4530" cy="51562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tabs>
                              <w:tab w:val="clear" w:pos="432"/>
                              <w:tab w:val="left" w:pos="6307" w:leader="none"/>
                              <w:tab w:val="left" w:pos="7445" w:leader="none"/>
                              <w:tab w:val="left" w:pos="8309" w:leader="none"/>
                            </w:tabs>
                            <w:spacing w:lineRule="atLeast" w:line="180"/>
                            <w:ind w:end="360"/>
                            <w:rPr/>
                          </w:pPr>
                          <w:r>
                            <w:rPr/>
                            <w:drawing>
                              <wp:inline distT="0" distB="0" distL="0" distR="0">
                                <wp:extent cx="455295" cy="515620"/>
                                <wp:effectExtent l="0" t="0" r="0" b="0"/>
                                <wp:docPr id="6" name="Image2" descr="" title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Image2" descr="" title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 l="-11" t="-10" r="-11" b="-10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55295" cy="5156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3.9pt;height:40.6pt;mso-wrap-distance-left:0pt;mso-wrap-distance-right:9pt;mso-wrap-distance-top:0pt;mso-wrap-distance-bottom:0pt;margin-top:0.05pt;mso-position-vertical-relative:text;margin-left:0pt;mso-position-horizontal:left;mso-position-horizontal-relative:text">
              <v:fill opacity="0f"/>
              <v:textbox inset="0in,0in,0in,0in">
                <w:txbxContent>
                  <w:p>
                    <w:pPr>
                      <w:pStyle w:val="Normal"/>
                      <w:tabs>
                        <w:tab w:val="clear" w:pos="432"/>
                        <w:tab w:val="left" w:pos="6307" w:leader="none"/>
                        <w:tab w:val="left" w:pos="7445" w:leader="none"/>
                        <w:tab w:val="left" w:pos="8309" w:leader="none"/>
                      </w:tabs>
                      <w:spacing w:lineRule="atLeast" w:line="180"/>
                      <w:ind w:end="360"/>
                      <w:rPr/>
                    </w:pPr>
                    <w:r>
                      <w:rPr/>
                      <w:drawing>
                        <wp:inline distT="0" distB="0" distL="0" distR="0">
                          <wp:extent cx="455295" cy="515620"/>
                          <wp:effectExtent l="0" t="0" r="0" b="0"/>
                          <wp:docPr id="7" name="Image2" descr="" title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Image2" descr="" title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 l="-11" t="-10" r="-11" b="-10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55295" cy="5156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Normal"/>
      <w:tabs>
        <w:tab w:val="clear" w:pos="432"/>
        <w:tab w:val="left" w:pos="5040" w:leader="none"/>
        <w:tab w:val="left" w:pos="5940" w:leader="none"/>
        <w:tab w:val="left" w:pos="7020" w:leader="none"/>
        <w:tab w:val="right" w:pos="10008" w:leader="none"/>
      </w:tabs>
      <w:spacing w:lineRule="atLeast" w:line="180"/>
      <w:ind w:start="864" w:end="0"/>
      <w:rPr/>
    </w:pPr>
    <w:r>
      <w:rPr>
        <w:b/>
        <w:sz w:val="18"/>
      </w:rPr>
      <w:tab/>
    </w:r>
    <w:r>
      <w:rPr>
        <w:sz w:val="18"/>
      </w:rPr>
      <w:tab/>
      <w:t>Revised</w:t>
      <w:tab/>
    </w:r>
    <w:r>
      <w:rPr>
        <w:i/>
        <w:sz w:val="18"/>
      </w:rPr>
      <w:t>Cal. P.U.C. Sheet No.</w:t>
    </w:r>
    <w:r>
      <w:rPr>
        <w:sz w:val="18"/>
      </w:rPr>
      <w:tab/>
      <w:t>18581-E</w:t>
    </w:r>
  </w:p>
  <w:p>
    <w:pPr>
      <w:pStyle w:val="Normal"/>
      <w:tabs>
        <w:tab w:val="clear" w:pos="432"/>
        <w:tab w:val="left" w:pos="4680" w:leader="none"/>
        <w:tab w:val="left" w:pos="5940" w:leader="none"/>
        <w:tab w:val="left" w:pos="7020" w:leader="none"/>
        <w:tab w:val="right" w:pos="10008" w:leader="none"/>
      </w:tabs>
      <w:spacing w:lineRule="atLeast" w:line="180"/>
      <w:ind w:start="864" w:end="0"/>
      <w:rPr/>
    </w:pPr>
    <w:r>
      <w:rPr>
        <w:b/>
        <w:i/>
        <w:sz w:val="18"/>
      </w:rPr>
      <w:t>Pacific Gas and Electric Company</w:t>
    </w:r>
    <w:r>
      <w:rPr>
        <w:b/>
        <w:sz w:val="18"/>
      </w:rPr>
      <w:tab/>
    </w:r>
    <w:r>
      <w:rPr>
        <w:i/>
        <w:sz w:val="18"/>
      </w:rPr>
      <w:t>Cancelling</w:t>
    </w:r>
    <w:r>
      <w:rPr>
        <w:b/>
        <w:sz w:val="18"/>
      </w:rPr>
      <w:tab/>
    </w:r>
    <w:r>
      <w:rPr>
        <w:sz w:val="18"/>
      </w:rPr>
      <w:t>Revised</w:t>
    </w:r>
    <w:r>
      <w:rPr>
        <w:b/>
        <w:sz w:val="18"/>
      </w:rPr>
      <w:tab/>
    </w:r>
    <w:r>
      <w:rPr>
        <w:i/>
        <w:sz w:val="18"/>
      </w:rPr>
      <w:t>Cal. P.U.C. Sheet No.</w:t>
    </w:r>
    <w:r>
      <w:rPr>
        <w:sz w:val="18"/>
      </w:rPr>
      <w:tab/>
      <w:t>18341-E</w:t>
    </w:r>
  </w:p>
  <w:p>
    <w:pPr>
      <w:pStyle w:val="Normal"/>
      <w:tabs>
        <w:tab w:val="clear" w:pos="432"/>
        <w:tab w:val="right" w:pos="10008" w:leader="none"/>
      </w:tabs>
      <w:spacing w:lineRule="atLeast" w:line="180"/>
      <w:ind w:start="864" w:end="0"/>
      <w:rPr/>
    </w:pPr>
    <w:r>
      <mc:AlternateContent>
        <mc:Choice Requires="wps">
          <w:drawing>
            <wp:anchor behindDoc="1" distT="0" distB="0" distL="114935" distR="114935" simplePos="0" locked="0" layoutInCell="0" allowOverlap="1" relativeHeight="8">
              <wp:simplePos x="0" y="0"/>
              <wp:positionH relativeFrom="page">
                <wp:posOffset>1005840</wp:posOffset>
              </wp:positionH>
              <wp:positionV relativeFrom="page">
                <wp:posOffset>1097280</wp:posOffset>
              </wp:positionV>
              <wp:extent cx="6400800" cy="8001000"/>
              <wp:effectExtent l="5080" t="5080" r="5080" b="5080"/>
              <wp:wrapNone/>
              <wp:docPr id="8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0800" cy="8001000"/>
                      </a:xfrm>
                      <a:prstGeom prst="rect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stroked="t" o:allowincell="f" style="position:absolute;margin-left:79.2pt;margin-top:86.4pt;width:503.95pt;height:629.95pt;mso-wrap-style:none;v-text-anchor:middle;mso-position-horizontal-relative:page;mso-position-vertical-relative:page">
              <v:fill o:detectmouseclick="t" on="false"/>
              <v:stroke color="black" weight="9360" joinstyle="miter" endcap="flat"/>
              <w10:wrap type="none"/>
            </v:rect>
          </w:pict>
        </mc:Fallback>
      </mc:AlternateContent>
    </w:r>
    <w:r>
      <w:rPr>
        <w:i/>
        <w:sz w:val="18"/>
      </w:rPr>
      <w:t>San Francisco, California</w:t>
    </w:r>
    <w:r>
      <w:rPr>
        <w:sz w:val="18"/>
      </w:rPr>
      <w:tab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sz w:val="18"/>
      </w:rPr>
    </w:pPr>
    <w:r>
      <w:rPr/>
      <w:drawing>
        <wp:inline distT="0" distB="0" distL="0" distR="0">
          <wp:extent cx="445770" cy="515620"/>
          <wp:effectExtent l="0" t="0" r="0" b="0"/>
          <wp:docPr id="10" name="Image3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3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" t="-9" r="-10" b="-9"/>
                  <a:stretch>
                    <a:fillRect/>
                  </a:stretch>
                </pic:blipFill>
                <pic:spPr bwMode="auto">
                  <a:xfrm>
                    <a:off x="0" y="0"/>
                    <a:ext cx="445770" cy="515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"/>
      <w:tabs>
        <w:tab w:val="clear" w:pos="432"/>
        <w:tab w:val="left" w:pos="5040" w:leader="none"/>
        <w:tab w:val="left" w:pos="5940" w:leader="none"/>
        <w:tab w:val="left" w:pos="7020" w:leader="none"/>
        <w:tab w:val="right" w:pos="10008" w:leader="none"/>
      </w:tabs>
      <w:spacing w:lineRule="atLeast" w:line="180"/>
      <w:ind w:start="864" w:end="0"/>
      <w:rPr/>
    </w:pPr>
    <w:r>
      <w:rPr>
        <w:b/>
        <w:sz w:val="18"/>
      </w:rPr>
      <w:tab/>
    </w:r>
    <w:r>
      <w:rPr>
        <w:sz w:val="18"/>
      </w:rPr>
      <w:tab/>
      <w:t>Revised</w:t>
      <w:tab/>
    </w:r>
    <w:r>
      <w:rPr>
        <w:i/>
        <w:sz w:val="18"/>
      </w:rPr>
      <w:t>Cal. P.U.C. Sheet No.</w:t>
    </w:r>
    <w:r>
      <w:rPr>
        <w:sz w:val="18"/>
      </w:rPr>
      <w:tab/>
      <w:t>18582-E</w:t>
    </w:r>
  </w:p>
  <w:p>
    <w:pPr>
      <w:pStyle w:val="Normal"/>
      <w:tabs>
        <w:tab w:val="clear" w:pos="432"/>
        <w:tab w:val="left" w:pos="4680" w:leader="none"/>
        <w:tab w:val="left" w:pos="5940" w:leader="none"/>
        <w:tab w:val="left" w:pos="7020" w:leader="none"/>
        <w:tab w:val="right" w:pos="10008" w:leader="none"/>
      </w:tabs>
      <w:spacing w:lineRule="atLeast" w:line="180"/>
      <w:ind w:start="864" w:end="0"/>
      <w:rPr/>
    </w:pPr>
    <w:r>
      <w:rPr>
        <w:b/>
        <w:i/>
        <w:sz w:val="18"/>
      </w:rPr>
      <w:t>Pacific Gas and Electric Company</w:t>
    </w:r>
    <w:r>
      <w:rPr>
        <w:b/>
        <w:sz w:val="18"/>
      </w:rPr>
      <w:tab/>
    </w:r>
    <w:r>
      <w:rPr>
        <w:i/>
        <w:sz w:val="18"/>
      </w:rPr>
      <w:t>Cancelling</w:t>
    </w:r>
    <w:r>
      <w:rPr>
        <w:b/>
        <w:sz w:val="18"/>
      </w:rPr>
      <w:tab/>
    </w:r>
    <w:r>
      <w:rPr>
        <w:sz w:val="18"/>
      </w:rPr>
      <w:t>Revised</w:t>
    </w:r>
    <w:r>
      <w:rPr>
        <w:b/>
        <w:sz w:val="18"/>
      </w:rPr>
      <w:tab/>
    </w:r>
    <w:r>
      <w:rPr>
        <w:i/>
        <w:sz w:val="18"/>
      </w:rPr>
      <w:t>Cal. P.U.C. Sheet No.</w:t>
    </w:r>
    <w:r>
      <w:rPr>
        <w:sz w:val="18"/>
      </w:rPr>
      <w:tab/>
      <w:t>18505-E</w:t>
    </w:r>
  </w:p>
  <w:p>
    <w:pPr>
      <w:pStyle w:val="Normal"/>
      <w:tabs>
        <w:tab w:val="clear" w:pos="432"/>
        <w:tab w:val="right" w:pos="10008" w:leader="none"/>
      </w:tabs>
      <w:spacing w:lineRule="atLeast" w:line="180"/>
      <w:ind w:start="864" w:end="0"/>
      <w:rPr/>
    </w:pPr>
    <w:r>
      <mc:AlternateContent>
        <mc:Choice Requires="wps">
          <w:drawing>
            <wp:anchor behindDoc="1" distT="0" distB="0" distL="114935" distR="114935" simplePos="0" locked="0" layoutInCell="0" allowOverlap="1" relativeHeight="9">
              <wp:simplePos x="0" y="0"/>
              <wp:positionH relativeFrom="page">
                <wp:posOffset>1005840</wp:posOffset>
              </wp:positionH>
              <wp:positionV relativeFrom="page">
                <wp:posOffset>1097280</wp:posOffset>
              </wp:positionV>
              <wp:extent cx="6400800" cy="8001000"/>
              <wp:effectExtent l="5080" t="5080" r="5715" b="5715"/>
              <wp:wrapNone/>
              <wp:docPr id="1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0800" cy="800100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20000" h="20000">
                            <a:moveTo>
                              <a:pt x="0" y="0"/>
                            </a:moveTo>
                            <a:lnTo>
                              <a:pt x="0" y="20000"/>
                            </a:lnTo>
                            <a:lnTo>
                              <a:pt x="20000" y="20000"/>
                            </a:lnTo>
                            <a:lnTo>
                              <a:pt x="20000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93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coordsize="20000,20000" path="m0,0l0,20000l20000,20000l20000,0l0,0e" stroked="t" o:allowincell="f" style="position:absolute;margin-left:79.2pt;margin-top:86.4pt;width:503.95pt;height:629.95pt;mso-wrap-style:none;v-text-anchor:middle;mso-position-horizontal-relative:page;mso-position-vertical-relative:page">
              <v:fill o:detectmouseclick="t" on="false"/>
              <v:stroke color="black" weight="9360" joinstyle="round" endcap="flat"/>
              <w10:wrap type="none"/>
            </v:shape>
          </w:pict>
        </mc:Fallback>
      </mc:AlternateContent>
    </w:r>
    <w:r>
      <w:rPr>
        <w:i/>
        <w:sz w:val="18"/>
      </w:rPr>
      <w:t>San Francisco, California</w:t>
    </w:r>
    <w:r>
      <w:rPr>
        <w:sz w:val="18"/>
      </w:rPr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upperLetter"/>
      <w:lvlText w:val="%1."/>
      <w:lvlJc w:val="start"/>
      <w:pPr>
        <w:tabs>
          <w:tab w:val="num" w:pos="432"/>
        </w:tabs>
        <w:ind w:start="432" w:hanging="432"/>
      </w:pPr>
      <w:rPr>
        <w:sz w:val="22"/>
        <w:i w:val="false"/>
        <w:b w:val="false"/>
        <w:rFonts w:ascii="Helvetica" w:hAnsi="Helvetica" w:cs="Helvetica"/>
      </w:rPr>
    </w:lvl>
    <w:lvl w:ilvl="1">
      <w:start w:val="1"/>
      <w:pStyle w:val="Heading2"/>
      <w:numFmt w:val="decimal"/>
      <w:lvlText w:val="%2."/>
      <w:lvlJc w:val="start"/>
      <w:pPr>
        <w:tabs>
          <w:tab w:val="num" w:pos="432"/>
        </w:tabs>
        <w:ind w:start="864" w:hanging="432"/>
      </w:pPr>
      <w:rPr>
        <w:dstrike w:val="false"/>
        <w:strike w:val="false"/>
        <w:sz w:val="22"/>
        <w:i w:val="false"/>
        <w:b w:val="false"/>
        <w:rFonts w:ascii="Helvetica" w:hAnsi="Helvetica" w:cs="Helvetica"/>
      </w:rPr>
    </w:lvl>
    <w:lvl w:ilvl="2">
      <w:start w:val="1"/>
      <w:pStyle w:val="Heading3"/>
      <w:numFmt w:val="lowerLetter"/>
      <w:lvlText w:val="%3."/>
      <w:lvlJc w:val="start"/>
      <w:pPr>
        <w:tabs>
          <w:tab w:val="num" w:pos="432"/>
        </w:tabs>
        <w:ind w:start="1296" w:hanging="432"/>
      </w:pPr>
      <w:rPr>
        <w:sz w:val="22"/>
        <w:i w:val="false"/>
        <w:b w:val="false"/>
        <w:rFonts w:ascii="Helvetica" w:hAnsi="Helvetica" w:cs="Helvetica"/>
      </w:rPr>
    </w:lvl>
    <w:lvl w:ilvl="3">
      <w:start w:val="1"/>
      <w:pStyle w:val="Heading4"/>
      <w:numFmt w:val="decimal"/>
      <w:lvlText w:val="%4)"/>
      <w:lvlJc w:val="start"/>
      <w:pPr>
        <w:tabs>
          <w:tab w:val="num" w:pos="432"/>
        </w:tabs>
        <w:ind w:start="1728" w:hanging="432"/>
      </w:pPr>
      <w:rPr>
        <w:sz w:val="22"/>
        <w:i w:val="false"/>
        <w:b w:val="false"/>
        <w:rFonts w:ascii="Helvetica" w:hAnsi="Helvetica" w:cs="Helvetica"/>
      </w:rPr>
    </w:lvl>
    <w:lvl w:ilvl="4">
      <w:start w:val="1"/>
      <w:pStyle w:val="Heading5"/>
      <w:numFmt w:val="lowerLetter"/>
      <w:lvlText w:val="%5)"/>
      <w:lvlJc w:val="start"/>
      <w:pPr>
        <w:tabs>
          <w:tab w:val="num" w:pos="432"/>
        </w:tabs>
        <w:ind w:start="2160" w:hanging="432"/>
      </w:pPr>
      <w:rPr>
        <w:sz w:val="22"/>
        <w:i w:val="false"/>
        <w:b w:val="false"/>
        <w:rFonts w:ascii="Helvetica" w:hAnsi="Helvetica" w:cs="Helvetica"/>
      </w:rPr>
    </w:lvl>
    <w:lvl w:ilvl="5">
      <w:start w:val="1"/>
      <w:pStyle w:val="Heading6"/>
      <w:numFmt w:val="decimal"/>
      <w:lvlText w:val="(%6)"/>
      <w:lvlJc w:val="start"/>
      <w:pPr>
        <w:tabs>
          <w:tab w:val="num" w:pos="432"/>
        </w:tabs>
        <w:ind w:start="2592" w:hanging="432"/>
      </w:pPr>
      <w:rPr>
        <w:sz w:val="22"/>
        <w:i w:val="false"/>
        <w:b w:val="false"/>
        <w:rFonts w:ascii="Helvetica" w:hAnsi="Helvetica" w:cs="Helvetica"/>
      </w:rPr>
    </w:lvl>
    <w:lvl w:ilvl="6">
      <w:start w:val="1"/>
      <w:pStyle w:val="Heading7"/>
      <w:numFmt w:val="lowerLetter"/>
      <w:lvlText w:val="(%7)"/>
      <w:lvlJc w:val="start"/>
      <w:pPr>
        <w:tabs>
          <w:tab w:val="num" w:pos="432"/>
        </w:tabs>
        <w:ind w:start="3024" w:hanging="432"/>
      </w:pPr>
      <w:rPr>
        <w:sz w:val="22"/>
        <w:i w:val="false"/>
        <w:b w:val="false"/>
        <w:rFonts w:ascii="Helvetica" w:hAnsi="Helvetica" w:cs="Helvetica"/>
      </w:rPr>
    </w:lvl>
    <w:lvl w:ilvl="7">
      <w:start w:val="1"/>
      <w:pStyle w:val="Heading8"/>
      <w:numFmt w:val="lowerLetter"/>
      <w:lvlText w:val="(%8)"/>
      <w:lvlJc w:val="start"/>
      <w:pPr>
        <w:tabs>
          <w:tab w:val="num" w:pos="720"/>
        </w:tabs>
        <w:ind w:start="3744" w:hanging="720"/>
      </w:pPr>
    </w:lvl>
    <w:lvl w:ilvl="8">
      <w:start w:val="1"/>
      <w:pStyle w:val="Heading9"/>
      <w:numFmt w:val="lowerRoman"/>
      <w:lvlText w:val="(%9)"/>
      <w:lvlJc w:val="start"/>
      <w:pPr>
        <w:tabs>
          <w:tab w:val="num" w:pos="720"/>
        </w:tabs>
        <w:ind w:start="4464" w:hanging="72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usePrinterMetrics/>
    <w:compatSetting w:name="compatibilityMode" w:uri="http://schemas.microsoft.com/office/word" w:val="11"/>
  </w:compat>
  <w:docVars>
    <w:docVar w:name="DATASET" w:val="WPU1"/>
    <w:docVar w:name="DOCNAME" w:val="FORM NO. 79-866"/>
    <w:docVar w:name="DOCNUM" w:val="26171"/>
    <w:docVar w:name="VERSION" w:val="1   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exact" w:line="240"/>
    </w:pPr>
    <w:rPr>
      <w:rFonts w:ascii="Arial" w:hAnsi="Arial" w:eastAsia="Times New Roman" w:cs="Arial"/>
      <w:color w:val="auto"/>
      <w:sz w:val="22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432"/>
        <w:tab w:val="left" w:pos="288" w:leader="none"/>
      </w:tabs>
      <w:spacing w:before="0" w:after="220"/>
      <w:ind w:hanging="0" w:start="0" w:end="677"/>
      <w:outlineLvl w:val="0"/>
    </w:pPr>
    <w:rPr>
      <w:caps/>
    </w:rPr>
  </w:style>
  <w:style w:type="paragraph" w:styleId="Heading2">
    <w:name w:val="heading 2"/>
    <w:basedOn w:val="Heading1"/>
    <w:next w:val="Heading3"/>
    <w:qFormat/>
    <w:pPr>
      <w:keepNext w:val="false"/>
      <w:numPr>
        <w:ilvl w:val="1"/>
        <w:numId w:val="1"/>
      </w:numPr>
      <w:outlineLvl w:val="1"/>
    </w:pPr>
    <w:rPr>
      <w:caps w:val="false"/>
      <w:smallCaps w:val="false"/>
    </w:rPr>
  </w:style>
  <w:style w:type="paragraph" w:styleId="Heading3">
    <w:name w:val="heading 3"/>
    <w:basedOn w:val="Heading1"/>
    <w:next w:val="Normal"/>
    <w:qFormat/>
    <w:pPr>
      <w:keepNext w:val="false"/>
      <w:numPr>
        <w:ilvl w:val="2"/>
        <w:numId w:val="1"/>
      </w:numPr>
      <w:outlineLvl w:val="2"/>
    </w:pPr>
    <w:rPr>
      <w:caps w:val="false"/>
      <w:smallCaps w:val="false"/>
    </w:rPr>
  </w:style>
  <w:style w:type="paragraph" w:styleId="Heading4">
    <w:name w:val="heading 4"/>
    <w:basedOn w:val="Heading1"/>
    <w:next w:val="Normal"/>
    <w:qFormat/>
    <w:pPr>
      <w:numPr>
        <w:ilvl w:val="3"/>
        <w:numId w:val="1"/>
      </w:numPr>
      <w:outlineLvl w:val="3"/>
    </w:pPr>
    <w:rPr>
      <w:caps w:val="false"/>
      <w:smallCaps w:val="false"/>
    </w:rPr>
  </w:style>
  <w:style w:type="paragraph" w:styleId="Heading5">
    <w:name w:val="heading 5"/>
    <w:basedOn w:val="Heading1"/>
    <w:next w:val="Normal"/>
    <w:qFormat/>
    <w:pPr>
      <w:numPr>
        <w:ilvl w:val="4"/>
        <w:numId w:val="1"/>
      </w:numPr>
      <w:outlineLvl w:val="4"/>
    </w:pPr>
    <w:rPr>
      <w:caps w:val="false"/>
      <w:smallCaps w:val="false"/>
    </w:rPr>
  </w:style>
  <w:style w:type="paragraph" w:styleId="Heading6">
    <w:name w:val="heading 6"/>
    <w:basedOn w:val="Heading1"/>
    <w:next w:val="Normal"/>
    <w:qFormat/>
    <w:pPr>
      <w:numPr>
        <w:ilvl w:val="5"/>
        <w:numId w:val="1"/>
      </w:numPr>
      <w:outlineLvl w:val="5"/>
    </w:pPr>
    <w:rPr>
      <w:caps w:val="false"/>
      <w:smallCaps w:val="false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u w:val="single"/>
    </w:rPr>
  </w:style>
  <w:style w:type="character" w:styleId="WW8Num1z0">
    <w:name w:val="WW8Num1z0"/>
    <w:qFormat/>
    <w:rPr>
      <w:rFonts w:ascii="Helvetica" w:hAnsi="Helvetica" w:cs="Helvetica"/>
      <w:b w:val="false"/>
      <w:i w:val="false"/>
      <w:sz w:val="22"/>
    </w:rPr>
  </w:style>
  <w:style w:type="character" w:styleId="WW8Num1z1">
    <w:name w:val="WW8Num1z1"/>
    <w:qFormat/>
    <w:rPr>
      <w:rFonts w:ascii="Helvetica" w:hAnsi="Helvetica" w:cs="Helvetica"/>
      <w:b w:val="false"/>
      <w:i w:val="false"/>
      <w:strike w:val="false"/>
      <w:dstrike w:val="false"/>
      <w:sz w:val="22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432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432"/>
        <w:tab w:val="center" w:pos="4320" w:leader="none"/>
        <w:tab w:val="right" w:pos="8640" w:leader="none"/>
      </w:tabs>
    </w:pPr>
    <w:rPr/>
  </w:style>
  <w:style w:type="paragraph" w:styleId="RuleBody">
    <w:name w:val="Rule Body"/>
    <w:basedOn w:val="Normal"/>
    <w:qFormat/>
    <w:pPr>
      <w:spacing w:lineRule="exact" w:line="240" w:before="0" w:after="240"/>
    </w:pPr>
    <w:rPr/>
  </w:style>
  <w:style w:type="paragraph" w:styleId="Level1Sub">
    <w:name w:val="Level 1 Sub"/>
    <w:basedOn w:val="RuleBody"/>
    <w:qFormat/>
    <w:pPr>
      <w:ind w:hanging="0" w:start="432" w:end="0"/>
    </w:pPr>
    <w:rPr/>
  </w:style>
  <w:style w:type="paragraph" w:styleId="Level2Sub">
    <w:name w:val="Level 2 Sub"/>
    <w:basedOn w:val="RuleBody"/>
    <w:qFormat/>
    <w:pPr>
      <w:ind w:hanging="0" w:start="864" w:end="0"/>
    </w:pPr>
    <w:rPr/>
  </w:style>
  <w:style w:type="paragraph" w:styleId="Level3Sub">
    <w:name w:val="Level 3 Sub"/>
    <w:basedOn w:val="RuleBody"/>
    <w:qFormat/>
    <w:pPr>
      <w:ind w:hanging="0" w:start="1296" w:end="0"/>
    </w:pPr>
    <w:rPr/>
  </w:style>
  <w:style w:type="paragraph" w:styleId="Level4Sub">
    <w:name w:val="Level 4 Sub"/>
    <w:basedOn w:val="RuleBody"/>
    <w:qFormat/>
    <w:pPr>
      <w:ind w:hanging="0" w:start="1728" w:end="0"/>
    </w:pPr>
    <w:rPr/>
  </w:style>
  <w:style w:type="paragraph" w:styleId="Footer">
    <w:name w:val="footer"/>
    <w:basedOn w:val="Normal"/>
    <w:pPr>
      <w:tabs>
        <w:tab w:val="clear" w:pos="432"/>
        <w:tab w:val="center" w:pos="4320" w:leader="none"/>
        <w:tab w:val="right" w:pos="8640" w:leader="none"/>
      </w:tabs>
    </w:pPr>
    <w:rPr/>
  </w:style>
  <w:style w:type="paragraph" w:styleId="EditNotations">
    <w:name w:val="Edit Notations"/>
    <w:basedOn w:val="RuleBody"/>
    <w:qFormat/>
    <w:pPr>
      <w:spacing w:before="0" w:after="0"/>
      <w:jc w:val="center"/>
    </w:pPr>
    <w:rPr/>
  </w:style>
  <w:style w:type="paragraph" w:styleId="Level1">
    <w:name w:val="Level 1"/>
    <w:basedOn w:val="RuleBody"/>
    <w:next w:val="Level1Sub"/>
    <w:qFormat/>
    <w:pPr>
      <w:ind w:hanging="432" w:start="432" w:end="0"/>
    </w:pPr>
    <w:rPr/>
  </w:style>
  <w:style w:type="paragraph" w:styleId="Level2">
    <w:name w:val="Level 2"/>
    <w:basedOn w:val="RuleBody"/>
    <w:next w:val="Level2Sub"/>
    <w:qFormat/>
    <w:pPr>
      <w:ind w:hanging="432" w:start="864" w:end="0"/>
    </w:pPr>
    <w:rPr/>
  </w:style>
  <w:style w:type="paragraph" w:styleId="Level3">
    <w:name w:val="Level 3"/>
    <w:basedOn w:val="RuleBody"/>
    <w:next w:val="Level3Sub"/>
    <w:qFormat/>
    <w:pPr>
      <w:ind w:hanging="432" w:start="1296" w:end="0"/>
    </w:pPr>
    <w:rPr/>
  </w:style>
  <w:style w:type="paragraph" w:styleId="Level4">
    <w:name w:val="Level 4"/>
    <w:basedOn w:val="RuleBody"/>
    <w:next w:val="Level4Sub"/>
    <w:qFormat/>
    <w:pPr>
      <w:ind w:hanging="432" w:start="1728" w:end="0"/>
    </w:pPr>
    <w:rPr/>
  </w:style>
  <w:style w:type="paragraph" w:styleId="Level5">
    <w:name w:val="Level 5"/>
    <w:basedOn w:val="RuleBody"/>
    <w:next w:val="Level5Sub"/>
    <w:qFormat/>
    <w:pPr>
      <w:ind w:hanging="432" w:start="2160" w:end="0"/>
    </w:pPr>
    <w:rPr/>
  </w:style>
  <w:style w:type="paragraph" w:styleId="Level5Sub">
    <w:name w:val="Level 5 Sub"/>
    <w:basedOn w:val="RuleBody"/>
    <w:qFormat/>
    <w:pPr>
      <w:ind w:hanging="0" w:start="2160" w:end="0"/>
    </w:pPr>
    <w:rPr/>
  </w:style>
  <w:style w:type="paragraph" w:styleId="RuleTitle">
    <w:name w:val="Rule Title"/>
    <w:basedOn w:val="Normal"/>
    <w:qFormat/>
    <w:pPr>
      <w:spacing w:lineRule="exact" w:line="240" w:before="0" w:after="240"/>
      <w:jc w:val="center"/>
    </w:pPr>
    <w:rPr>
      <w:u w:val="single"/>
    </w:rPr>
  </w:style>
  <w:style w:type="paragraph" w:styleId="FootnoteText">
    <w:name w:val="footnote text"/>
    <w:basedOn w:val="Normal"/>
    <w:pPr>
      <w:spacing w:before="0" w:after="220"/>
      <w:ind w:hanging="432" w:start="432" w:end="0"/>
    </w:pPr>
    <w:rPr/>
  </w:style>
  <w:style w:type="paragraph" w:styleId="Quote">
    <w:name w:val="Quote"/>
    <w:basedOn w:val="RuleBody"/>
    <w:qFormat/>
    <w:pPr>
      <w:ind w:hanging="0" w:start="864" w:end="864"/>
    </w:pPr>
    <w:rPr>
      <w:lang w:val="en-US"/>
    </w:rPr>
  </w:style>
  <w:style w:type="paragraph" w:styleId="Table">
    <w:name w:val="Table"/>
    <w:basedOn w:val="Normal"/>
    <w:qFormat/>
    <w:pPr>
      <w:spacing w:lineRule="exact" w:line="240"/>
    </w:pPr>
    <w:rPr/>
  </w:style>
  <w:style w:type="paragraph" w:styleId="RateBody">
    <w:name w:val="Rate Body"/>
    <w:basedOn w:val="Normal"/>
    <w:qFormat/>
    <w:pPr>
      <w:overflowPunct w:val="false"/>
      <w:autoSpaceDE w:val="false"/>
      <w:spacing w:lineRule="exact" w:line="200" w:before="0" w:after="200"/>
      <w:textAlignment w:val="baseline"/>
    </w:pPr>
    <w:rPr>
      <w:sz w:val="18"/>
    </w:rPr>
  </w:style>
  <w:style w:type="paragraph" w:styleId="EditNotation">
    <w:name w:val="Edit Notation"/>
    <w:basedOn w:val="RateBody"/>
    <w:qFormat/>
    <w:pPr>
      <w:spacing w:before="0" w:after="0"/>
      <w:jc w:val="center"/>
    </w:pPr>
    <w:rPr/>
  </w:style>
  <w:style w:type="paragraph" w:styleId="TOCHeading">
    <w:name w:val="TOC Heading"/>
    <w:basedOn w:val="Normal"/>
    <w:qFormat/>
    <w:pPr>
      <w:tabs>
        <w:tab w:val="clear" w:pos="432"/>
        <w:tab w:val="center" w:pos="4320" w:leader="none"/>
        <w:tab w:val="right" w:pos="8784" w:leader="none"/>
      </w:tabs>
      <w:suppressAutoHyphens w:val="false"/>
      <w:overflowPunct w:val="false"/>
      <w:autoSpaceDE w:val="false"/>
      <w:spacing w:lineRule="exact" w:line="200"/>
      <w:jc w:val="center"/>
      <w:textAlignment w:val="baseline"/>
    </w:pPr>
    <w:rPr>
      <w:sz w:val="18"/>
    </w:rPr>
  </w:style>
  <w:style w:type="paragraph" w:styleId="FormNo">
    <w:name w:val="Form No."/>
    <w:basedOn w:val="Normal"/>
    <w:qFormat/>
    <w:pPr>
      <w:overflowPunct w:val="false"/>
      <w:autoSpaceDE w:val="false"/>
      <w:spacing w:lineRule="atLeast" w:line="200"/>
      <w:ind w:hanging="0" w:start="216" w:end="0"/>
      <w:textAlignment w:val="baseline"/>
    </w:pPr>
    <w:rPr>
      <w:sz w:val="18"/>
    </w:rPr>
  </w:style>
  <w:style w:type="paragraph" w:styleId="TOCLine">
    <w:name w:val="TOC Line"/>
    <w:basedOn w:val="FormNo"/>
    <w:qFormat/>
    <w:pPr>
      <w:tabs>
        <w:tab w:val="clear" w:pos="432"/>
        <w:tab w:val="right" w:pos="4579" w:leader="dot"/>
      </w:tabs>
    </w:pPr>
    <w:rPr/>
  </w:style>
  <w:style w:type="paragraph" w:styleId="Schedule">
    <w:name w:val="Schedule"/>
    <w:basedOn w:val="Normal"/>
    <w:qFormat/>
    <w:pPr>
      <w:widowControl w:val="false"/>
      <w:suppressAutoHyphens w:val="false"/>
      <w:spacing w:lineRule="exact" w:line="200"/>
      <w:ind w:hanging="0" w:start="288" w:end="0"/>
    </w:pPr>
    <w:rPr>
      <w:sz w:val="18"/>
    </w:rPr>
  </w:style>
  <w:style w:type="paragraph" w:styleId="TOCDate">
    <w:name w:val="TOC Date"/>
    <w:basedOn w:val="Normal"/>
    <w:qFormat/>
    <w:pPr>
      <w:overflowPunct w:val="false"/>
      <w:autoSpaceDE w:val="false"/>
      <w:spacing w:lineRule="atLeast" w:line="200"/>
      <w:ind w:hanging="0" w:start="0" w:end="360"/>
      <w:jc w:val="end"/>
      <w:textAlignment w:val="baseline"/>
    </w:pPr>
    <w:rPr>
      <w:sz w:val="18"/>
    </w:rPr>
  </w:style>
  <w:style w:type="paragraph" w:styleId="TOCTitle">
    <w:name w:val="TOC Title"/>
    <w:basedOn w:val="Normal"/>
    <w:qFormat/>
    <w:pPr>
      <w:suppressAutoHyphens w:val="false"/>
      <w:overflowPunct w:val="false"/>
      <w:autoSpaceDE w:val="false"/>
      <w:spacing w:lineRule="exact" w:line="200" w:before="0" w:after="200"/>
      <w:jc w:val="center"/>
      <w:textAlignment w:val="baseline"/>
    </w:pPr>
    <w:rPr>
      <w:sz w:val="18"/>
    </w:rPr>
  </w:style>
  <w:style w:type="paragraph" w:styleId="FormName">
    <w:name w:val="Form Name"/>
    <w:basedOn w:val="Normal"/>
    <w:qFormat/>
    <w:pPr>
      <w:tabs>
        <w:tab w:val="clear" w:pos="432"/>
        <w:tab w:val="right" w:pos="4608" w:leader="dot"/>
      </w:tabs>
      <w:overflowPunct w:val="false"/>
      <w:autoSpaceDE w:val="false"/>
      <w:spacing w:lineRule="atLeast" w:line="200"/>
      <w:ind w:hanging="144" w:start="144" w:end="0"/>
      <w:textAlignment w:val="baseline"/>
    </w:pPr>
    <w:rPr>
      <w:sz w:val="18"/>
    </w:rPr>
  </w:style>
  <w:style w:type="paragraph" w:styleId="TOCSheetNo">
    <w:name w:val="TOC Sheet No."/>
    <w:basedOn w:val="Normal"/>
    <w:qFormat/>
    <w:pPr>
      <w:overflowPunct w:val="false"/>
      <w:autoSpaceDE w:val="false"/>
      <w:spacing w:lineRule="atLeast" w:line="200"/>
      <w:ind w:hanging="0" w:start="0" w:end="360"/>
      <w:jc w:val="end"/>
      <w:textAlignment w:val="baseline"/>
    </w:pPr>
    <w:rPr>
      <w:sz w:val="18"/>
      <w:lang w:val="en-CA" w:eastAsia="en-C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footer" Target="footer4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image" Target="media/image1.wmf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wmf"/><Relationship Id="rId2" Type="http://schemas.openxmlformats.org/officeDocument/2006/relationships/image" Target="media/image2.wmf"/>
</Relationships>
</file>

<file path=word/_rels/header4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2001-09-06T19:43:00Z</dcterms:created>
  <dc:creator>Jim Coughenour</dc:creator>
  <dc:description/>
  <dc:language>en-CA</dc:language>
  <cp:lastModifiedBy>Nel Avendano</cp:lastModifiedBy>
  <cp:lastPrinted>2001-09-06T11:19:00Z</cp:lastPrinted>
  <dcterms:modified xsi:type="dcterms:W3CDTF">2001-09-06T19:43:00Z</dcterms:modified>
  <cp:revision>2</cp:revision>
  <dc:subject/>
  <dc:title>RULE NO. —TITLE(Continued)	</dc:title>
</cp:coreProperties>
</file>