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02/15/2001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TURLOCK IRRIGATION DISTRICT, a municipal corporation organized under the law of the State of California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w:t>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municipal corporation organized under the laws of the State of California.</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Turlock Irrigation District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333 E. Canal Drive</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Turlock, California 95381</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w:t>
      </w:r>
      <w:r>
        <w:rPr>
          <w:sz w:val="22"/>
          <w:szCs w:val="22"/>
        </w:rPr>
        <w:t>.</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 xml:space="preserve"> </w:t>
      </w: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 </w:t>
      </w:r>
      <w:r>
        <w:rPr>
          <w:sz w:val="22"/>
          <w:szCs w:val="22"/>
        </w:rPr>
        <w:t xml:space="preserve">(u)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TURLOCK IRRIGATION DISTRICT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Turlock Irrigation District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 of California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______________2001,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______________2001,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before="0" w:after="240"/>
        <w:ind w:start="4320" w:end="0"/>
        <w:rPr>
          <w:sz w:val="22"/>
          <w:szCs w:val="22"/>
        </w:rPr>
      </w:pPr>
      <w:r>
        <w:rPr>
          <w:sz w:val="22"/>
          <w:szCs w:val="22"/>
        </w:rPr>
        <w:t>Very truly yours,</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TURLOCK IRRIGATION DISTRICT, a municipal corporation organized under the law of the State of California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 </w:t>
      </w: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 </w:t>
      </w: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BodyTextIndent3"/>
        <w:rPr/>
      </w:pPr>
      <w:r>
        <w:rPr/>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(h)</w:t>
        <w:tab/>
      </w:r>
      <w:r>
        <w:rPr>
          <w:b/>
          <w:bCs/>
          <w:sz w:val="22"/>
          <w:szCs w:val="22"/>
        </w:rPr>
        <w:t>Distributions and Interest Amount.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keepNext w:val="true"/>
        <w:ind w:hanging="720" w:start="1440" w:end="0"/>
        <w:jc w:val="both"/>
        <w:rPr>
          <w:sz w:val="22"/>
          <w:szCs w:val="22"/>
        </w:rPr>
      </w:pPr>
      <w:r>
        <w:rPr>
          <w:sz w:val="22"/>
          <w:szCs w:val="22"/>
        </w:rPr>
      </w:r>
    </w:p>
    <w:p>
      <w:pPr>
        <w:pStyle w:val="Normal"/>
        <w:keepNext w:val="true"/>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in the reasonable opinion of Party A, a material adverse change has occurred in the business, financial condition or operations of Party B.</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footerReference w:type="default" r:id="rId5"/>
          <w:footerReference w:type="first" r:id="rId6"/>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b/>
          <w:bCs/>
          <w:sz w:val="22"/>
          <w:szCs w:val="22"/>
        </w:rPr>
      </w:pPr>
      <w:r>
        <w:rPr>
          <w:b/>
          <w:bCs/>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TURLOCK IRRIGATION DISTRICT, a California municipal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Turlock Irrigation District</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333 E. Canal Drive</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Turlock, California 95381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jc w:val="center"/>
        <w:rPr>
          <w:sz w:val="22"/>
          <w:szCs w:val="22"/>
        </w:rPr>
      </w:pPr>
      <w:r>
        <w:rPr>
          <w:sz w:val="22"/>
          <w:szCs w:val="22"/>
        </w:rPr>
      </w:r>
    </w:p>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/mnt/main-storage/datasets/enron-docs/doc/202ctr_turlockirrigation_.doc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/mnt/main-storage/datasets/enron-docs/doc/202ctr_turlockirrigation_.doc</w:t>
    </w:r>
    <w:r>
      <w:rPr>
        <w:sz w:val="16"/>
        <w:szCs w:val="16"/>
      </w:rPr>
      <w:fldChar w:fldCharType="end"/>
    </w:r>
  </w:p>
  <w:p>
    <w:pPr>
      <w:pStyle w:val="Footer"/>
      <w:jc w:val="center"/>
      <w:rPr>
        <w:sz w:val="20"/>
        <w:szCs w:val="16"/>
      </w:rPr>
    </w:pPr>
    <w:r>
      <w:rPr>
        <w:sz w:val="20"/>
        <w:szCs w:val="16"/>
      </w:rPr>
      <w:t>Exhibit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sz w:val="20"/>
        <w:szCs w:val="16"/>
      </w:rPr>
    </w:pPr>
    <w:r>
      <w:rPr>
        <w:sz w:val="20"/>
        <w:szCs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/mnt/main-storage/datasets/enron-docs/doc/202ctr_turlockirrigation_.doc</w:t>
    </w:r>
    <w:r>
      <w:rPr>
        <w:rStyle w:val="PageNumber"/>
        <w:sz w:val="16"/>
        <w:szCs w:val="16"/>
      </w:rPr>
      <w:fldChar w:fldCharType="end"/>
    </w:r>
  </w:p>
  <w:p>
    <w:pPr>
      <w:pStyle w:val="Normal"/>
      <w:jc w:val="center"/>
      <w:rPr/>
    </w:pPr>
    <w:r>
      <w:rPr>
        <w:rStyle w:val="PageNumber"/>
        <w:sz w:val="20"/>
        <w:szCs w:val="16"/>
      </w:rPr>
      <w:t>Attachment 1</w:t>
    </w:r>
  </w:p>
  <w:p>
    <w:pPr>
      <w:pStyle w:val="Normal"/>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/mnt/main-storage/datasets/enron-docs/doc/202ctr_turlockirrigation_.doc</w:t>
    </w:r>
    <w:r>
      <w:rPr>
        <w:sz w:val="16"/>
        <w:szCs w:val="16"/>
      </w:rPr>
      <w:fldChar w:fldCharType="end"/>
    </w:r>
  </w:p>
  <w:p>
    <w:pPr>
      <w:pStyle w:val="Footer"/>
      <w:jc w:val="center"/>
      <w:rPr>
        <w:sz w:val="20"/>
        <w:szCs w:val="16"/>
      </w:rPr>
    </w:pPr>
    <w:r>
      <w:rPr>
        <w:sz w:val="20"/>
        <w:szCs w:val="16"/>
      </w:rPr>
      <w:t>Annex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sz w:val="20"/>
        <w:szCs w:val="16"/>
      </w:rPr>
    </w:pPr>
    <w:r>
      <w:rPr>
        <w:sz w:val="20"/>
        <w:szCs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/mnt/main-storage/datasets/enron-docs/doc/202ctr_turlockirrigation_.doc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/mnt/main-storage/datasets/enron-docs/doc/202ctr_turlockirrigation_.doc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2001-02-15T20:51:00Z</dcterms:created>
  <dc:creator>mheard</dc:creator>
  <dc:description/>
  <dc:language>en-CA</dc:language>
  <cp:lastModifiedBy>sbaile2</cp:lastModifiedBy>
  <cp:lastPrinted>2001-02-16T11:43:00Z</cp:lastPrinted>
  <dcterms:modified xsi:type="dcterms:W3CDTF">2001-02-16T15:14:00Z</dcterms:modified>
  <cp:revision>8</cp:revision>
  <dc:subject/>
  <dc:title>ISDA Multicurrency Agreement</dc:title>
</cp:coreProperties>
</file>