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30"/>
          <w:u w:val="single"/>
        </w:rPr>
        <w:t>2000 GAS MEASUREMENT SERVICES AND TECHNOLOGY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GOALS &amp; OBJECTIVES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MISSION: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b/>
          <w:sz w:val="24"/>
        </w:rPr>
        <w:t xml:space="preserve">To be the choice provider of cost effective, high quality and timely </w:t>
      </w:r>
    </w:p>
    <w:p>
      <w:pPr>
        <w:pStyle w:val="Normal"/>
        <w:ind w:start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MEASUREMENT service and support.   At the same time, be responsive and sensitive to the Operating Companies' needs through flexibility, a shared sense of urgency and futuristic vision.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  <w:u w:val="single"/>
        </w:rPr>
        <w:t>STRATEGY: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Effectively budget and manage GMSAT operating costs while continuing  </w:t>
        <w:tab/>
        <w:t xml:space="preserve">to monitor and respond appropriately to changing operating company </w:t>
        <w:tab/>
        <w:t>business needs.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As of May 31, 2000 GMS is under budget by $30K.</w:t>
      </w:r>
    </w:p>
    <w:p>
      <w:pPr>
        <w:pStyle w:val="Normal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</w:t>
        <w:tab/>
        <w:t>Provide customer satisfaction through accuracy.</w:t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On a month-to-month basis, maintain or improve by .1%  the accuracy rates for GMSAT data to the Operating Companies from the current following levels: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/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  <w:u w:val="single"/>
        </w:rPr>
        <w:t>Accuracy Rate</w:t>
      </w:r>
      <w:r>
        <w:rPr>
          <w:rFonts w:cs="Arial" w:ascii="Arial" w:hAnsi="Arial"/>
          <w:sz w:val="24"/>
        </w:rPr>
        <w:t xml:space="preserve">                                              </w:t>
      </w:r>
      <w:r>
        <w:rPr>
          <w:rFonts w:cs="Arial" w:ascii="Arial" w:hAnsi="Arial"/>
          <w:sz w:val="24"/>
          <w:u w:val="single"/>
        </w:rPr>
        <w:t>Measurement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99%                              -  Number of stations corrected compared to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                           </w:t>
      </w:r>
      <w:r>
        <w:rPr>
          <w:rFonts w:cs="Arial" w:ascii="Arial" w:hAnsi="Arial"/>
          <w:sz w:val="24"/>
        </w:rPr>
        <w:t>number of stations processed by GMSAT.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98%                                  -  Corrected MMBtu compared to total gross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                           </w:t>
      </w:r>
      <w:r>
        <w:rPr>
          <w:rFonts w:cs="Arial" w:ascii="Arial" w:hAnsi="Arial"/>
          <w:sz w:val="24"/>
        </w:rPr>
        <w:t>MMBtu processed by GMSAT.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Also ensure the data integrity of information released by the department to a  level of no less than 100%.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As if May 31, 2000 these goals have been met or exceeded.</w:t>
      </w:r>
    </w:p>
    <w:p>
      <w:pPr>
        <w:pStyle w:val="Normal"/>
        <w:ind w:start="720" w:end="0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Proactively engage in assisting the individual pipeline groups in the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 xml:space="preserve">development, implementation, and support of measurement specific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 xml:space="preserve">strategies and plans.  Continue to sustain those strategies and plans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>already in place.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sz w:val="24"/>
          <w:u w:val="single"/>
        </w:rPr>
        <w:t xml:space="preserve"> </w:t>
      </w:r>
      <w:r>
        <w:rPr>
          <w:rFonts w:cs="Arial" w:ascii="Arial" w:hAnsi="Arial"/>
          <w:b/>
          <w:i/>
          <w:sz w:val="24"/>
        </w:rPr>
        <w:t>As of May 31, 2000.  Completing work with ET &amp; S and FGT to enable on line volume statements; continued activity with mini-continuous improvement committee in effort to enhance process and reduce PPA’s; participation  in UAF efforts.</w:t>
      </w:r>
    </w:p>
    <w:p>
      <w:pPr>
        <w:pStyle w:val="Normal"/>
        <w:ind w:start="720" w:end="0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</w:t>
        <w:tab/>
        <w:t xml:space="preserve">Meet all monthly closes based on the dates mutually agreed upon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>between the Operating Companies and GMSAT.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As of May 31, 2000 this goal has been met.</w:t>
      </w: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5.</w:t>
        <w:tab/>
        <w:t xml:space="preserve">Identify and implement at least three process improvements to enhance or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expedite service (quality or timeliness)  to the Operating Companies.  At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the same time, seek out these opportunities that can increase value of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the service provided by reducing or holding steady GMSAT charges to </w:t>
        <w:tab/>
        <w:t>the Operating Companies without sacrificing quality or timeliness.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>Status:</w:t>
      </w:r>
      <w:r>
        <w:rPr>
          <w:rFonts w:cs="Arial" w:ascii="Arial" w:hAnsi="Arial"/>
          <w:b/>
          <w:i/>
          <w:sz w:val="24"/>
        </w:rPr>
        <w:t xml:space="preserve"> As of May 31, 2000 have created the task of data anlyst to help identify measurement problems earlier in the process.  Have intiated a recurring problem report for ET &amp; S.  </w:t>
      </w:r>
    </w:p>
    <w:p>
      <w:pPr>
        <w:pStyle w:val="Normal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</w:t>
        <w:tab/>
        <w:t xml:space="preserve">Foster and strengthen ties with both upstream and downstream customers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by partnering in opportunities for improvement.  Provide support for field </w:t>
        <w:tab/>
        <w:t xml:space="preserve">operations, throughput management, accounting and business </w:t>
        <w:tab/>
        <w:t xml:space="preserve">development groups.  Continued work on short and long term project </w:t>
        <w:tab/>
        <w:t xml:space="preserve">teams.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Teamwork with operating companies to bring all process groups in the loop to discuss PPA’s and possible future eliminations on a monthly basis.</w:t>
      </w:r>
    </w:p>
    <w:p>
      <w:pPr>
        <w:pStyle w:val="Normal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Continued support, finalization and implementation of Measurement Continuous Improvement project.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Indent3"/>
        <w:rPr/>
      </w:pPr>
      <w:r>
        <w:rPr>
          <w:u w:val="single"/>
        </w:rPr>
        <w:t>Status:</w:t>
      </w:r>
      <w:r>
        <w:rPr/>
        <w:t xml:space="preserve"> As of May 31, 2000 the fact finding, analysis and presentation segment of this project in complete awaiting management approval.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72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8.</w:t>
        <w:tab/>
        <w:t>Continued research and implementation, if agreed upon, of a measurement system to replace the current MIPS system.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>Status:</w:t>
      </w:r>
      <w:r>
        <w:rPr>
          <w:rFonts w:cs="Arial" w:ascii="Arial" w:hAnsi="Arial"/>
          <w:sz w:val="24"/>
        </w:rPr>
        <w:t xml:space="preserve">. </w:t>
      </w:r>
      <w:r>
        <w:rPr>
          <w:rFonts w:cs="Arial" w:ascii="Arial" w:hAnsi="Arial"/>
          <w:b/>
          <w:i/>
          <w:sz w:val="24"/>
        </w:rPr>
        <w:t>As of May 31, 2000 the search for a replacement system and analysis is complete.   Selection process has been completed and project appears to be on the short horizon.</w:t>
      </w:r>
    </w:p>
    <w:p>
      <w:pPr>
        <w:pStyle w:val="Normal"/>
        <w:ind w:firstLine="720" w:end="0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/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b/>
          <w:i/>
          <w:i/>
          <w:sz w:val="24"/>
          <w:u w:val="single"/>
        </w:rPr>
      </w:pPr>
      <w:r>
        <w:rPr>
          <w:rFonts w:cs="Arial" w:ascii="Arial" w:hAnsi="Arial"/>
          <w:b/>
          <w:i/>
          <w:sz w:val="24"/>
          <w:u w:val="single"/>
        </w:rPr>
      </w:r>
    </w:p>
    <w:sectPr>
      <w:type w:val="nextPage"/>
      <w:pgSz w:w="12240" w:h="15840"/>
      <w:pgMar w:left="1798" w:right="1798" w:gutter="0" w:header="0" w:top="1441" w:footer="0" w:bottom="14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3">
    <w:lvl w:ilvl="0">
      <w:start w:val="3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4"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rFonts w:ascii="Arial" w:hAnsi="Arial" w:cs="Arial"/>
      <w:b/>
      <w:i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0"/>
      <w:outlineLvl w:val="1"/>
    </w:pPr>
    <w:rPr>
      <w:rFonts w:ascii="Arial" w:hAnsi="Arial" w:cs="Arial"/>
      <w:b/>
      <w:i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cs="Arial"/>
      <w:b w:val="false"/>
      <w:i w:val="false"/>
      <w:sz w:val="24"/>
      <w:u w:val="none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4"/>
      <w:u w:val="none"/>
    </w:rPr>
  </w:style>
  <w:style w:type="character" w:styleId="WW8Num4z0">
    <w:name w:val="WW8Num4z0"/>
    <w:qFormat/>
    <w:rPr>
      <w:rFonts w:ascii="Arial" w:hAnsi="Arial" w:cs="Arial"/>
      <w:b w:val="false"/>
      <w:i w:val="false"/>
      <w:sz w:val="24"/>
      <w:u w:val="non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i/>
      <w:sz w:val="24"/>
    </w:rPr>
  </w:style>
  <w:style w:type="paragraph" w:styleId="BodyTextIndent3">
    <w:name w:val="Body Text Indent 3"/>
    <w:basedOn w:val="Normal"/>
    <w:qFormat/>
    <w:pPr>
      <w:ind w:hanging="0" w:start="720" w:end="0"/>
    </w:pPr>
    <w:rPr>
      <w:rFonts w:ascii="Arial" w:hAnsi="Arial" w:cs="Arial"/>
      <w:b/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97OBJECT.dot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2000-01-25T09:48:00Z</dcterms:created>
  <dc:creator>calvin eakins</dc:creator>
  <dc:description/>
  <dc:language>en-CA</dc:language>
  <cp:lastModifiedBy>estern</cp:lastModifiedBy>
  <cp:lastPrinted>1998-10-21T07:21:00Z</cp:lastPrinted>
  <dcterms:modified xsi:type="dcterms:W3CDTF">2000-05-31T09:50:00Z</dcterms:modified>
  <cp:revision>4</cp:revision>
  <dc:subject/>
  <dc:title>1994 GAS MEASUREMENT SERVICES</dc:title>
</cp:coreProperties>
</file>