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NORTH AMERICA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Expenditure Approval (required for $5,000 or greater)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/>
      </w:pPr>
      <w:r>
        <w:rPr/>
      </w:r>
    </w:p>
    <w:tbl>
      <w:tblPr>
        <w:tblW w:w="27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1710"/>
      </w:tblGrid>
      <w:tr>
        <w:trPr/>
        <w:tc>
          <w:tcPr>
            <w:tcW w:w="100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March 8, 2000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ORIGINATOR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5508"/>
      </w:tblGrid>
      <w:tr>
        <w:trPr/>
        <w:tc>
          <w:tcPr>
            <w:tcW w:w="5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NAME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Sally Beck/Robert Superty</w:t>
            </w:r>
          </w:p>
        </w:tc>
        <w:tc>
          <w:tcPr>
            <w:tcW w:w="5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DEPARTMENT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Energy Operations - Logistics</w:t>
            </w:r>
          </w:p>
        </w:tc>
      </w:tr>
      <w:tr>
        <w:trPr/>
        <w:tc>
          <w:tcPr>
            <w:tcW w:w="5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TITLE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Vice President/Director</w:t>
            </w:r>
          </w:p>
        </w:tc>
        <w:tc>
          <w:tcPr>
            <w:tcW w:w="5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EXTENSION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35926/30957</w:t>
            </w:r>
          </w:p>
        </w:tc>
      </w:tr>
      <w:tr>
        <w:trPr/>
        <w:tc>
          <w:tcPr>
            <w:tcW w:w="5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LOCATION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EB3015/EB3130f</w:t>
            </w:r>
          </w:p>
        </w:tc>
        <w:tc>
          <w:tcPr>
            <w:tcW w:w="5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Heading2"/>
        <w:ind w:hanging="0" w:start="0"/>
        <w:rPr/>
      </w:pPr>
      <w:r>
        <w:rPr/>
        <w:t>EVENT</w:t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5490"/>
      </w:tblGrid>
      <w:tr>
        <w:trPr/>
        <w:tc>
          <w:tcPr>
            <w:tcW w:w="109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TITLE</w:t>
            </w:r>
          </w:p>
          <w:p>
            <w:pPr>
              <w:pStyle w:val="Heading1"/>
              <w:ind w:hanging="0" w:start="0"/>
              <w:rPr/>
            </w:pPr>
            <w:r>
              <w:rPr/>
              <w:t>Gas Logistics – Customer Meeting</w:t>
            </w:r>
          </w:p>
        </w:tc>
      </w:tr>
      <w:tr>
        <w:trPr/>
        <w:tc>
          <w:tcPr>
            <w:tcW w:w="5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7/7 – 9/00 and 8/11 – 13/00</w:t>
            </w:r>
          </w:p>
        </w:tc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LOCATION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The Breakers Palm Beach - Florida</w:t>
            </w:r>
          </w:p>
        </w:tc>
      </w:tr>
      <w:tr>
        <w:trPr/>
        <w:tc>
          <w:tcPr>
            <w:tcW w:w="5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PROPERTY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BACKGROUND (annual, number of years)</w:t>
            </w:r>
          </w:p>
          <w:p>
            <w:pPr>
              <w:pStyle w:val="Normal"/>
              <w:rPr/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Annual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>OBJECTIVE/AGENDA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016"/>
      </w:tblGrid>
      <w:tr>
        <w:trPr/>
        <w:tc>
          <w:tcPr>
            <w:tcW w:w="11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DEFINE BUSINESS OBJECTIVE AND AGENDA.  ATTACH SUPPORTING DOCUMENTATION IF NEEDED.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*Business Objective Memo attached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>ATTENDEES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016"/>
      </w:tblGrid>
      <w:tr>
        <w:trPr/>
        <w:tc>
          <w:tcPr>
            <w:tcW w:w="11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LIST PROPOSED GUESTS, ALONG WITH COMPANY AFFILIATIONS AND TITLES.  INCLUDE ENRON EMPLOYEES AND TITLES.  ATTACH SUPPORTING DOCUMENTATION IF NEEDED. 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*Guest List attached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 xml:space="preserve">COST DISTRIBUTION 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72"/>
        <w:gridCol w:w="3672"/>
        <w:gridCol w:w="3672"/>
      </w:tblGrid>
      <w:tr>
        <w:trPr/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ALL COSTS TO ONE RC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0063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ALL COSTS CAPTURED IN WORK ORDER FOR RC ALLOCATION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ALL COSTS ALLOCATED TO SEVERAL RC NUMBERS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>COST ESTIMATE (attach detailed estimate)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72"/>
        <w:gridCol w:w="3672"/>
        <w:gridCol w:w="3672"/>
      </w:tblGrid>
      <w:tr>
        <w:trPr/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TOTAL COST ESTIMATE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82,660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COST PER PERSON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635.85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NUMBER ATTENDING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APPROVAL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_____________________</w:t>
        <w:tab/>
        <w:tab/>
        <w:tab/>
        <w:t>_____________________</w:t>
      </w:r>
    </w:p>
    <w:p>
      <w:pPr>
        <w:pStyle w:val="Heading4"/>
        <w:ind w:hanging="0" w:start="0"/>
        <w:rPr/>
      </w:pPr>
      <w:r>
        <w:rPr/>
        <w:t>EMPLOYEE</w:t>
        <w:tab/>
        <w:tab/>
        <w:tab/>
        <w:tab/>
        <w:tab/>
        <w:t>GREG WHALLEY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</w:t>
        <w:tab/>
        <w:tab/>
        <w:tab/>
        <w:t>_________________________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DATE</w:t>
        <w:tab/>
        <w:tab/>
        <w:tab/>
        <w:tab/>
        <w:tab/>
        <w:tab/>
        <w:t>DATE</w:t>
        <w:tab/>
        <w:tab/>
        <w:tab/>
        <w:tab/>
        <w:tab/>
        <w:tab/>
        <w:tab/>
        <w:tab/>
      </w:r>
      <w:r>
        <w:br w:type="page"/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 xml:space="preserve">The Breakers - Palm Beach, Florida 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2000 PROPOSAL for 130 Guests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2754"/>
        <w:gridCol w:w="2736"/>
      </w:tblGrid>
      <w:tr>
        <w:trPr/>
        <w:tc>
          <w:tcPr>
            <w:tcW w:w="9378" w:type="dxa"/>
            <w:gridSpan w:val="3"/>
            <w:tcBorders/>
          </w:tcPr>
          <w:p>
            <w:pPr>
              <w:pStyle w:val="Normal"/>
              <w:rPr/>
            </w:pPr>
            <w:r>
              <w:rPr>
                <w:b/>
                <w:sz w:val="22"/>
                <w:u w:val="single"/>
              </w:rPr>
              <w:t>1</w:t>
            </w:r>
            <w:r>
              <w:rPr>
                <w:b/>
                <w:sz w:val="22"/>
                <w:u w:val="single"/>
                <w:vertAlign w:val="superscript"/>
              </w:rPr>
              <w:t>st</w:t>
            </w:r>
            <w:r>
              <w:rPr>
                <w:b/>
                <w:sz w:val="22"/>
                <w:u w:val="single"/>
              </w:rPr>
              <w:t xml:space="preserve"> Day – Reception/Dinner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Cocktails (2 drinks per person)</w:t>
            </w:r>
          </w:p>
        </w:tc>
        <w:tc>
          <w:tcPr>
            <w:tcW w:w="2754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$12.00/pp</w:t>
            </w:r>
          </w:p>
        </w:tc>
        <w:tc>
          <w:tcPr>
            <w:tcW w:w="2736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  1,560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Hors d’ Oeuvres</w:t>
            </w:r>
          </w:p>
        </w:tc>
        <w:tc>
          <w:tcPr>
            <w:tcW w:w="2754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$10.00/pp</w:t>
            </w:r>
          </w:p>
        </w:tc>
        <w:tc>
          <w:tcPr>
            <w:tcW w:w="2736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  1,300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Buffet Dinner</w:t>
            </w:r>
          </w:p>
        </w:tc>
        <w:tc>
          <w:tcPr>
            <w:tcW w:w="2754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$40.00/pp</w:t>
            </w:r>
          </w:p>
        </w:tc>
        <w:tc>
          <w:tcPr>
            <w:tcW w:w="2736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  5,200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>
                <w:b/>
                <w:sz w:val="22"/>
                <w:u w:val="single"/>
              </w:rPr>
              <w:t>2</w:t>
            </w:r>
            <w:r>
              <w:rPr>
                <w:b/>
                <w:sz w:val="22"/>
                <w:u w:val="single"/>
                <w:vertAlign w:val="superscript"/>
              </w:rPr>
              <w:t>nd</w:t>
            </w:r>
            <w:r>
              <w:rPr>
                <w:b/>
                <w:sz w:val="22"/>
                <w:u w:val="single"/>
              </w:rPr>
              <w:t xml:space="preserve"> Day – Breakfast/Activities/Lunch</w:t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Buffet Breakfast</w:t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$26.00/pp</w:t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  3,380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Golf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Snorkling/Scuba Diving</w:t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Spa</w:t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342" w:hRule="atLeast"/>
        </w:trPr>
        <w:tc>
          <w:tcPr>
            <w:tcW w:w="3888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Bike Tour</w:t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*total average for all activities</w:t>
            </w:r>
          </w:p>
        </w:tc>
        <w:tc>
          <w:tcPr>
            <w:tcW w:w="2754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$100 per person </w:t>
            </w:r>
          </w:p>
        </w:tc>
        <w:tc>
          <w:tcPr>
            <w:tcW w:w="2736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$13,000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>*</w:t>
            </w:r>
            <w:r>
              <w:rPr>
                <w:sz w:val="14"/>
              </w:rPr>
              <w:t>10% administrative fee may be  added to all off property     activities</w:t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ind w:end="-198"/>
              <w:rPr>
                <w:b/>
                <w:sz w:val="22"/>
              </w:rPr>
            </w:pPr>
            <w:r>
              <w:rPr>
                <w:b/>
                <w:sz w:val="22"/>
              </w:rPr>
              <w:t>Box Lunch</w:t>
            </w:r>
          </w:p>
        </w:tc>
        <w:tc>
          <w:tcPr>
            <w:tcW w:w="2754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$18.00/pp</w:t>
            </w:r>
          </w:p>
        </w:tc>
        <w:tc>
          <w:tcPr>
            <w:tcW w:w="2736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  2,340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>
                <w:b/>
                <w:sz w:val="22"/>
                <w:u w:val="single"/>
              </w:rPr>
              <w:t>2</w:t>
            </w:r>
            <w:r>
              <w:rPr>
                <w:b/>
                <w:sz w:val="22"/>
                <w:u w:val="single"/>
                <w:vertAlign w:val="superscript"/>
              </w:rPr>
              <w:t>nd</w:t>
            </w:r>
            <w:r>
              <w:rPr>
                <w:b/>
                <w:sz w:val="22"/>
                <w:u w:val="single"/>
              </w:rPr>
              <w:t xml:space="preserve"> Day Reception/Dinner</w:t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Cocktails ( 2 per person)</w:t>
            </w:r>
          </w:p>
        </w:tc>
        <w:tc>
          <w:tcPr>
            <w:tcW w:w="2754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$12.00/pp</w:t>
            </w:r>
          </w:p>
        </w:tc>
        <w:tc>
          <w:tcPr>
            <w:tcW w:w="2736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  1,560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Hors d’ Oeuvres</w:t>
            </w:r>
          </w:p>
        </w:tc>
        <w:tc>
          <w:tcPr>
            <w:tcW w:w="2754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$10.00/pp</w:t>
            </w:r>
          </w:p>
        </w:tc>
        <w:tc>
          <w:tcPr>
            <w:tcW w:w="2736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  1,300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Plated Dinner</w:t>
            </w:r>
          </w:p>
        </w:tc>
        <w:tc>
          <w:tcPr>
            <w:tcW w:w="2754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$50.00/pp</w:t>
            </w:r>
          </w:p>
        </w:tc>
        <w:tc>
          <w:tcPr>
            <w:tcW w:w="2736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  6,500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Disc Jockey/Dance Floor</w:t>
            </w:r>
          </w:p>
        </w:tc>
        <w:tc>
          <w:tcPr>
            <w:tcW w:w="2754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$500.00</w:t>
            </w:r>
          </w:p>
        </w:tc>
        <w:tc>
          <w:tcPr>
            <w:tcW w:w="2736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     500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>
                <w:b/>
                <w:sz w:val="22"/>
                <w:u w:val="single"/>
              </w:rPr>
              <w:t>3</w:t>
            </w:r>
            <w:r>
              <w:rPr>
                <w:b/>
                <w:sz w:val="22"/>
                <w:u w:val="single"/>
                <w:vertAlign w:val="superscript"/>
              </w:rPr>
              <w:t>rd</w:t>
            </w:r>
            <w:r>
              <w:rPr>
                <w:b/>
                <w:sz w:val="22"/>
                <w:u w:val="single"/>
              </w:rPr>
              <w:t xml:space="preserve"> Day – Breakfast/Lunch </w:t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Buffet Breakfast</w:t>
            </w:r>
          </w:p>
        </w:tc>
        <w:tc>
          <w:tcPr>
            <w:tcW w:w="2754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$26.00 per person</w:t>
            </w:r>
          </w:p>
        </w:tc>
        <w:tc>
          <w:tcPr>
            <w:tcW w:w="2736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  3,380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Box Lunch</w:t>
            </w:r>
          </w:p>
        </w:tc>
        <w:tc>
          <w:tcPr>
            <w:tcW w:w="2754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$18.00 per person</w:t>
            </w:r>
          </w:p>
        </w:tc>
        <w:tc>
          <w:tcPr>
            <w:tcW w:w="2736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  2,340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Airfare (70 ENA employees only)</w:t>
            </w:r>
          </w:p>
        </w:tc>
        <w:tc>
          <w:tcPr>
            <w:tcW w:w="2754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$290/pp</w:t>
            </w:r>
          </w:p>
        </w:tc>
        <w:tc>
          <w:tcPr>
            <w:tcW w:w="2736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$20,300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Bus</w:t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     500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Hotel</w:t>
            </w:r>
          </w:p>
        </w:tc>
        <w:tc>
          <w:tcPr>
            <w:tcW w:w="2754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$150/pp</w:t>
            </w:r>
          </w:p>
        </w:tc>
        <w:tc>
          <w:tcPr>
            <w:tcW w:w="2736" w:type="dxa"/>
            <w:tcBorders/>
          </w:tcPr>
          <w:p>
            <w:pPr>
              <w:pStyle w:val="Normal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$19,500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</w:t>
            </w:r>
            <w:r>
              <w:rPr>
                <w:b/>
                <w:sz w:val="22"/>
              </w:rPr>
              <w:t>Total</w:t>
            </w:r>
          </w:p>
        </w:tc>
        <w:tc>
          <w:tcPr>
            <w:tcW w:w="2736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$82,660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736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  <w:t>++5.5% sales tax/18% gratuity not included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numPr>
          <w:ilvl w:val="0"/>
          <w:numId w:val="2"/>
        </w:numPr>
        <w:rPr>
          <w:b/>
          <w:sz w:val="16"/>
        </w:rPr>
      </w:pPr>
      <w:r>
        <w:rPr>
          <w:b/>
          <w:i/>
          <w:sz w:val="16"/>
        </w:rPr>
        <w:t>Cost of the trip was included in the 2000 Budget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sectPr>
      <w:type w:val="nextPage"/>
      <w:pgSz w:w="12240" w:h="15840"/>
      <w:pgMar w:left="720" w:right="720" w:gutter="0" w:header="0" w:top="720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4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16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2000-03-08T14:25:00Z</dcterms:created>
  <dc:creator>Heather Choate</dc:creator>
  <dc:description/>
  <dc:language>en-CA</dc:language>
  <cp:lastModifiedBy>Heather Choate</cp:lastModifiedBy>
  <cp:lastPrinted>2000-03-06T15:02:00Z</cp:lastPrinted>
  <dcterms:modified xsi:type="dcterms:W3CDTF">2000-03-08T14:26:00Z</dcterms:modified>
  <cp:revision>3</cp:revision>
  <dc:subject/>
  <dc:title>ENRON NORTH AMERICA</dc:title>
</cp:coreProperties>
</file>