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11699071" r:id="rId2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/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February 28,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1</w:t>
            <w:tab/>
            <w:t>Executive Summary</w:t>
            <w:tab/>
          </w:r>
          <w:hyperlink w:anchor="__RefHeading___Toc474644166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2</w:t>
            <w:tab/>
            <w:t>Daily Transactions</w:t>
            <w:tab/>
          </w:r>
          <w:hyperlink w:anchor="__RefHeading___Toc474644167">
            <w:r>
              <w:rPr>
                <w:rStyle w:val="IndexLink"/>
              </w:rPr>
              <w:t>6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3</w:t>
            <w:tab/>
            <w:t>Website Statistics</w:t>
            <w:tab/>
          </w:r>
          <w:hyperlink w:anchor="__RefHeading___Toc474644168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4</w:t>
            <w:tab/>
            <w:t>Counterparties transacting via EnronOnline for the first time</w:t>
            <w:tab/>
          </w:r>
          <w:hyperlink w:anchor="__RefHeading___Toc474644169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5</w:t>
            <w:tab/>
            <w:t>Appendices</w:t>
            <w:tab/>
          </w:r>
          <w:hyperlink w:anchor="__RefHeading___Toc474644170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5.1.</w:t>
            <w:tab/>
            <w:t>Summary of Online Trading</w:t>
            <w:tab/>
          </w:r>
          <w:hyperlink w:anchor="__RefHeading___Toc474644171">
            <w:r>
              <w:rPr>
                <w:rStyle w:val="IndexLink"/>
                <w:rFonts w:cs="Arial" w:ascii="Arial" w:hAnsi="Arial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5.2.</w:t>
            <w:tab/>
            <w:t>Table of Comparison to ALTRADE and NGX</w:t>
            <w:tab/>
          </w:r>
          <w:hyperlink w:anchor="__RefHeading___Toc474644172">
            <w:r>
              <w:rPr>
                <w:rStyle w:val="IndexLink"/>
                <w:rFonts w:cs="Arial" w:ascii="Arial" w:hAnsi="Arial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5.3.</w:t>
            <w:tab/>
            <w:t>Failed Transaction Report</w:t>
            <w:tab/>
          </w:r>
          <w:hyperlink w:anchor="__RefHeading___Toc474644173">
            <w:r>
              <w:rPr>
                <w:rStyle w:val="IndexLink"/>
                <w:rFonts w:cs="Arial" w:ascii="Arial" w:hAnsi="Arial"/>
                <w:lang w:val="en-CA"/>
              </w:rPr>
              <w:t>11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5.4.</w:t>
            <w:tab/>
            <w:t>External Parties Logged on Today</w:t>
            <w:tab/>
          </w:r>
          <w:hyperlink w:anchor="__RefHeading___Toc474644174">
            <w:r>
              <w:rPr>
                <w:rStyle w:val="IndexLink"/>
                <w:rFonts w:cs="Arial" w:ascii="Arial" w:hAnsi="Arial"/>
                <w:lang w:val="en-CA"/>
              </w:rPr>
              <w:t>13</w:t>
            </w:r>
          </w:hyperlink>
          <w:r>
            <w:rPr>
              <w:rStyle w:val="IndexLink"/>
              <w:rFonts w:cs="Arial" w:ascii="Arial" w:hAnsi="Arial"/>
              <w:lang w:val="en-CA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right" w:pos="9639" w:leader="dot"/>
        </w:tabs>
        <w:spacing w:before="0" w:after="240"/>
        <w:rPr>
          <w:rFonts w:ascii="Arial" w:hAnsi="Arial" w:cs="Arial"/>
          <w:b/>
          <w:caps/>
          <w:sz w:val="22"/>
          <w:lang w:val="en-CA"/>
        </w:rPr>
      </w:pPr>
      <w:r>
        <w:rPr>
          <w:rFonts w:cs="Arial" w:ascii="Arial" w:hAnsi="Arial"/>
          <w:b/>
          <w:caps/>
          <w:sz w:val="22"/>
          <w:lang w:val="en-C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type w:val="nextPage"/>
          <w:pgSz w:w="12240" w:h="15840"/>
          <w:pgMar w:left="1134" w:right="1418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0" w:name="__RefHeading___Toc474644166"/>
      <w:bookmarkEnd w:id="0"/>
      <w:r>
        <w:rPr/>
        <w:t>Executive Summary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report shows the highlights of the Transaction and User information of the EnronOnline service as well information on web-site traffic.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Gross Notional Values below DO NOT reflect a REVENUE number.  They are the combined gross values of buys and sells.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The most active customer today has been Aquila Risk Management Corporation with 75 trades. 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External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Total </w:t>
        <w:tab/>
        <w:t>28-Feb-00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1,039 </w:t>
        <w:tab/>
        <w:t xml:space="preserve"> 36,277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511,334,760 </w:t>
        <w:tab/>
        <w:t xml:space="preserve"> 11,861,913,641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Revenue from Physical flows to date ($) </w:t>
        <w:tab/>
        <w:tab/>
        <w:t xml:space="preserve"> 365,936,211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New Counterparties transacting today </w:t>
        <w:tab/>
        <w:tab/>
        <w:t xml:space="preserve"> 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Counterparties having transacted to date </w:t>
        <w:tab/>
        <w:tab/>
        <w:t xml:space="preserve"> 233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N.A.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839 </w:t>
        <w:tab/>
        <w:t xml:space="preserve"> 29,989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199,038,176 </w:t>
        <w:tab/>
        <w:t xml:space="preserve"> 6,004,020,779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406,316,604 </w:t>
        <w:tab/>
        <w:t xml:space="preserve"> 9,543,479,137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62 </w:t>
        <w:tab/>
        <w:t xml:space="preserve"> 1,950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9,527,500 </w:t>
        <w:tab/>
        <w:t xml:space="preserve"> 247,651,500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20,864,586 </w:t>
        <w:tab/>
        <w:t xml:space="preserve"> 498,179,929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Belgium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79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77,500 </w:t>
        <w:tab/>
        <w:t xml:space="preserve"> 16,550,000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183,969 </w:t>
        <w:tab/>
        <w:t xml:space="preserve"> 32,613,497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95 </w:t>
        <w:tab/>
        <w:t xml:space="preserve"> 3,072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1,078,394 </w:t>
        <w:tab/>
        <w:t xml:space="preserve"> 24,573,210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51,406,438 </w:t>
        <w:tab/>
        <w:t xml:space="preserve"> 881,260,128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12 </w:t>
        <w:tab/>
        <w:t xml:space="preserve"> 179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581,289 </w:t>
        <w:tab/>
        <w:t xml:space="preserve"> 8,547,442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18,855,986 </w:t>
        <w:tab/>
        <w:t xml:space="preserve"> 327,007,486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Swiss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29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2,217 </w:t>
        <w:tab/>
        <w:t xml:space="preserve"> 49,268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49,555 </w:t>
        <w:tab/>
        <w:t xml:space="preserve"> 1,099,484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German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13 </w:t>
        <w:tab/>
        <w:t xml:space="preserve"> 190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147,206 </w:t>
        <w:tab/>
        <w:t xml:space="preserve"> 1,592,225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2,750,334 </w:t>
        <w:tab/>
        <w:t xml:space="preserve"> 30,106,446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Spanish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-   </w:t>
        <w:tab/>
        <w:t xml:space="preserve"> 17,713,650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631,836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Norwegian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2 </w:t>
        <w:tab/>
        <w:t xml:space="preserve"> 99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62,400 </w:t>
        <w:tab/>
        <w:t xml:space="preserve"> 1,802,304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905,967 </w:t>
        <w:tab/>
        <w:t xml:space="preserve"> 26,435,545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Crude &amp; Products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3 </w:t>
        <w:tab/>
        <w:t xml:space="preserve"> 240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180,000 </w:t>
        <w:tab/>
        <w:t xml:space="preserve"> 26,500,184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863,400 </w:t>
        <w:tab/>
        <w:t xml:space="preserve"> 357,858,680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Petchems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2 </w:t>
        <w:tab/>
        <w:t xml:space="preserve"> 38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16,000 </w:t>
        <w:tab/>
        <w:t xml:space="preserve"> 328,000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6,592,000 </w:t>
        <w:tab/>
        <w:t xml:space="preserve"> 46,704,900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LPG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6 </w:t>
        <w:tab/>
        <w:t xml:space="preserve"> 171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80,000 </w:t>
        <w:tab/>
        <w:t xml:space="preserve"> 1,968,000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2,545,000 </w:t>
        <w:tab/>
        <w:t xml:space="preserve"> 67,227,500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82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2,033,406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28,766,183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Pulp &amp; Paper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2,550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1,500,750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Plastics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</w:t>
        <w:tab/>
        <w:t xml:space="preserve"> -   </w:t>
        <w:tab/>
        <w:t xml:space="preserve"> 1,500,000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427,500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58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</w:t>
        <w:tab/>
        <w:t xml:space="preserve"> -   </w:t>
        <w:tab/>
        <w:t xml:space="preserve"> 145,000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18,982,650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91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-   </w:t>
        <w:tab/>
        <w:t xml:space="preserve"> 96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59,490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3 </w:t>
        <w:tab/>
        <w:t xml:space="preserve"> 16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3 </w:t>
        <w:tab/>
        <w:t xml:space="preserve"> 16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920 </w:t>
        <w:tab/>
        <w:t xml:space="preserve"> 4,598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Users Logging onto EnronOnline: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Execution rights </w:t>
        <w:tab/>
        <w:tab/>
        <w:t xml:space="preserve"> 809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No Execution Rights </w:t>
        <w:tab/>
        <w:tab/>
        <w:t xml:space="preserve"> 67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Internal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28-Feb-00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128 </w:t>
        <w:tab/>
        <w:t xml:space="preserve"> 2,541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(mmbtu's) </w:t>
        <w:tab/>
        <w:t xml:space="preserve"> 56,456,256 </w:t>
        <w:tab/>
        <w:t xml:space="preserve"> 1,032,914,147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107,018,341 </w:t>
        <w:tab/>
        <w:t xml:space="preserve"> 1,782,225,909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2 </w:t>
        <w:tab/>
        <w:t xml:space="preserve"> 69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(MWh's) </w:t>
        <w:tab/>
        <w:t xml:space="preserve"> 21,256 </w:t>
        <w:tab/>
        <w:t xml:space="preserve"> 924,102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759,905 </w:t>
        <w:tab/>
        <w:t xml:space="preserve"> 27,674,304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Total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130 </w:t>
        <w:tab/>
        <w:t xml:space="preserve"> 2,610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107,778,246 </w:t>
        <w:tab/>
        <w:t xml:space="preserve"> 1,809,900,213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  <w:t>Competitor System Comparatives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</w:r>
    </w:p>
    <w:p>
      <w:pPr>
        <w:pStyle w:val="BodyText"/>
        <w:rPr/>
      </w:pPr>
      <w:r>
        <w:rPr/>
        <w:t>In comparison to alternative electronic screen based systems, NGX, total transactions for the day were 190 and Altrade were 409.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  <w:r>
        <w:br w:type="page"/>
      </w:r>
    </w:p>
    <w:p>
      <w:pPr>
        <w:pStyle w:val="Normal"/>
        <w:spacing w:lineRule="atLeast" w:line="240"/>
        <w:rPr>
          <w:rFonts w:ascii="Arial" w:hAnsi="Arial" w:cs="Arial"/>
          <w:color w:val="000000"/>
          <w:kern w:val="2"/>
          <w:sz w:val="16"/>
          <w:lang w:eastAsia="en-US"/>
        </w:rPr>
      </w:pPr>
      <w:r>
        <w:rPr>
          <w:rFonts w:cs="Arial" w:ascii="Arial" w:hAnsi="Arial"/>
          <w:color w:val="000000"/>
          <w:kern w:val="2"/>
          <w:sz w:val="16"/>
          <w:lang w:eastAsia="en-US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1" w:name="__RefHeading___Toc474644167"/>
      <w:bookmarkEnd w:id="1"/>
      <w:r>
        <w:rPr/>
        <w:t>Daily Transactions</w:t>
      </w:r>
    </w:p>
    <w:p>
      <w:pPr>
        <w:pStyle w:val="Normal"/>
        <w:spacing w:before="0" w:after="120"/>
        <w:ind w:start="357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By Commodity</w:t>
      </w:r>
    </w:p>
    <w:p>
      <w:pPr>
        <w:pStyle w:val="Normal"/>
        <w:ind w:start="360" w:end="0"/>
        <w:rPr>
          <w:lang w:val="en-CA"/>
        </w:rPr>
      </w:pPr>
      <w:r>
        <w:rPr>
          <w:rFonts w:cs="Arial" w:ascii="Arial" w:hAnsi="Arial"/>
          <w:sz w:val="22"/>
        </w:rPr>
        <w:t>The daily transactions that have occurred on the web-site are shown below in the pie chart.</w:t>
      </w:r>
    </w:p>
    <w:p>
      <w:pPr>
        <w:pStyle w:val="Normal"/>
        <w:spacing w:before="0" w:after="120"/>
        <w:ind w:start="357" w:end="0"/>
        <w:rPr>
          <w:rFonts w:ascii="Arial" w:hAnsi="Arial" w:cs="Arial"/>
          <w:sz w:val="22"/>
        </w:rPr>
      </w:pPr>
      <w:r>
        <w:rPr>
          <w:lang w:val="en-CA"/>
        </w:rPr>
        <w:drawing>
          <wp:inline distT="0" distB="0" distL="0" distR="0">
            <wp:extent cx="6268085" cy="2737485"/>
            <wp:effectExtent l="0" t="0" r="0" b="0"/>
            <wp:docPr id="2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10" r="-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aption"/>
        <w:tabs>
          <w:tab w:val="clear" w:pos="720"/>
          <w:tab w:val="left" w:pos="284" w:leader="none"/>
        </w:tabs>
        <w:ind w:hanging="357" w:end="0"/>
        <w:rPr>
          <w:kern w:val="2"/>
          <w:sz w:val="28"/>
        </w:rPr>
      </w:pPr>
      <w:r>
        <w:rPr>
          <w:kern w:val="2"/>
          <w:sz w:val="28"/>
        </w:rPr>
        <w:tab/>
        <w:t>By Customer</w:t>
      </w:r>
    </w:p>
    <w:p>
      <w:pPr>
        <w:pStyle w:val="Normal"/>
        <w:ind w:firstLine="357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Daily Transactions by Customer are shown in the bar chart below.</w:t>
      </w:r>
    </w:p>
    <w:p>
      <w:pPr>
        <w:pStyle w:val="Heading1"/>
        <w:spacing w:before="0" w:after="0"/>
        <w:ind w:start="425" w:end="0"/>
        <w:rPr>
          <w:lang w:val="en-CA"/>
        </w:rPr>
      </w:pPr>
      <w:r>
        <w:rPr>
          <w:lang w:val="en-CA"/>
        </w:rPr>
        <w:drawing>
          <wp:inline distT="0" distB="0" distL="0" distR="0">
            <wp:extent cx="5105400" cy="4576445"/>
            <wp:effectExtent l="0" t="0" r="0" b="0"/>
            <wp:docPr id="3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57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Heading1"/>
        <w:spacing w:before="0" w:after="0"/>
        <w:ind w:start="425" w:end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numPr>
          <w:ilvl w:val="0"/>
          <w:numId w:val="1"/>
        </w:numPr>
        <w:spacing w:before="0" w:after="0"/>
        <w:ind w:hanging="357" w:start="357" w:end="0"/>
        <w:rPr/>
      </w:pPr>
      <w:bookmarkStart w:id="2" w:name="__RefHeading___Toc474644168"/>
      <w:bookmarkEnd w:id="2"/>
      <w:r>
        <w:rPr/>
        <w:t>Website Statistics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79415" cy="3175000"/>
            <wp:effectExtent l="0" t="0" r="0" b="0"/>
            <wp:wrapTopAndBottom/>
            <wp:docPr id="4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317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rPr/>
      </w:pPr>
      <w:bookmarkStart w:id="3" w:name="__RefHeading___Toc474644169"/>
      <w:bookmarkEnd w:id="3"/>
      <w:r>
        <w:rPr/>
        <w:t>Counterparties transacting via EnronOnline for the first time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44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95"/>
      </w:tblGrid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Virginia Electric and Power Company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Pacific Northern Gas Ltd.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 xml:space="preserve">Avista Corporation - Washington Water Power 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ConAgra Energy Services, Inc.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w="12240" w:h="15840"/>
          <w:pgMar w:left="1134" w:right="1418" w:gutter="0" w:header="720" w:top="794" w:footer="720" w:bottom="79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1"/>
        </w:numPr>
        <w:spacing w:before="120" w:after="60"/>
        <w:ind w:hanging="357" w:start="357" w:end="0"/>
        <w:rPr>
          <w:sz w:val="20"/>
        </w:rPr>
      </w:pPr>
      <w:bookmarkStart w:id="4" w:name="__RefHeading___Toc474644170"/>
      <w:r>
        <w:rPr/>
        <w:t>Appendices</w:t>
      </w:r>
      <w:bookmarkStart w:id="5" w:name="__RefHeading___Toc474644171"/>
      <w:bookmarkEnd w:id="4"/>
      <w:r>
        <w:rPr/>
        <w:t xml:space="preserve"> 5.1 Summary of Online Trading</w:t>
      </w:r>
      <w:bookmarkEnd w:id="5"/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28-Feb-2000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325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12,312,796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41,465,360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13,611,374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44,954,850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30,309,573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103,229,733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30,897,251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104,566,247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57,700,000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74,135,000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87,920,000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233,772,075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126,055,000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335,964,413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10,795,806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27,849,435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10,795,806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27,849,435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839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199,038,176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406,316,604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967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255,494,432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513,334,944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1,372,500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2,731,657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1,372,500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2,731,657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8,155,000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18,132,930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8,155,000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18,132,930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9,527,500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20,864,586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9,527,500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20,864,586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183,969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183,969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581,289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18,855,986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581,289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18,855,986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680,014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35,428,866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680,014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35,428,866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398,380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15,977,573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419,636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16,737,477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95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1,078,394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51,406,438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97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1,099,650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52,166,343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2,217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49,555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2,217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49,555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147,206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2,750,334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147,206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2,750,334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62,400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905,967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62,400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905,967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211,823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3,705,856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211,823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3,705,856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863,400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863,400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6,592,000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6,592,000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80,000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2,545,000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80,000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2,545,000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Plastics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</w:tbl>
    <w:p>
      <w:pPr>
        <w:pStyle w:val="Normal"/>
        <w:rPr>
          <w:sz w:val="18"/>
        </w:rPr>
      </w:pPr>
      <w:r>
        <w:br w:type="page"/>
      </w:r>
      <w:r>
        <w:rPr>
          <w:sz w:val="18"/>
        </w:rPr>
      </w:r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Post Launch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471,664,861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1,311,736,316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486,502,775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1,347,937,535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6,360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677,132,597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1,952,405,603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6,406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683,813,829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1,967,128,669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3,262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2,352,275,000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3,659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2,701,340,000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8,142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2,273,385,000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5,792,466,413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10,130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2,935,535,000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7,523,289,888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11,470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229,563,321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486,870,806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11,483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229,743,321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487,348,956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29,989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6,004,020,779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9,543,479,137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32,530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7,036,934,926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11,325,705,047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26,007,500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48,376,285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26,007,500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48,376,285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1,841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221,644,000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449,803,644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1,841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221,644,000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449,803,644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1,950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247,651,500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498,179,929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1,950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247,651,500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498,179,929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79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16,550,000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32,613,497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79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16,550,000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32,613,497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179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8,547,442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327,007,486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179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8,547,442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327,007,486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1,510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13,745,989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496,029,449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1,542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14,225,427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507,432,563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1,562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10,827,221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385,230,679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1,599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11,271,884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401,501,869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3,072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24,573,210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881,260,128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3,141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25,497,312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908,934,432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49,268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1,099,484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49,268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1,099,484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1,592,225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30,106,446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1,592,225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30,106,446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17,713,650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631,836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17,713,650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631,836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1,802,304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26,435,545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99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1,802,304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26,435,545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324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21,157,448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58,273,311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324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21,157,448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58,273,311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26,500,184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357,858,680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26,500,184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357,858,680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328,000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46,704,900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224,750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46,704,900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171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1,968,000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67,227,500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171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1,968,000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67,227,500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2,033,406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28,766,183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2,033,406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28,766,183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96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59,490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59,490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4,598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4,598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Plastics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427,500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427,500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6" w:name="__RefHeading___Toc474644172"/>
      <w:bookmarkEnd w:id="6"/>
      <w:r>
        <w:rPr/>
        <w:t>Table of Comparison to ALTRADE and NGX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0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520"/>
        <w:gridCol w:w="1025"/>
        <w:gridCol w:w="1025"/>
        <w:gridCol w:w="1418"/>
        <w:gridCol w:w="1418"/>
      </w:tblGrid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5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28Feb00     CAD/GJ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51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125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648,500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1,078,500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29Feb00     CAD/GJ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23,600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Apr00       CAD/GJ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2,325,000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Mar00       CAD/GJ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2,092,500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3,813,000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5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ANR SW Pool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73,661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ANR-SE Gath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78,158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Chi-Peoples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47,585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Col. Onshore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64,000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EPNG-Keystone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Exxon Katy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Exxon Katy      Mar00  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232,000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HeHub     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HeHub           Mar00  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889,000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 TxOkGCPool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99,000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76,000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NGPL-LA Pool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96,326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NGPL-Midcon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177,804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NGPL-Midcon     Mar00  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620,000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NGPL-NICOR      01Mar00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NGPL-NICOR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314,000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NGPL-NICOR      Mar00  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NNG-Demarc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159,275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NNG-Demarc      Mar00  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961,000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217,000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PEPL Pool 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77,997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PEPL Pool       Mar00  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PG&amp;E CtyGte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TCO Pool  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37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276,000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TCO Pool        Mar00  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2,945,000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1,472,000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Tenn 500  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64,000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Tenn 800  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84,000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ELA 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M3  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WLA 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TGT Z-SL     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Transco Z6 NY   29Feb00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 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1,000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0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520"/>
        <w:gridCol w:w="94"/>
        <w:gridCol w:w="916"/>
        <w:gridCol w:w="15"/>
        <w:gridCol w:w="79"/>
        <w:gridCol w:w="917"/>
        <w:gridCol w:w="29"/>
        <w:gridCol w:w="64"/>
        <w:gridCol w:w="917"/>
        <w:gridCol w:w="94"/>
        <w:gridCol w:w="343"/>
        <w:gridCol w:w="574"/>
        <w:gridCol w:w="93"/>
        <w:gridCol w:w="751"/>
      </w:tblGrid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2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2021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614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2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5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11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44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80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bookmarkStart w:id="7" w:name="__RefHeading___Toc474644173"/>
      <w:bookmarkEnd w:id="7"/>
      <w:r>
        <w:rPr/>
        <w:t>5.3. Failed Transaction Report</w:t>
      </w:r>
    </w:p>
    <w:tbl>
      <w:tblPr>
        <w:tblW w:w="8640" w:type="dxa"/>
        <w:jc w:val="start"/>
        <w:tblInd w:w="-27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0"/>
        <w:gridCol w:w="60"/>
        <w:gridCol w:w="881"/>
        <w:gridCol w:w="3974"/>
        <w:gridCol w:w="207"/>
        <w:gridCol w:w="64"/>
        <w:gridCol w:w="332"/>
        <w:gridCol w:w="692"/>
        <w:gridCol w:w="1405"/>
        <w:gridCol w:w="439"/>
        <w:gridCol w:w="406"/>
      </w:tblGrid>
      <w:tr>
        <w:trPr>
          <w:trHeight w:val="567" w:hRule="atLeast"/>
        </w:trPr>
        <w:tc>
          <w:tcPr>
            <w:tcW w:w="1121" w:type="dxa"/>
            <w:gridSpan w:val="3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3974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sz w:val="18"/>
              </w:rPr>
              <w:t>Customer</w:t>
            </w:r>
          </w:p>
        </w:tc>
        <w:tc>
          <w:tcPr>
            <w:tcW w:w="3545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Heading9"/>
              <w:ind w:end="-772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  <w:t>Number of Failed Transactions</w:t>
            </w:r>
          </w:p>
          <w:p>
            <w:pPr>
              <w:pStyle w:val="Normal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Trading Corp.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Tractebel Energy Marketing,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7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Risk Management Corporation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Energy Marketing Corporation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Canada L.P.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Enron Energy Services,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Company Energy Marketing, L.P.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Marketing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AEP Energy Services,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Cook Inlet Energy Supply Limited Partnership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Energy, L.P.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Cross Timbers Energy Services,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Marketing Limited Partnership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Trading and Marketing, L.L.C.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US, L.P.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Energy Trading,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Mieco,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Merchant Energy - Gas, L.P.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PanCanadian Energy Services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Energy Financial Products Limited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Company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Williams Energy Marketing &amp; Trading Company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Accord Energy Ltd.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Storage and Hub Services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AEP Energy Services Ltd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Alliance Gas Limited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Amerada Hess Gas Limited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Cibola Energy Services Corporation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Services,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 Energy Canada,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 Resources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 prime,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Electrabel SA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Elf Gas and Power Limited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EnergyUSA-TPC Corp.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Entergy Trading and Marketing Limited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Kaztex Energy Management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Koch Metals as Agent 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Merchant Energy Group of the Americas,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Midlands Sales Limited T/as MEB Trading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Petrobank Energy and Resources Ltd.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Trading, Canada Corporation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Trading-Gas Corporation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PowerGen UK Plc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PSEG Energy Technologies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Company Of Colorado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San Diego Gas &amp; Electric Company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Scottish Power (UK) plc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Europe Limited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Statoil Energy Trading,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Ventures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Texaco Natural Gas Inc.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Gas Services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Yorkshire Electricity Group plc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240" w:type="dxa"/>
            <w:gridSpan w:val="2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062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Grand Total</w:t>
            </w:r>
          </w:p>
        </w:tc>
        <w:tc>
          <w:tcPr>
            <w:tcW w:w="2932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135</w:t>
            </w:r>
          </w:p>
        </w:tc>
        <w:tc>
          <w:tcPr>
            <w:tcW w:w="40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366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429" w:type="dxa"/>
            <w:gridSpan w:val="3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8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5518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69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250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8" w:name="__RefHeading___Toc474644174"/>
      <w:bookmarkEnd w:id="8"/>
      <w:r>
        <w:rPr/>
        <w:t>External Parties Logged on Today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21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466"/>
        <w:gridCol w:w="5724"/>
      </w:tblGrid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Acanthus Resources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Kosten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Accord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Irfan Mannan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Adams Resources Marketing,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CHRISTRADE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Marketing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billhogue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Storage and Hub Services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daberleeo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AEP Energy Services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delvalle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AEP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alsheikh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Allegheny Energy Supply Company,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Jan Hanks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Alliant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a0444600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AltaGas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Gerry Malin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Central Energy,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DISCOBRIAN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Electric Power Service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erikdoyle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Municipal Power-Ohio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 Tignor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Amoco Canada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Joe Frantz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Amoco Energy Trading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April Y. Inman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Anadarko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ADM26674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Anderson Exploration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mdelaney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ANR Pipeline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Bryan Hill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Canada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Donald Albon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Energy Marketing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BIGDADDY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Risk Management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Gurley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Arizona Public Service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Tom  Carlson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Ashland Specialty Chemicals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Ronald Sekinger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Astra Power,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Parks Wesson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Aurora Natural Gas,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ALANGLAND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Avalanche Energy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Ambedian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Avista Corporation - Washington Water Power Division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Jason Thackston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Avista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HARA01234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 of America, National Association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Chang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 of Montreal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Dora Sung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Bankers Trust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nigpatter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Barrett Resources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Matthew Miller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Baytex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Adrien Joly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BC Gas Utility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MHOPKINS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Beau Canada Exploration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 Vogel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Berkley Petroleum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ldoig248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BG International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ADCOCKJA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Bonneville Power Administration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BRENDABPA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BP Amoco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Hasouandre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British Columbia Power Exchange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Phil Kern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Calpine Power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GORBERG1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Hunter Exploration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Micheal St. Clair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Imperial Bank of Commerce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barkerda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Canwest Gas Supply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Marc Mareau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Cibola Energy Services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caroljenni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Cima Energy,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FJMORENO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Marketing &amp; Trading,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ROBERTMOOR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haibinyu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Citibank, N.A.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Gavin Kosviner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Citizens Power Sales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McGaughey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City Of Riverside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Steven Johnson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City of Tallahassee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Roger McDonald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CLECO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martyduck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Clinton Energy Management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Paul Leanza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Continental Natural Gas,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Longmore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Marketing, Services and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Jeanne Kurzynowski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Panhandle Eastern Pipeline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rbond007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 Energy Canada,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Larry Desmeules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 Energy Group, a division of Cornerstone Propane,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ericbass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FEDEWA12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ConAgra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Tom Solon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Conoco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Diana Morrow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Cook Inlet Energy Supply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CANADANW1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 Resources, a division of Coral Energy Canada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Brent Hofman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Andrew Zipper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Cornerstone Propane,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 Stephan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Cross Timbers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redwood1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CXY Energy Marketing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 Nawolsky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Delmarva Power &amp; Light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FRANKHEN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Direct Energy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Brad Helfrich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Dominion Energy Canada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Lyle Strom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Dow Chemical Canada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 McNEIL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Draig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Wilson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Drummond Coal Sales,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Rod Savage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DTE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Weeks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Fiedorek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Marketing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Mike Kennedy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Merchants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Krauskopf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Trading and Marketing,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James Yorgason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KAC767159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Canada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Jeffrey Gow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Global Liquids,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Amalio Hidalgo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Marketing and Trade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BARRON01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Power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ktbcincy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UK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KELLEL01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 prime,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Fuller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Eagle Gas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Paul Belflower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Edison Mission Energy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ctran123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Eidefoss A/S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Odd Jan Holmo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Merchant Energy - Gas,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epmegCJS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Merchant Energy,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PowerBCK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Electrabel 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FCJ164EBL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Elf Exploration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wdbrown1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Elf Gas and Power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DOUGLASL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EnBW Gesellschaft fur Stromhandel mbH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bcbd1213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Encal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forbesglen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Encina Gas Marketing Company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K. Odenwelder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EnergyUSA-TPC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Filipek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Enfield Energy Centre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fordy4DJ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Canada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Peter Leier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US,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Forrest Wylie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Enserco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D.C. Danyluk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Entergy Power Marketing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D. Scot Marshall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Entergy Trading and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amparker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EOTT Energy Operating Limited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clarkkmc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Equiva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mdsmith1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Ferrell International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Nick Teasdale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FirstEnergy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Deron Upton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Florida Power &amp; Light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Eulalio Mendiola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Frito-Lay,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Schasel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Gas Alberta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Randy O'Hara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Gas-, Elektrizitats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Martin Keiner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Georgia Gulf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Chad Landry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Customer-Belgium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Norsk Hydro Energy BV Mads Hultgreen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The Toronto-Dominion Bank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Talisman Energy Inc. Ed Paszkiewicz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Chevron Canada Resources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Customer-Denmark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MEF Elhandel AS Torben Skovsted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Customer-Finland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Helsinki Energy OY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Ruhrgas Ingolf Hoven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Fortum Energie Gerta Gerdes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Berliner Kraft-und Licht AG (Bewag)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Ruhrgas Christophe Merkel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Customer-John Lavorato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 Doe9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Customer-John Lavorato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 Doe3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Customer-Netherlands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Entrade BV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Customer-Norway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Istad Kraft AS Bj?rn Haukeb?, Geir Blakstad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Petrobras U.K. Limited Caio Feilhaber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Thorton Power Limited (Ormrod Diesels) Derek Ormrod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Glencore UK Ltd Max Attree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Total Gas &amp; Electric Michael Baratz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Marathon Oil  Don Buhle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Petrocom Kelly Freilich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David Clare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 York State Electric &amp; Gas Given to Ken 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Joanne Engen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Portland General Jennifer M Owen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Constellation Energy Jim Heis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Vintage-Robert Eubanks xx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Union Gas Frank Reis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Gas Transmission Paul Alligeo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Gas and Electric Company Rick Martyn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National Fuel Marketing Virginia Ryan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Simplot Steve Gray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Tacoma Power Todd Lloyd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EOL Call Center Sandra Vu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Rainbow Energy Marketing Corporation Joe Wolfe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Aces Power Marketing Tim Bond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Stand Energy Nan Hamilton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Williams Production Company Mike Jensen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Louis Dreyfus Mike Dowling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Madison Gas &amp; Electric   Jeff Keebler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 Jersey Resources Group Kittye Bedinger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Pemex  Victor Galindo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Farmland Industries  Sharon Nichols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Montana Power &amp; Trading Company Julie Reichle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Modesto Irrigation District Scott Van Vuren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Highland Energy Co.  Leslie Vandagriff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David Armi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AGF Direct Gas Robert Fleck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Omaha Public Power District Thomas Vandervort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Burlington Resources Trading, Inc. Dina Barron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Pacificorp Paul Wood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City of Vernon Jorge Somoano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Unocal Energy Trading, Inc.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Midland Cogeneration Venture Ltd Partnership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Keyspan Energy Services, Inc. Terry Kain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Eugene Water &amp; Electric Board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Wisconsin Public Power Inc. Phil Hansen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Banc One, National Assoc Brooke Hamilton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CIBC Oppenheimer Corp. Bill Hilier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Columbia Gas Of Ohio, Inc.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Michigan Public Power Agency Brent Henry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Cargill-Alliant, LLC Bret Jones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Copano Field Services/ Copano Bay, L.P.  Louis Cox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Gulf Midstream Services Partnership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GB071892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Helmerich &amp; Payne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Gerald McLaughlin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Hess Energy Trading Company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Stephen Semlitz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HS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Kincaid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Idacorp Energy Solutions,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Keith Stephenson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Idaho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CSPROUSE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IGI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Mike Polito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Indeck Energy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Tim Landstrom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Interchem 2000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Klaus Gunther-Blombach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Interkraft Trading ASA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Hans Hansen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International Paper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Jena Scruggs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Inventory Management, Distribution Storage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Alderman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Aron &amp;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Doncastur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M. Huber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BRIANSTONE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Kaztex Energy Management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James Germain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Kimball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Smokoski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GINGERBR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Trading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Shawn McGovern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Carbon Inc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Matthew Paul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CORVETTE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Midstream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Curtisday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LG&amp;E Energy Marketing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LEMevbiss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Los Angeles Dept. of Water &amp; Power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Scmasuda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Louis Dreyfus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DHARNEIL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Magnox Electric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PRAKASHC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McMurry Oil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Day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Merchant Energy Group of the Americas,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MEGABRENT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Merrill Lynch Capital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Cfvmlcom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Methanex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Mike Hoskins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MidAmerican Energy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Evans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Midlands Sales Limited T/as MEB Trading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 O'Dwyer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Mieco,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Adam Herndon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Minnesota Power,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Ronald Bole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Morgan Stanley Capital Group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Andrew McMillan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Nashville Electric Service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Decosta Jenkins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Neste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Ahhavvas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 Jersey Natural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Dean Tierney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NGTS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Hopkins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Niagara Mohawk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Raymond  Danchak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Enerchange,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Christopher Wronkiewicz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mmc12345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Noble Gas Marketing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 Caskey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 Country Energy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Tricia  Andreachuk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Northern Indiana Public Service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Stacy Djukic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Northern States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Colleen Oliver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Northland Power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RJW18963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Northrock Resources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 Wong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Norweb Gas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ME181781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Norweb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Neil Stainton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NUI Energy Brokers,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Rose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Numac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Louallen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Occidental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Jason Sandmaier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OGE Energy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Austeddie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ONEOK Gas Marketing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ANDREWHELM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Northern Gas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Simone Kresnyak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PacifiCorp Power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Fischer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Pan-Alberta Gas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Russell Wilson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PanCanadian Energy Services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Jim McCord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Paribas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GEORGEE01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PCS Nitrogen Fertilizer,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AUDREAHILL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Peabody COALTRADE,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Raphael Pierce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Peoples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DAVEWEAR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Petrobank Energy and Resources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Kevin Adair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Petro-Canada Oil and Gas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Gerryhrap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Petrocom Energy Group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Craig Wilkinson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Trading, Canada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 Guebert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Trading-Gas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Allen King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Phibro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Patrick M. Leeber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Phillips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Kenneth Baker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Place Resources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Dwight Dracek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PP&amp;L,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Terry J. Crupi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Premstar Energy Canada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Mike Kilby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PrimeWest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Minh Tran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Prior Energy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Danny Chance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Progas Enterprises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Vince Z. Landry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ProLiance Energy,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Barry Meyers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PSEG Energy Technologies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Company Of Colorado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Jeffrey Heit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Company Of New Mexico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BOBWINN1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Electric and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Jefffoose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Utility District No.1 of Benton County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 Gregg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Puget Sound Energy,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Kevin Lambert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Questar 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BubbaKing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 Canada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Gturnbullc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Bmckinney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Richardson Products II,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Walker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Royal Bank of Canada, The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Simon Carling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RWE Energie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Bazzamazza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Sabine Hub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flarn2772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Sacramento Municipal Utility District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SCHWERMANN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San Diego Gas &amp;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Larry Hastings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Saskferco Products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Dennis Lee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Scottish Power (UK)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BEVERIGD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Europe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MARTINFA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Trading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ANDREWKNUS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SG Interests I,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Russell Gordy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Shell Chemical Risk Management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Steven Berley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Shiningbank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Bruce Gibson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Sierra Pacific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LoreLei Reid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Sithe Power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ROBINBOY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Company Energy Marketing,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Saul Ballesteros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Indiana Gas &amp; Electric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Head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Southwest Gas Corporation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Areubens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Southwestern Energy Services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Debbie Branch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Sprague Energy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Dale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Statoil Energy Trading,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cwhitlock1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Strategic Energy Ltd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JER123065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Stream Capital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Ware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Suburban Propane, L.P.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Doug Brinkworth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Canada, a division of TMV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Alex Douglas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Ventures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TMVBRH02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Texaco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ADEMARTINO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Texaco Natural Gas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Daniel W. McCairns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Texex Energy Partners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W. Keith Maxwell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Texla Energy Management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Wilshusen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The City of Azusa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Bob  Tang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Tiger Natural Gas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Todd Campbell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Torch-CoEnergy L.L.C.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Janet Coy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Total Gas Marketing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GDAYSH2000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Tractebel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EHENDRICK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Trammochem, a Division of Transammonia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Gary Koebbe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TransAlta Energy Marketing Corp.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Sterling Koch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Energy Financial Products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CIBOLA00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Energy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Marvin Mah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Gas Services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BRADKASER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Tucson Electric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Hutchens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Twister Gas Services, LLC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Terry Brownrigg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Canada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CRAIGPEN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Txuetcbb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Europe Energy Trading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BENSTONE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U.S. Gas Transportation,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Cindy Bishop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Ulster Petroleums  Ltd.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Craig Huggard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Union Gas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Tolhurst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Union Pacific Resources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Doug Brown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Unocal Canada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MacDonald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Utilicorp United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Greg Emergy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Vantaan Energia Oy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Jan Vilkko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Virginia Electric and Power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MCBRIDEW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Virginia Power Energy Marketing,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Chuck Gabler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Vitol S.A.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lynrees1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Vitol S.A.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M.A.  Loya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Voest-Alpine Intertrading AG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Martin Riepl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Westcoast Energy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Jim Morison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Western Farmers Electric Cooperative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Keith Elrod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Western Gas Resources,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A. Scott Moore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Western Petroleum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Neville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Williams Energy Marketing &amp; Trading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Frank Field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Wisconsin Gas Company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RBartlow99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WPS Energy Services, Inc.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Daniel Veranac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Yorkshire Electricity Group plc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Pearson</w:t>
            </w:r>
          </w:p>
        </w:tc>
      </w:tr>
      <w:tr>
        <w:trPr>
          <w:trHeight w:val="262" w:hRule="atLeast"/>
        </w:trPr>
        <w:tc>
          <w:tcPr>
            <w:tcW w:w="6466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Yorkshire Energy Limited</w:t>
            </w:r>
          </w:p>
        </w:tc>
        <w:tc>
          <w:tcPr>
            <w:tcW w:w="5724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Karen Hopkinson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2240" w:h="15840"/>
      <w:pgMar w:left="1138" w:right="1411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7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7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3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2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60655"/>
              <wp:effectExtent l="0" t="0" r="0" b="0"/>
              <wp:wrapSquare wrapText="bothSides"/>
              <wp:docPr id="7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19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25pt;height:12.65pt;mso-wrap-distance-left:0pt;mso-wrap-distance-right:0pt;mso-wrap-distance-top:0pt;mso-wrap-distance-bottom:0pt;margin-top:0.05pt;mso-position-vertical-relative:text;margin-left:472.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19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pStyle w:val="Heading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2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3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4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60"/>
      <w:ind w:hanging="431" w:start="788" w:end="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20"/>
        <w:tab w:val="right" w:pos="6480" w:leader="none"/>
        <w:tab w:val="right" w:pos="7740" w:leader="none"/>
      </w:tabs>
      <w:ind w:hanging="0" w:start="360" w:end="0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tabs>
        <w:tab w:val="clear" w:pos="720"/>
        <w:tab w:val="left" w:pos="810" w:leader="none"/>
        <w:tab w:val="right" w:pos="6480" w:leader="none"/>
        <w:tab w:val="right" w:pos="7740" w:leader="none"/>
      </w:tabs>
      <w:ind w:hanging="0" w:start="360" w:end="0"/>
      <w:outlineLvl w:val="4"/>
    </w:pPr>
    <w:rPr>
      <w:rFonts w:ascii="Arial" w:hAnsi="Arial" w:cs="Arial"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tabs>
        <w:tab w:val="clear" w:pos="720"/>
        <w:tab w:val="right" w:pos="8190" w:leader="none"/>
      </w:tabs>
      <w:ind w:hanging="0" w:start="360" w:end="0"/>
      <w:outlineLvl w:val="5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tabs>
        <w:tab w:val="clear" w:pos="720"/>
        <w:tab w:val="decimal" w:pos="7470" w:leader="none"/>
      </w:tabs>
      <w:ind w:hanging="0" w:start="360" w:end="0"/>
      <w:outlineLvl w:val="6"/>
    </w:pPr>
    <w:rPr>
      <w:rFonts w:ascii="Arial" w:hAnsi="Arial" w:cs="Arial"/>
      <w:b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lang w:eastAsia="en-US"/>
    </w:rPr>
  </w:style>
  <w:style w:type="character" w:styleId="WW8Num6z1">
    <w:name w:val="WW8Num6z1"/>
    <w:qFormat/>
    <w:rPr/>
  </w:style>
  <w:style w:type="character" w:styleId="WW8Num10z0">
    <w:name w:val="WW8Num10z0"/>
    <w:qFormat/>
    <w:rPr>
      <w:b/>
      <w:i w:val="false"/>
    </w:rPr>
  </w:style>
  <w:style w:type="character" w:styleId="WW8Num14z0">
    <w:name w:val="WW8Num14z0"/>
    <w:qFormat/>
    <w:rPr>
      <w:b/>
      <w:i w:val="false"/>
    </w:rPr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color w:val="000000"/>
      <w:sz w:val="22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0" w:after="120"/>
      <w:ind w:hanging="0" w:start="357" w:end="0"/>
    </w:pPr>
    <w:rPr>
      <w:rFonts w:ascii="Arial" w:hAnsi="Arial" w:cs="Arial"/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sz w:val="22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TOC3">
    <w:name w:val="toc 3"/>
    <w:basedOn w:val="Normal"/>
    <w:next w:val="Normal"/>
    <w:pPr>
      <w:ind w:hanging="0" w:start="400" w:end="0"/>
    </w:pPr>
    <w:rPr>
      <w:i/>
    </w:rPr>
  </w:style>
  <w:style w:type="paragraph" w:styleId="TOC4">
    <w:name w:val="toc 4"/>
    <w:basedOn w:val="Normal"/>
    <w:next w:val="Normal"/>
    <w:pPr>
      <w:ind w:hanging="0" w:start="600" w:end="0"/>
    </w:pPr>
    <w:rPr>
      <w:sz w:val="18"/>
    </w:rPr>
  </w:style>
  <w:style w:type="paragraph" w:styleId="TOC5">
    <w:name w:val="toc 5"/>
    <w:basedOn w:val="Normal"/>
    <w:next w:val="Normal"/>
    <w:pPr>
      <w:ind w:hanging="0" w:start="800" w:end="0"/>
    </w:pPr>
    <w:rPr>
      <w:sz w:val="18"/>
    </w:rPr>
  </w:style>
  <w:style w:type="paragraph" w:styleId="TOC6">
    <w:name w:val="toc 6"/>
    <w:basedOn w:val="Normal"/>
    <w:next w:val="Normal"/>
    <w:pPr>
      <w:ind w:hanging="0" w:start="1000" w:end="0"/>
    </w:pPr>
    <w:rPr>
      <w:sz w:val="18"/>
    </w:rPr>
  </w:style>
  <w:style w:type="paragraph" w:styleId="TOC7">
    <w:name w:val="toc 7"/>
    <w:basedOn w:val="Normal"/>
    <w:next w:val="Normal"/>
    <w:pPr>
      <w:ind w:hanging="0" w:start="1200" w:end="0"/>
    </w:pPr>
    <w:rPr>
      <w:sz w:val="18"/>
    </w:rPr>
  </w:style>
  <w:style w:type="paragraph" w:styleId="TOC8">
    <w:name w:val="toc 8"/>
    <w:basedOn w:val="Normal"/>
    <w:next w:val="Normal"/>
    <w:pPr>
      <w:ind w:hanging="0" w:start="1400" w:end="0"/>
    </w:pPr>
    <w:rPr>
      <w:sz w:val="18"/>
    </w:rPr>
  </w:style>
  <w:style w:type="paragraph" w:styleId="TOC9">
    <w:name w:val="toc 9"/>
    <w:basedOn w:val="Normal"/>
    <w:next w:val="Normal"/>
    <w:pPr>
      <w:ind w:hanging="0" w:start="1600" w:end="0"/>
    </w:pPr>
    <w:rPr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6660" w:end="0"/>
    </w:pPr>
    <w:rPr>
      <w:rFonts w:ascii="Arial" w:hAnsi="Arial" w:cs="Arial"/>
      <w:b/>
      <w:color w:val="FF0000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7470" w:leader="none"/>
      </w:tabs>
      <w:spacing w:lineRule="atLeast" w:line="240"/>
      <w:ind w:hanging="0" w:start="360" w:end="0"/>
    </w:pPr>
    <w:rPr>
      <w:rFonts w:ascii="Arial" w:hAnsi="Arial" w:cs="Arial"/>
      <w:color w:val="000000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3.wmf"/><Relationship Id="rId7" Type="http://schemas.openxmlformats.org/officeDocument/2006/relationships/image" Target="media/image4.wmf"/><Relationship Id="rId8" Type="http://schemas.openxmlformats.org/officeDocument/2006/relationships/image" Target="media/image5.wmf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2000-02-28T21:01:00Z</dcterms:created>
  <dc:creator>Paul Goddard</dc:creator>
  <dc:description/>
  <dc:language>en-CA</dc:language>
  <cp:lastModifiedBy>tsweitz</cp:lastModifiedBy>
  <cp:lastPrinted>2000-02-28T18:10:00Z</cp:lastPrinted>
  <dcterms:modified xsi:type="dcterms:W3CDTF">2000-02-28T21:50:00Z</dcterms:modified>
  <cp:revision>10</cp:revision>
  <dc:subject/>
  <dc:title/>
</cp:coreProperties>
</file>