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HOUSTON PIPE LINE COMPANY, a Delaware corporation ("</w:t>
      </w:r>
      <w:r>
        <w:rPr>
          <w:rFonts w:cs="Arial Narrow" w:ascii="Arial Narrow" w:hAnsi="Arial Narrow"/>
          <w:sz w:val="18"/>
          <w:u w:val="single"/>
        </w:rPr>
        <w:t>Company</w:t>
      </w:r>
      <w:r>
        <w:rPr>
          <w:rFonts w:cs="Arial Narrow" w:ascii="Arial Narrow" w:hAnsi="Arial Narrow"/>
          <w:sz w:val="18"/>
        </w:rPr>
        <w:t>"), and ENGELHARD CORPORATION,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November,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will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Buyer shall be made on the 25th Day of the Month in which Seller receives Buyer's statement for same.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(which date shall not be earlier than such two Business Days’ notice, except as provided below)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w:t>
      </w:r>
      <w:r>
        <w:rPr>
          <w:rFonts w:cs="Arial Narrow" w:ascii="Arial Narrow" w:hAnsi="Arial Narrow"/>
          <w:bCs/>
          <w:sz w:val="18"/>
        </w:rPr>
        <w:t>Enron Corp.</w:t>
      </w:r>
      <w:r>
        <w:rPr>
          <w:rFonts w:cs="Arial Narrow" w:ascii="Arial Narrow" w:hAnsi="Arial Narrow"/>
          <w:sz w:val="18"/>
        </w:rPr>
        <w:t xml:space="preserve"> shall have defaulted on its indebtedness to third parties resulting in an acceleration of obligations of </w:t>
      </w:r>
      <w:r>
        <w:rPr>
          <w:rFonts w:cs="Arial Narrow" w:ascii="Arial Narrow" w:hAnsi="Arial Narrow"/>
          <w:bCs/>
          <w:sz w:val="18"/>
        </w:rPr>
        <w:t>Enron Corp.</w:t>
      </w:r>
      <w:r>
        <w:rPr>
          <w:rFonts w:cs="Arial Narrow" w:ascii="Arial Narrow" w:hAnsi="Arial Narrow"/>
          <w:sz w:val="18"/>
        </w:rPr>
        <w:t xml:space="preserve"> in excess of $100,000,000, or with respect to Customer, at any time, Customer shall have defaulted on its indebted</w:t>
        <w:softHyphen/>
        <w:t>ness to third parties, resulting in an acceleration of obligations of Customer in excess of $20,000,000.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30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30 Day period or any part thereof.  The Parties expressly agree that upon the expiration of the 30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w:t>
      </w:r>
      <w:r>
        <w:rPr>
          <w:rFonts w:cs="Arial Narrow" w:ascii="Arial Narrow" w:hAnsi="Arial Narrow"/>
          <w:sz w:val="18"/>
        </w:rPr>
        <w:t xml:space="preserve">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t>HOUSTON PIPE LINE COMPANY</w:t>
        <w:tab/>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t>ENGELHARD CORPORATION</w:t>
      </w:r>
    </w:p>
    <w:p>
      <w:pPr>
        <w:pStyle w:val="Normal"/>
        <w:tabs>
          <w:tab w:val="clear" w:pos="720"/>
          <w:tab w:val="left" w:pos="4050" w:leader="none"/>
          <w:tab w:val="left" w:pos="5400" w:leader="none"/>
          <w:tab w:val="left" w:pos="9360" w:leader="none"/>
        </w:tabs>
        <w:rPr>
          <w:rFonts w:ascii="Arial Narrow" w:hAnsi="Arial Narrow" w:cs="Arial Narrow"/>
          <w:b/>
          <w:bCs/>
          <w:sz w:val="18"/>
          <w:u w:val="single"/>
        </w:rPr>
      </w:pPr>
      <w:r>
        <w:rPr>
          <w:rFonts w:cs="Arial Narrow" w:ascii="Arial Narrow" w:hAnsi="Arial Narrow"/>
          <w:b/>
          <w:bCs/>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rPr>
          <w:rFonts w:ascii="Arial Narrow" w:hAnsi="Arial Narrow" w:cs="Arial Narrow"/>
          <w:sz w:val="14"/>
        </w:rPr>
      </w:pPr>
      <w:r>
        <w:rPr>
          <w:rFonts w:cs="Arial Narrow" w:ascii="Arial Narrow" w:hAnsi="Arial Narrow"/>
          <w:sz w:val="14"/>
        </w:rPr>
        <w:t>o:\common\legal\atty.fms\sam3102.doc/9/99</w:t>
      </w:r>
    </w:p>
    <w:p>
      <w:pPr>
        <w:pStyle w:val="Normal"/>
        <w:jc w:val="center"/>
        <w:rPr/>
      </w:pPr>
      <w:r>
        <w:rPr>
          <w:rFonts w:cs="Arial Narrow" w:ascii="Arial Narrow" w:hAnsi="Arial Narrow"/>
          <w:sz w:val="14"/>
        </w:rPr>
        <w:fldChar w:fldCharType="begin"/>
      </w:r>
      <w:r>
        <w:rPr>
          <w:sz w:val="14"/>
          <w:rFonts w:cs="Arial Narrow" w:ascii="Arial Narrow" w:hAnsi="Arial Narrow"/>
        </w:rPr>
        <w:instrText xml:space="preserve"> FILENAME \p </w:instrText>
      </w:r>
      <w:r>
        <w:rPr>
          <w:sz w:val="14"/>
          <w:rFonts w:cs="Arial Narrow" w:ascii="Arial Narrow" w:hAnsi="Arial Narrow"/>
        </w:rPr>
        <w:fldChar w:fldCharType="separate"/>
      </w:r>
      <w:r>
        <w:rPr>
          <w:sz w:val="14"/>
          <w:rFonts w:cs="Arial Narrow" w:ascii="Arial Narrow" w:hAnsi="Arial Narrow"/>
        </w:rPr>
        <w:t>/mnt/main-storage/datasets/enron-docs/doc/2000_13ctr-a126dc868491ba0ff1bdeafe3e0196f7cca76d67544f0861dd679754668ff8a2.doc</w:t>
      </w:r>
      <w:r>
        <w:rPr>
          <w:sz w:val="14"/>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Company.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The following representations and warranties shall apply to Transactions under the stated conditions:  (i) if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Company is Seller and the Delivery Point(s) for the Transaction are not interstate interconnections, Buyer represents and warrants to Seller that none of the Gas will be sold, consumed, transported or otherwise utilized outside the state or sold to another party which will subsequently sell, consume, transport or otherwise use the Gas outside the State where such event would subject an intrastate Transporter to the jurisdiction of the Federal Energy Regulatory Commission or any successor authority under the Natural Gas Act of 1938.</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Company.</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 xml:space="preserve">At appropriate intervals Company (the " </w:t>
      </w:r>
      <w:r>
        <w:rPr>
          <w:rFonts w:cs="Arial Narrow" w:ascii="Arial Narrow" w:hAnsi="Arial Narrow"/>
          <w:sz w:val="18"/>
          <w:u w:val="single"/>
        </w:rPr>
        <w:t>Measuring Party</w:t>
      </w:r>
      <w:r>
        <w:rPr>
          <w:rFonts w:cs="Arial Narrow" w:ascii="Arial Narrow" w:hAnsi="Arial Narrow"/>
          <w:sz w:val="18"/>
        </w:rPr>
        <w:t>") shall measure Gas purchased and sold hereunder in accordance with the measurement provision contained in Company’s standard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3750494141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Nominations:   </w:t>
      </w:r>
      <w:r>
        <w:rPr>
          <w:rFonts w:cs="Arial Narrow" w:ascii="Arial Narrow" w:hAnsi="Arial Narrow"/>
          <w:sz w:val="18"/>
        </w:rPr>
        <w:t>1 (800) 356-9427/1 (800)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autoSpaceDE w:val="false"/>
        <w:spacing w:lineRule="atLeast" w:line="240"/>
        <w:rPr>
          <w:rFonts w:ascii="Arial Narrow" w:hAnsi="Arial Narrow" w:cs="Arial Narrow"/>
          <w:color w:val="000000"/>
          <w:sz w:val="18"/>
        </w:rPr>
      </w:pPr>
      <w:r>
        <w:rPr>
          <w:rFonts w:cs="Arial Narrow" w:ascii="Arial Narrow" w:hAnsi="Arial Narrow"/>
          <w:color w:val="000000"/>
          <w:sz w:val="18"/>
        </w:rPr>
        <w:t>Engelhard Corpration</w:t>
      </w:r>
    </w:p>
    <w:p>
      <w:pPr>
        <w:pStyle w:val="Normal"/>
        <w:autoSpaceDE w:val="false"/>
        <w:spacing w:lineRule="atLeast" w:line="240"/>
        <w:rPr>
          <w:rFonts w:ascii="Arial Narrow" w:hAnsi="Arial Narrow" w:cs="Arial Narrow"/>
          <w:color w:val="000000"/>
          <w:sz w:val="18"/>
        </w:rPr>
      </w:pPr>
      <w:r>
        <w:rPr>
          <w:rFonts w:cs="Arial Narrow" w:ascii="Arial Narrow" w:hAnsi="Arial Narrow"/>
          <w:color w:val="000000"/>
          <w:sz w:val="18"/>
        </w:rPr>
        <w:t>10,001 Chemical Road</w:t>
      </w:r>
    </w:p>
    <w:p>
      <w:pPr>
        <w:pStyle w:val="Normal"/>
        <w:jc w:val="both"/>
        <w:rPr>
          <w:rFonts w:ascii="Arial Narrow" w:hAnsi="Arial Narrow" w:cs="Arial Narrow"/>
          <w:sz w:val="18"/>
        </w:rPr>
      </w:pPr>
      <w:r>
        <w:rPr>
          <w:rFonts w:cs="Arial Narrow" w:ascii="Arial Narrow" w:hAnsi="Arial Narrow"/>
          <w:color w:val="000000"/>
          <w:sz w:val="18"/>
        </w:rPr>
        <w:t>Pasadena, Texas 77507</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autoSpaceDE w:val="false"/>
        <w:spacing w:lineRule="atLeast" w:line="240"/>
        <w:rPr>
          <w:rFonts w:ascii="Arial Narrow" w:hAnsi="Arial Narrow" w:cs="Arial Narrow"/>
          <w:color w:val="000000"/>
          <w:sz w:val="18"/>
        </w:rPr>
      </w:pPr>
      <w:r>
        <w:rPr>
          <w:rFonts w:cs="Arial Narrow" w:ascii="Arial Narrow" w:hAnsi="Arial Narrow"/>
          <w:color w:val="000000"/>
          <w:sz w:val="18"/>
        </w:rPr>
        <w:t>Engelhard Corpration</w:t>
      </w:r>
    </w:p>
    <w:p>
      <w:pPr>
        <w:pStyle w:val="Normal"/>
        <w:autoSpaceDE w:val="false"/>
        <w:spacing w:lineRule="atLeast" w:line="240"/>
        <w:rPr>
          <w:rFonts w:ascii="Arial Narrow" w:hAnsi="Arial Narrow" w:cs="Arial Narrow"/>
          <w:color w:val="000000"/>
          <w:sz w:val="18"/>
        </w:rPr>
      </w:pPr>
      <w:r>
        <w:rPr>
          <w:rFonts w:cs="Arial Narrow" w:ascii="Arial Narrow" w:hAnsi="Arial Narrow"/>
          <w:color w:val="000000"/>
          <w:sz w:val="18"/>
        </w:rPr>
        <w:t>10,001 Chemical Road</w:t>
      </w:r>
    </w:p>
    <w:p>
      <w:pPr>
        <w:pStyle w:val="Normal"/>
        <w:jc w:val="both"/>
        <w:rPr>
          <w:rFonts w:ascii="Arial Narrow" w:hAnsi="Arial Narrow" w:cs="Arial Narrow"/>
          <w:color w:val="000000"/>
          <w:sz w:val="18"/>
        </w:rPr>
      </w:pPr>
      <w:r>
        <w:rPr>
          <w:rFonts w:cs="Arial Narrow" w:ascii="Arial Narrow" w:hAnsi="Arial Narrow"/>
          <w:color w:val="000000"/>
          <w:sz w:val="18"/>
        </w:rPr>
        <w:t>Pasadena, Texas 77507</w:t>
      </w:r>
    </w:p>
    <w:p>
      <w:pPr>
        <w:pStyle w:val="Normal"/>
        <w:jc w:val="both"/>
        <w:rPr>
          <w:rFonts w:ascii="Arial Narrow" w:hAnsi="Arial Narrow" w:cs="Arial Narrow"/>
          <w:color w:val="000000"/>
          <w:sz w:val="18"/>
        </w:rPr>
      </w:pPr>
      <w:r>
        <w:rPr>
          <w:rFonts w:cs="Arial Narrow" w:ascii="Arial Narrow" w:hAnsi="Arial Narrow"/>
          <w:color w:val="000000"/>
          <w:sz w:val="18"/>
        </w:rPr>
      </w:r>
    </w:p>
    <w:p>
      <w:pPr>
        <w:pStyle w:val="Normal"/>
        <w:jc w:val="both"/>
        <w:rPr>
          <w:rFonts w:ascii="Arial Narrow" w:hAnsi="Arial Narrow" w:cs="Arial Narrow"/>
          <w:color w:val="000000"/>
          <w:sz w:val="18"/>
        </w:rPr>
      </w:pPr>
      <w:r>
        <w:rPr>
          <w:rFonts w:cs="Arial Narrow" w:ascii="Arial Narrow" w:hAnsi="Arial Narrow"/>
          <w:color w:val="000000"/>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autoSpaceDE w:val="false"/>
        <w:spacing w:lineRule="atLeast" w:line="240"/>
        <w:rPr>
          <w:rFonts w:ascii="Arial Narrow" w:hAnsi="Arial Narrow" w:cs="Arial Narrow"/>
          <w:color w:val="000000"/>
          <w:sz w:val="18"/>
        </w:rPr>
      </w:pPr>
      <w:r>
        <w:rPr>
          <w:rFonts w:cs="Arial Narrow" w:ascii="Arial Narrow" w:hAnsi="Arial Narrow"/>
          <w:color w:val="000000"/>
          <w:sz w:val="18"/>
        </w:rPr>
        <w:t>Engelhard Corpration</w:t>
      </w:r>
    </w:p>
    <w:p>
      <w:pPr>
        <w:pStyle w:val="Normal"/>
        <w:autoSpaceDE w:val="false"/>
        <w:spacing w:lineRule="atLeast" w:line="240"/>
        <w:rPr>
          <w:rFonts w:ascii="Arial Narrow" w:hAnsi="Arial Narrow" w:cs="Arial Narrow"/>
          <w:color w:val="000000"/>
          <w:sz w:val="18"/>
        </w:rPr>
      </w:pPr>
      <w:r>
        <w:rPr>
          <w:rFonts w:cs="Arial Narrow" w:ascii="Arial Narrow" w:hAnsi="Arial Narrow"/>
          <w:color w:val="000000"/>
          <w:sz w:val="18"/>
        </w:rPr>
        <w:t>10,001 Chemical Road</w:t>
      </w:r>
    </w:p>
    <w:p>
      <w:pPr>
        <w:pStyle w:val="Normal"/>
        <w:jc w:val="both"/>
        <w:rPr>
          <w:rFonts w:ascii="Arial Narrow" w:hAnsi="Arial Narrow" w:cs="Arial Narrow"/>
          <w:sz w:val="18"/>
        </w:rPr>
      </w:pPr>
      <w:r>
        <w:rPr>
          <w:rFonts w:cs="Arial Narrow" w:ascii="Arial Narrow" w:hAnsi="Arial Narrow"/>
          <w:color w:val="000000"/>
          <w:sz w:val="18"/>
        </w:rPr>
        <w:t>Pasadena, Texas 77507</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b/>
          <w:sz w:val="18"/>
        </w:rPr>
      </w:pPr>
      <w:r>
        <w:rPr>
          <w:rFonts w:cs="Arial Narrow" w:ascii="Arial Narrow" w:hAnsi="Arial Narrow"/>
          <w:b/>
          <w:sz w:val="18"/>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2000-10-10T15:18:00Z</dcterms:created>
  <dc:creator>jdobern</dc:creator>
  <dc:description/>
  <dc:language>en-CA</dc:language>
  <cp:lastModifiedBy>dhyvl</cp:lastModifiedBy>
  <cp:lastPrinted>2000-10-10T12:44:00Z</cp:lastPrinted>
  <dcterms:modified xsi:type="dcterms:W3CDTF">2000-11-10T17:51:00Z</dcterms:modified>
  <cp:revision>5</cp:revision>
  <dc:subject/>
  <dc:title>SAMPLE CONTRACT</dc:title>
</cp:coreProperties>
</file>