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Wednesday January 23, 2002</w:t>
      </w:r>
    </w:p>
    <w:p>
      <w:pPr>
        <w:pStyle w:val="Normal"/>
        <w:ind w:hanging="1440" w:start="1440" w:end="0"/>
        <w:rPr>
          <w:color w:val="0000FF"/>
        </w:rPr>
      </w:pPr>
      <w:r>
        <w:rPr>
          <w:color w:val="0000FF"/>
        </w:rPr>
      </w:r>
    </w:p>
    <w:p>
      <w:pPr>
        <w:pStyle w:val="Normal"/>
        <w:ind w:hanging="1440" w:start="1440" w:end="0"/>
        <w:rPr>
          <w:color w:val="0000FF"/>
        </w:rPr>
      </w:pPr>
      <w:r>
        <w:rPr/>
        <w:object w:dxaOrig="11521" w:dyaOrig="74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58pt;height:370.5pt" filled="f" o:ole="">
            <v:imagedata r:id="rId3" o:title=""/>
          </v:shape>
          <o:OLEObject Type="Embed" ProgID="Excel.Sheet.12" ShapeID="ole_rId2" DrawAspect="Content" ObjectID="_963761368"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jc w:val="both"/>
        <w:rPr/>
      </w:pPr>
      <w:r>
        <w:rPr/>
        <w:tab/>
        <w:tab/>
        <w:tab/>
      </w:r>
      <w:r>
        <w:rPr>
          <w:u w:val="single"/>
        </w:rPr>
        <w:t>AGA Storage Data for Week Ended Jan 18</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707</w:t>
        <w:tab/>
        <w:tab/>
        <w:t>733</w:t>
        <w:tab/>
        <w:tab/>
        <w:t>-26</w:t>
        <w:tab/>
        <w:tab/>
        <w:t>312</w:t>
        <w:tab/>
        <w:tab/>
        <w:t>+395</w:t>
        <w:tab/>
        <w:tab/>
      </w:r>
    </w:p>
    <w:p>
      <w:pPr>
        <w:pStyle w:val="Normal"/>
        <w:ind w:hanging="1440" w:start="1440" w:end="0"/>
        <w:jc w:val="both"/>
        <w:rPr>
          <w:sz w:val="20"/>
        </w:rPr>
      </w:pPr>
      <w:r>
        <w:rPr>
          <w:sz w:val="20"/>
        </w:rPr>
        <w:t>Consuming Region East</w:t>
        <w:tab/>
        <w:tab/>
        <w:t xml:space="preserve">1,319 </w:t>
        <w:tab/>
        <w:tab/>
        <w:t>1,396</w:t>
        <w:tab/>
        <w:tab/>
        <w:t>-77</w:t>
        <w:tab/>
        <w:tab/>
        <w:t>816</w:t>
        <w:tab/>
        <w:tab/>
        <w:t>+503</w:t>
      </w:r>
    </w:p>
    <w:p>
      <w:pPr>
        <w:pStyle w:val="Normal"/>
        <w:ind w:hanging="1440" w:start="1440" w:end="0"/>
        <w:jc w:val="both"/>
        <w:rPr>
          <w:sz w:val="20"/>
        </w:rPr>
      </w:pPr>
      <w:r>
        <w:rPr>
          <w:sz w:val="20"/>
        </w:rPr>
        <w:t>Consuming Region West</w:t>
        <w:tab/>
        <w:tab/>
        <w:t>379</w:t>
        <w:tab/>
        <w:tab/>
        <w:t>400</w:t>
        <w:tab/>
        <w:tab/>
        <w:t>-21</w:t>
        <w:tab/>
        <w:tab/>
        <w:t>241</w:t>
        <w:tab/>
        <w:tab/>
        <w:t>+138</w:t>
      </w:r>
    </w:p>
    <w:p>
      <w:pPr>
        <w:pStyle w:val="Normal"/>
        <w:ind w:hanging="1440" w:start="1440" w:end="0"/>
        <w:jc w:val="both"/>
        <w:rPr>
          <w:sz w:val="20"/>
        </w:rPr>
      </w:pPr>
      <w:r>
        <w:rPr>
          <w:sz w:val="20"/>
        </w:rPr>
        <w:t>Total U.S.</w:t>
        <w:tab/>
        <w:tab/>
        <w:tab/>
        <w:t>2,405</w:t>
        <w:tab/>
        <w:tab/>
        <w:t>2,529</w:t>
        <w:tab/>
        <w:tab/>
        <w:t>-124</w:t>
        <w:tab/>
        <w:tab/>
        <w:t>1,369</w:t>
        <w:tab/>
        <w:tab/>
        <w:t>+1,036</w:t>
      </w:r>
    </w:p>
    <w:p>
      <w:pPr>
        <w:pStyle w:val="BodyText3"/>
        <w:rPr>
          <w:sz w:val="20"/>
        </w:rPr>
      </w:pPr>
      <w:r>
        <w:rPr>
          <w:sz w:val="20"/>
        </w:rPr>
      </w:r>
    </w:p>
    <w:p>
      <w:pPr>
        <w:pStyle w:val="BodyText3"/>
        <w:rPr/>
      </w:pPr>
      <w:r>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1440" w:start="14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2002-01-23T16:13:00Z</dcterms:created>
  <dc:creator>Bob McKinney</dc:creator>
  <dc:description/>
  <dc:language>en-CA</dc:language>
  <cp:lastModifiedBy>Mark McKinney</cp:lastModifiedBy>
  <cp:lastPrinted>2001-02-14T14:17:00Z</cp:lastPrinted>
  <dcterms:modified xsi:type="dcterms:W3CDTF">2002-01-23T16:41:00Z</dcterms:modified>
  <cp:revision>4</cp:revision>
  <dc:subject/>
  <dc:title>Capst9ne</dc:title>
</cp:coreProperties>
</file>