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rPr>
      </w:pPr>
      <w:r>
        <w:rPr>
          <w:b/>
        </w:rPr>
        <w:t>IN THE UNITED STATES DISTRICT COURT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rPr>
      </w:pPr>
      <w:r>
        <w:rPr>
          <w:b/>
        </w:rPr>
        <w:t>FOR THE EASTERN DISTRICT OF TENNESSEE</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rPr>
      </w:pPr>
      <w:r>
        <w:rPr>
          <w:b/>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pPr>
      <w:r>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ENRON POWER MARKETING, INC.,</w:t>
        <w:tab/>
        <w: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jc w:val="both"/>
        <w:rPr/>
      </w:pPr>
      <w:r>
        <w:rPr/>
        <w: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2160" w:end="0"/>
        <w:jc w:val="both"/>
        <w:rPr/>
      </w:pPr>
      <w:r>
        <w:rPr/>
        <w:t>Plaintiff,</w:t>
        <w:tab/>
        <w:tab/>
        <w:t>)</w:t>
        <w:tab/>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jc w:val="both"/>
        <w:rPr/>
      </w:pPr>
      <w:r>
        <w:rPr/>
        <w: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5040" w:start="5040" w:end="0"/>
        <w:jc w:val="both"/>
        <w:rPr/>
      </w:pPr>
      <w:r>
        <w:rPr/>
        <w:t>v.</w:t>
        <w:tab/>
        <w:tab/>
        <w:tab/>
        <w:tab/>
        <w:tab/>
        <w:tab/>
        <w:t>)</w:t>
        <w:tab/>
      </w:r>
      <w:r>
        <w:rPr>
          <w:b/>
        </w:rPr>
        <w:t>Civil Action No. 1:99-CV-262</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5040" w:end="0"/>
        <w:jc w:val="both"/>
        <w:rPr/>
      </w:pPr>
      <w:r>
        <w:rPr/>
        <w:t>)</w:t>
        <w:tab/>
      </w:r>
      <w:r>
        <w:rPr>
          <w:b/>
        </w:rPr>
        <w:t>(Judge Edgar)</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4320" w:start="4320" w:end="0"/>
        <w:jc w:val="both"/>
        <w:rPr/>
      </w:pPr>
      <w:r>
        <w:rPr/>
        <w:t>TENNESSEE VALLEY AUTHORITY</w:t>
        <w:tab/>
        <w: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jc w:val="both"/>
        <w:rPr/>
      </w:pPr>
      <w:r>
        <w:rPr/>
        <w: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2160" w:end="0"/>
        <w:jc w:val="both"/>
        <w:rPr/>
      </w:pPr>
      <w:r>
        <w:rPr/>
        <w:t>Defendant.</w:t>
        <w:tab/>
        <w:tab/>
        <w: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u w:val="single"/>
        </w:rPr>
      </w:pPr>
      <w:r>
        <w:rPr>
          <w:b/>
          <w:u w:val="single"/>
        </w:rPr>
        <w:t>FIRST AMENDED COMPLAINT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u w:val="single"/>
        </w:rPr>
      </w:pPr>
      <w:r>
        <w:rPr>
          <w:b/>
          <w:u w:val="single"/>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firstLine="720" w:end="0"/>
        <w:jc w:val="both"/>
        <w:rPr/>
      </w:pPr>
      <w:r>
        <w:rPr/>
        <w:t>Three controversies have arisen between Plaintiff Enron Power Marketing, Inc. (</w:t>
      </w:r>
      <w:r>
        <w:rPr>
          <w:rFonts w:cs="Arial" w:ascii="Arial" w:hAnsi="Arial"/>
        </w:rPr>
        <w:t>A</w:t>
      </w:r>
      <w:r>
        <w:rPr/>
        <w:t>EPMI</w:t>
      </w:r>
      <w:r>
        <w:rPr>
          <w:rFonts w:cs="Arial" w:ascii="Arial" w:hAnsi="Arial"/>
        </w:rPr>
        <w:t>@</w:t>
      </w:r>
      <w:r>
        <w:rPr/>
        <w:t>) and  Defendant Tennessee Valley Authority (</w:t>
      </w:r>
      <w:r>
        <w:rPr>
          <w:rFonts w:cs="Arial" w:ascii="Arial" w:hAnsi="Arial"/>
        </w:rPr>
        <w:t>A</w:t>
      </w:r>
      <w:r>
        <w:rPr/>
        <w:t>TVA</w:t>
      </w:r>
      <w:r>
        <w:rPr>
          <w:rFonts w:cs="Arial" w:ascii="Arial" w:hAnsi="Arial"/>
        </w:rPr>
        <w:t>@</w:t>
      </w:r>
      <w:r>
        <w:rPr/>
        <w:t>).  All are at issue in this lawsuit.  The first controversy regards EPMI and TVA’s respective duties and obligations under an electrical energy option purchase agreement known as the Master Option Purchase Agreement (“MOPA”).  In order to put to rest this controversy, EPMI asks the Court to enter a declaratory judgment resolving the parties’ continuing dispute (“the MOPA Dispute”).</w:t>
      </w:r>
    </w:p>
    <w:p>
      <w:pPr>
        <w:sectPr>
          <w:footerReference w:type="default" r:id="rId2"/>
          <w:type w:val="nextPage"/>
          <w:pgSz w:w="12240" w:h="15840"/>
          <w:pgMar w:left="1440" w:right="1440" w:gutter="0" w:header="0" w:top="1440" w:footer="1440" w:bottom="1496"/>
          <w:pgNumType w:fmt="decimal"/>
          <w:formProt w:val="false"/>
          <w:textDirection w:val="lrTb"/>
          <w:docGrid w:type="default" w:linePitch="360" w:charSpace="0"/>
        </w:sectPr>
      </w:pP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firstLine="1440" w:end="0"/>
        <w:jc w:val="both"/>
        <w:rPr/>
      </w:pPr>
      <w:r>
        <w:rPr/>
        <w:t>The second controversy arises out of TVA’s failure to pay over $5 million due and owing under the MOPA.  Under the MOPA, failure by TVA to pay amounts invoiced by EPMI when due are a Triggering Event unless cured within 10 days of demand by EPMI.  In this case, EPMI invoiced TVA for electricity delivered in July and August, 1999.  TVA did not notify EPMI of any dispute, but instead simply withheld payment of $5 million due and owing to EPMI.  This represented almost one-third of the total benefit to EPMI under the options exercised by TVA through that date and over 80% of the amounts due for delivery of electricity in July of 1999.  EPMI notified TVA of its default and demanded payment, but TVA refused to cure that default.  As a result, and after attempting to negotiate in good faith with TVA, EPMI declared an Early Termination Date pursuant to the governing provisions of the MOPA.  EPMI seeks a judicial declaration of its right to declare an Early Termination Date under the applicable contract provisions.  The parties’ contract is unambiguous, and resolution of this issue will require a judicial declaration construing the payment, notice, and termination provisions of the MOPA.</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firstLine="720" w:end="0"/>
        <w:jc w:val="both"/>
        <w:rPr/>
      </w:pPr>
      <w:r>
        <w:rPr/>
        <w:t>The third controversy involves TVA’s wrongful and intentional interference and disruption of EPMI’s efforts to sell, market, and schedule the delivery of electrical energy in violation of TVA’s contractual and common law obligations (“the Control Area Transmission Dispute”).  In order to resolve this dispute, and in order to compensate EPMI for the injuries it has sustained as a result of TVA’s wrongful conduct, EPMI seeks substantial actual, consequential, and punitive damages.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jc w:val="center"/>
        <w:rPr>
          <w:b/>
        </w:rPr>
      </w:pPr>
      <w:r>
        <w:rPr>
          <w:b/>
        </w:rPr>
        <w:t>I.</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jc w:val="center"/>
        <w:rPr>
          <w:b/>
          <w:u w:val="single"/>
        </w:rPr>
      </w:pPr>
      <w:r>
        <w:rPr>
          <w:b/>
          <w:u w:val="single"/>
        </w:rPr>
        <w:t>PARTIES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firstLine="720" w:end="0"/>
        <w:jc w:val="both"/>
        <w:rPr/>
      </w:pPr>
      <w:r>
        <w:rPr/>
        <w:t>1.</w:t>
        <w:tab/>
        <w:t>EPMI is a Delaware corporation with its principal place of business in Harris County, Texas.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firstLine="720" w:end="0"/>
        <w:jc w:val="both"/>
        <w:rPr/>
      </w:pPr>
      <w:r>
        <w:rPr/>
        <w:t>2.</w:t>
        <w:tab/>
        <w:t>TVA is a corporate agency and instrumentality of the United States.  Its principal place of business is located in Knoxville, Tennessee.  Its registered agent for service of process is James Fox, Deputy General Counsel, Tennessee Valley Authority, 400 West Summit Hill Drive, Knoxville, TN  37902.  TVA has previously appeared in this suit; accordingly, TVA can be served with this Amended Complaint by serving its counsel of record.</w:t>
      </w:r>
    </w:p>
    <w:p>
      <w:pPr>
        <w:sectPr>
          <w:type w:val="continuous"/>
          <w:pgSz w:w="12240" w:h="15840"/>
          <w:pgMar w:left="1440" w:right="1440" w:gutter="0" w:header="0" w:top="1440" w:footer="1440" w:bottom="1496"/>
          <w:formProt w:val="false"/>
          <w:textDirection w:val="lrTb"/>
          <w:docGrid w:type="default" w:linePitch="360" w:charSpace="0"/>
        </w:sectPr>
      </w:pPr>
    </w:p>
    <w:p>
      <w:pPr>
        <w:pStyle w:val="Normal"/>
        <w:keepNext w:val="true"/>
        <w:keepLines/>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rPr>
      </w:pPr>
      <w:r>
        <w:rPr>
          <w:b/>
        </w:rPr>
        <w:t>II.</w:t>
      </w:r>
    </w:p>
    <w:p>
      <w:pPr>
        <w:pStyle w:val="Normal"/>
        <w:keepNext w:val="true"/>
        <w:keepLines/>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jc w:val="center"/>
        <w:rPr>
          <w:b/>
          <w:u w:val="single"/>
        </w:rPr>
      </w:pPr>
      <w:r>
        <w:rPr>
          <w:b/>
          <w:u w:val="single"/>
        </w:rPr>
        <w:t>JURISDICTION</w:t>
      </w:r>
    </w:p>
    <w:p>
      <w:pPr>
        <w:pStyle w:val="Normal"/>
        <w:keepLines/>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firstLine="720" w:end="0"/>
        <w:jc w:val="both"/>
        <w:rPr/>
      </w:pPr>
      <w:r>
        <w:rPr/>
        <w:t>3.</w:t>
        <w:tab/>
        <w:t>The Court has jurisdiction over the lawsuit pursuant to 28 U.S.C. § 1331 and 1337(a) because Defendant TVA is a corporate agency and instrumentality of the United States created under an act of Congress which regulates commerce.</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rPr>
      </w:pPr>
      <w:r>
        <w:rPr>
          <w:b/>
        </w:rPr>
        <w:t>III.</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jc w:val="center"/>
        <w:rPr>
          <w:b/>
          <w:u w:val="single"/>
        </w:rPr>
      </w:pPr>
      <w:r>
        <w:rPr>
          <w:b/>
          <w:u w:val="single"/>
        </w:rPr>
        <w:t>FACTS</w:t>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b/>
        <w:t>A.</w:t>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jc w:val="both"/>
        <w:rPr/>
      </w:pPr>
      <w:r>
        <w:rPr>
          <w:b/>
        </w:rPr>
        <w:tab/>
      </w:r>
      <w:r>
        <w:rPr>
          <w:b/>
          <w:u w:val="single"/>
        </w:rPr>
        <w:t>THE MOPA DISPUTE</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firstLine="720" w:end="0"/>
        <w:jc w:val="both"/>
        <w:rPr/>
      </w:pPr>
      <w:r>
        <w:rPr/>
        <w:t>4.</w:t>
        <w:tab/>
        <w:t xml:space="preserve">On December 6, 1995, EPMI and TVA entered into a contract known as the Master Option Purchase Agreement (the </w:t>
      </w:r>
      <w:r>
        <w:rPr>
          <w:rFonts w:cs="Arial" w:ascii="Arial" w:hAnsi="Arial"/>
        </w:rPr>
        <w:t>A</w:t>
      </w:r>
      <w:r>
        <w:rPr/>
        <w:t>MOPA</w:t>
      </w:r>
      <w:r>
        <w:rPr>
          <w:rFonts w:cs="Arial" w:ascii="Arial" w:hAnsi="Arial"/>
        </w:rPr>
        <w:t>@</w:t>
      </w:r>
      <w:r>
        <w:rPr/>
        <w:t xml:space="preserve">).  A true and correct copy of the MOPA is attached to this Complaint as </w:t>
      </w:r>
      <w:r>
        <w:rPr>
          <w:b/>
          <w:u w:val="single"/>
        </w:rPr>
        <w:t>Exhibit 1</w:t>
      </w:r>
      <w:r>
        <w:rPr/>
        <w:t xml:space="preserve"> and is incorporated herein by reference.</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firstLine="720" w:end="0"/>
        <w:jc w:val="both"/>
        <w:rPr/>
      </w:pPr>
      <w:r>
        <w:rPr/>
        <w:t>5.</w:t>
        <w:tab/>
        <w:t>Pursuant to the terms of the MOPA, TVA has the option to purchase electrical energy from EPMI in the quantities and under the circumstances described in the MOPA.</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firstLine="720" w:end="0"/>
        <w:jc w:val="both"/>
        <w:rPr/>
      </w:pPr>
      <w:r>
        <w:rPr/>
        <w:t>6.</w:t>
        <w:tab/>
        <w:t xml:space="preserve">Section 4.1(a) of the MOPA provides that energy requested by TVA shall be delivered by EPMI at one of several </w:t>
      </w:r>
      <w:r>
        <w:rPr>
          <w:rFonts w:cs="Arial" w:ascii="Arial" w:hAnsi="Arial"/>
        </w:rPr>
        <w:t>A</w:t>
      </w:r>
      <w:r>
        <w:rPr/>
        <w:t>Permitted Delivery Points.</w:t>
      </w:r>
      <w:r>
        <w:rPr>
          <w:rFonts w:cs="Arial" w:ascii="Arial" w:hAnsi="Arial"/>
        </w:rPr>
        <w:t>@</w:t>
      </w:r>
      <w:r>
        <w:rPr/>
        <w:t xml:space="preserve">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firstLine="720" w:end="0"/>
        <w:jc w:val="both"/>
        <w:rPr/>
      </w:pPr>
      <w:r>
        <w:rPr/>
        <w:t>7.</w:t>
        <w:tab/>
        <w:t>The Permitted Delivery Points are defined by section 4.1(a) to include  all  interfaces between TVA’s system and the system of another electric utility.</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firstLine="720" w:end="0"/>
        <w:jc w:val="both"/>
        <w:rPr/>
      </w:pPr>
      <w:r>
        <w:rPr/>
        <w:t>8.</w:t>
        <w:tab/>
        <w:t xml:space="preserve">Pursuant to section 4.1(c), EPMI is entitled to select the Permitted Delivery Point at which the energy requested by TVA will be delivered (the </w:t>
      </w:r>
      <w:r>
        <w:rPr>
          <w:rFonts w:cs="Arial" w:ascii="Arial" w:hAnsi="Arial"/>
        </w:rPr>
        <w:t>A</w:t>
      </w:r>
      <w:r>
        <w:rPr/>
        <w:t>Scheduled Delivery Point</w:t>
      </w:r>
      <w:r>
        <w:rPr>
          <w:rFonts w:cs="Arial" w:ascii="Arial" w:hAnsi="Arial"/>
        </w:rPr>
        <w:t>@</w:t>
      </w:r>
      <w:r>
        <w:rPr/>
        <w: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firstLine="720" w:end="0"/>
        <w:jc w:val="both"/>
        <w:rPr/>
      </w:pPr>
      <w:r>
        <w:rPr/>
        <w:t>9.</w:t>
        <w:tab/>
        <w:t xml:space="preserve">The only limitation under the agreement on EPMI’s ability to select the Scheduled Delivery Point for the delivery of requested energy is contained in Exhibit 4.1(a) to the MOPA.  A copy of Exhibit 4.1(a) is attached as </w:t>
      </w:r>
      <w:r>
        <w:rPr>
          <w:b/>
          <w:u w:val="single"/>
        </w:rPr>
        <w:t>Exhibit 2</w:t>
      </w:r>
      <w:r>
        <w:rPr/>
        <w:t>.</w:t>
      </w:r>
    </w:p>
    <w:p>
      <w:pPr>
        <w:sectPr>
          <w:type w:val="continuous"/>
          <w:pgSz w:w="12240" w:h="15840"/>
          <w:pgMar w:left="1440" w:right="1440" w:gutter="0" w:header="0" w:top="1440" w:footer="1440" w:bottom="1496"/>
          <w:formProt w:val="false"/>
          <w:textDirection w:val="lrTb"/>
          <w:docGrid w:type="default" w:linePitch="360" w:charSpace="0"/>
        </w:sectPr>
      </w:pP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firstLine="720" w:end="0"/>
        <w:jc w:val="both"/>
        <w:rPr/>
      </w:pPr>
      <w:r>
        <w:rPr/>
        <w:t>10.</w:t>
        <w:tab/>
        <w:t>Exhibit 4.1(a) contains a schedule listing certain Permitted Delivery Points.  For each Permitted Delivery Point listed, a maximum amount of megawatts is stated that EPMI can deliver at the specified Permitted Delivery Point without TVA’s consent.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firstLine="720" w:end="0"/>
        <w:jc w:val="both"/>
        <w:rPr/>
      </w:pPr>
      <w:r>
        <w:rPr/>
        <w:t>11.</w:t>
        <w:tab/>
        <w:t>Other than the limitation imposed by Exhibit 4.1(a), the MOPA contains no other limit on EPMI’s ability to select a Permitted Delivery Point as the Scheduled Delivery Point for delivery of energy requested by TVA.</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firstLine="720" w:end="0"/>
        <w:jc w:val="both"/>
        <w:rPr/>
      </w:pPr>
      <w:r>
        <w:rPr/>
        <w:t>12.</w:t>
        <w:tab/>
        <w:t>Electrical transmission lines have physical limitations on the amount of energy that they can transmit at any given time.  As a result, the interconnection at each of the Permitted Delivery Points has the capability to transfer a limited amount of electrical energy at any given time.</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firstLine="720" w:end="0"/>
        <w:jc w:val="both"/>
        <w:rPr/>
      </w:pPr>
      <w:r>
        <w:rPr/>
        <w:t>13</w:t>
        <w:tab/>
        <w:t xml:space="preserve">The available transfer capability of an interconnection varies from hour to hour based upon the changing quantities of energy scheduled for transmission through the interconnection at that time.  If all of the transfer capability of an interconnection is being utilized at a particular time, or scheduled for use at a time in the future, no additional energy can be delivered or scheduled for delivery through the interconnection </w:t>
      </w:r>
      <w:r>
        <w:rPr>
          <w:b/>
        </w:rPr>
        <w:t xml:space="preserve">during those times.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firstLine="720" w:end="0"/>
        <w:jc w:val="both"/>
        <w:rPr/>
      </w:pPr>
      <w:r>
        <w:rPr/>
        <w:t>14.</w:t>
        <w:tab/>
        <w:t>The available transfer capability at an interconnection is typically calculated and posted by each of the two electrical utilities on either side of the interconnection.  Thus, for each interconnection there will generally be two posted calculations of the available transfer capability.  The available transfer capability posted by the two electrical utilities on opposite sides of an interconnection may differ.  In order for energy to be delivered or scheduled for delivery to an interconnection, both utilities posting and calculating the available transfer capability of the interconnection must show sufficient available transfer capability.</w:t>
      </w:r>
    </w:p>
    <w:p>
      <w:pPr>
        <w:sectPr>
          <w:type w:val="continuous"/>
          <w:pgSz w:w="12240" w:h="15840"/>
          <w:pgMar w:left="1440" w:right="1440" w:gutter="0" w:header="0" w:top="1440" w:footer="1440" w:bottom="1496"/>
          <w:formProt w:val="false"/>
          <w:textDirection w:val="lrTb"/>
          <w:docGrid w:type="default" w:linePitch="360" w:charSpace="0"/>
        </w:sectPr>
      </w:pPr>
    </w:p>
    <w:p>
      <w:pPr>
        <w:pStyle w:val="Normal"/>
        <w:keepNext w:val="true"/>
        <w:keepLines/>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firstLine="720" w:end="0"/>
        <w:jc w:val="both"/>
        <w:rPr/>
      </w:pPr>
      <w:r>
        <w:rPr/>
        <w:t>15.</w:t>
        <w:tab/>
        <w:t>Section 4.3(b) of the MOPA provides as follows:</w:t>
      </w:r>
    </w:p>
    <w:p>
      <w:pPr>
        <w:pStyle w:val="Normal"/>
        <w:keepLines/>
        <w:widowControl/>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2160" w:end="720"/>
        <w:jc w:val="both"/>
        <w:rPr/>
      </w:pPr>
      <w:r>
        <w:rPr/>
        <w:t>To the extent that energy scheduled in accordance with Section 2.2(d) for delivery at a Scheduled Delivery Point after application of all the provisions of Section 4.1 is received by the Interconnecting Utility with instructions to make it available to Buyer at that Scheduled Delivery Point, but the energy is not transferred at that Scheduled Delivery Point because the transfer capability at that Scheduled Delivery Point at the time of delivery is less than the amount specified for that Scheduled Delivery Point on Exhibit 4.1(a), subject to the provisions of 4.3(c) and (d) and Article 10, then Seller shall be deemed to have delivered that energy and Buyer shall be deemed to have failed to take delivery of that energy.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16.</w:t>
        <w:tab/>
        <w:t>Section 4.3(d) of the MOPA provides as follows: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2160" w:end="720"/>
        <w:jc w:val="both"/>
        <w:rPr/>
      </w:pPr>
      <w:r>
        <w:rPr/>
        <w:t>If at the time of scheduling or during a Scheduled Period, the transfer capability at a Scheduled Delivery Point is reduced due to:</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firstLine="720" w:start="2880" w:end="1440"/>
        <w:jc w:val="both"/>
        <w:rPr/>
      </w:pPr>
      <w:r>
        <w:rPr/>
        <w:t>(i)</w:t>
        <w:tab/>
        <w:t>one or more Buyer transactions with other persons (excluding transactions resulting from the assignment of OPAs), or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firstLine="720" w:start="2880" w:end="1440"/>
        <w:jc w:val="both"/>
        <w:rPr/>
      </w:pPr>
      <w:r>
        <w:rPr/>
        <w:t>(ii)</w:t>
        <w:tab/>
        <w:t>one or more transactions between other persons not parties to this Agreement (excluding transactions resulting from the assignment of OPAs), but only as to the transfer capability at the Scheduled Delivery Point below the amount set forth on Exhibit 4.1(a),</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2160" w:end="720"/>
        <w:jc w:val="both"/>
        <w:rPr/>
      </w:pPr>
      <w:r>
        <w:rPr/>
        <w:t>then to the extent the conditions in clause (i) or (ii) result in the need to change deliveries to other Permitted Delivery Points, Buyer, at its election, either shall curtail its own transactions with others or shall select on or more of the alternatives provided in Section 4.1(d).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type w:val="continuous"/>
          <w:pgSz w:w="12240" w:h="15840"/>
          <w:pgMar w:left="1440" w:right="1440" w:gutter="0" w:header="0" w:top="1440" w:footer="1440" w:bottom="1496"/>
          <w:formProt w:val="false"/>
          <w:textDirection w:val="lrTb"/>
          <w:docGrid w:type="default" w:linePitch="360" w:charSpace="0"/>
        </w:sectPr>
      </w:pP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firstLine="720" w:end="0"/>
        <w:jc w:val="both"/>
        <w:rPr/>
      </w:pPr>
      <w:r>
        <w:rPr/>
        <w:t>17.</w:t>
        <w:tab/>
        <w:t>Accordingly, under the express terms of the MOPA, if EPMI is unable to deliver or schedule for delivery energy requested by TVA at the Scheduled Delivery Point because there is not sufficient available transfer capability at the interconnection to allow for the schedule or delivery, and if EPMI is not attempting to schedule or deliver energy in excess of the amounts set out in Exhibit 4.1(a), then TVA has the option to: i) curtail its own transactions at the Scheduled Delivery Point in order to free sufficient transfer capability to allow EPMI’s schedule or delivery of energy; or ii) exercise its options under Sections 4.3(d) and 4.1(f), which include requesting EPMI to make arrangement for delivery of the energy to an alternative interconnection at TVA’s cost.  If TVA fails to pursue either option, and there is not sufficient available transfer capability at the Scheduled Delivery Point to allow for the schedule or delivery, then under the express terms of Section 4.3(b), EPMI shall be deemed to have delivered the energy and TVA shall be deemed to have failed to take delivery of such energy.</w:t>
      </w:r>
    </w:p>
    <w:p>
      <w:pPr>
        <w:sectPr>
          <w:type w:val="continuous"/>
          <w:pgSz w:w="12240" w:h="15840"/>
          <w:pgMar w:left="1440" w:right="1440" w:gutter="0" w:header="0" w:top="1440" w:footer="1440" w:bottom="1496"/>
          <w:formProt w:val="false"/>
          <w:textDirection w:val="lrTb"/>
          <w:docGrid w:type="default" w:linePitch="360" w:charSpace="0"/>
        </w:sectPr>
      </w:pP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firstLine="720" w:end="0"/>
        <w:jc w:val="both"/>
        <w:rPr/>
      </w:pPr>
      <w:r>
        <w:rPr/>
        <w:t>18.</w:t>
        <w:tab/>
        <w:t>On numerous occasions prior to the filing of this lawsuit, EPMI has been unable to deliver and/or schedule for delivery energy requested by TVA at the Scheduled Delivery Point because there has not been sufficient available transfer capability at the interconnection to allow for the schedule or delivery.  In the instances where this circumstance has arisen, TVA has asserted, contrary to the express terms of the MOPA, that EPMI’s inability to deliver or schedule for delivery the requested energy as a result of insufficient transfer capability at the Scheduled Delivery Point constitutes a failure of EPMI’s contractual obligations and that TVA will hold EPMI responsible for all damages TVA suffers as a result of EPMI’s alleged breach.  More specifically, on numerous occasions, TVA has failed to i) curtail its own transactions at the Scheduled Delivery Point in order to free sufficient transfer capability to allow EPMI’s delivery of energy; or ii) exercise its options under Section 4.3(d) and/or Section 4.1(f) to arrange for delivery of the energy to an alternative interconnection at TVA’s cost.  On these occasions, TVA has repeatedly stated that EPMI has breached its obligations and that TVA will invoice EPMI for the alleged damages suffered by TVA.  On other occasions, TVA has curtailed its own transactions and/or made arrangements for alternative delivery, all the while claiming no obligation to do so and continuing to insist that EPMI is in breach of its obligations under the MOPA.</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jc w:val="center"/>
        <w:rPr>
          <w:b/>
        </w:rPr>
      </w:pPr>
      <w:r>
        <w:rPr>
          <w:b/>
        </w:rPr>
        <w:t>B.</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jc w:val="center"/>
        <w:rPr>
          <w:b/>
        </w:rPr>
      </w:pPr>
      <w:r>
        <w:rPr>
          <w:b/>
          <w:u w:val="single"/>
        </w:rPr>
        <w:t>TVA’S FAILURE TO PAY AMOUNTS DUE UNDER THE MOPA</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firstLine="720" w:end="0"/>
        <w:jc w:val="both"/>
        <w:rPr/>
      </w:pPr>
      <w:r>
        <w:rPr/>
        <w:t>19.</w:t>
        <w:tab/>
        <w:t>Article 8 of the MOPA contains the parties’ agreement regarding billing, payment, and disputation of invoices.  Under Article 8, a party owed money under the MOPA is required to submit to the other party an invoice in writing for the amounts due.  Section 8.2(a).  Unless the amount invoiced is disputed under the procedure outlined in subsequent provisions of Article 8, payment is due “on or before the 20</w:t>
      </w:r>
      <w:r>
        <w:rPr>
          <w:vertAlign w:val="superscript"/>
        </w:rPr>
        <w:t>th</w:t>
      </w:r>
      <w:r>
        <w:rPr/>
        <w:t xml:space="preserve"> day after receipt.”  </w:t>
      </w:r>
      <w:r>
        <w:rPr>
          <w:i/>
        </w:rPr>
        <w:t>Id</w:t>
      </w:r>
      <w:r>
        <w:rPr/>
        <w: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firstLine="720" w:end="0"/>
        <w:jc w:val="both"/>
        <w:rPr/>
      </w:pPr>
      <w:r>
        <w:rPr/>
        <w:t>20.</w:t>
        <w:tab/>
        <w:t>Section 8.2(c) contains the contractual provisions regarding disputed invoices.  Under Article 8.2(c), a party wishing to dispute an invoice “</w:t>
      </w:r>
      <w:r>
        <w:rPr>
          <w:b/>
        </w:rPr>
        <w:t>must</w:t>
      </w:r>
      <w:r>
        <w:rPr/>
        <w:t xml:space="preserve"> notify the Billing Party of any portion of the invoice that it disputes on or before the 60</w:t>
      </w:r>
      <w:r>
        <w:rPr>
          <w:vertAlign w:val="superscript"/>
        </w:rPr>
        <w:t>th</w:t>
      </w:r>
      <w:r>
        <w:rPr/>
        <w:t xml:space="preserve"> day following delivery of the invoice.”</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firstLine="720" w:end="0"/>
        <w:jc w:val="both"/>
        <w:rPr/>
      </w:pPr>
      <w:r>
        <w:rPr/>
        <w:t>21.</w:t>
        <w:tab/>
        <w:t xml:space="preserve">Article 14 of the contract sets out the only method by which TVA can provide notice to EPMI under the MOPA.  Under Article 14, informal notice is insufficient.  Section 14.1 provides, “Any notice provided for in this agreement </w:t>
      </w:r>
      <w:r>
        <w:rPr>
          <w:b/>
        </w:rPr>
        <w:t>must</w:t>
      </w:r>
      <w:r>
        <w:rPr/>
        <w:t xml:space="preserve"> be in writing and </w:t>
      </w:r>
      <w:r>
        <w:rPr>
          <w:b/>
        </w:rPr>
        <w:t>shall</w:t>
      </w:r>
      <w:r>
        <w:rPr/>
        <w:t xml:space="preserve"> be effective on the Business Day following the day on which it is actually delivered, in person or by facsimile transmission (unless it confirms a prior oral communication, in which case it shall be deemed effective on the day received) . . . .”  Section 14.1.  In order to be effective, notice “must” be delivered in writing to the address stipulated in Section 14.1 of the contract.</w:t>
      </w:r>
    </w:p>
    <w:p>
      <w:pPr>
        <w:sectPr>
          <w:type w:val="continuous"/>
          <w:pgSz w:w="12240" w:h="15840"/>
          <w:pgMar w:left="1440" w:right="1440" w:gutter="0" w:header="0" w:top="1440" w:footer="1440" w:bottom="1496"/>
          <w:formProt w:val="false"/>
          <w:textDirection w:val="lrTb"/>
          <w:docGrid w:type="default" w:linePitch="360" w:charSpace="0"/>
        </w:sectPr>
      </w:pP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firstLine="720" w:end="0"/>
        <w:jc w:val="both"/>
        <w:rPr/>
      </w:pPr>
      <w:r>
        <w:rPr/>
        <w:t>22.  On September 22, 1999, EPMI sent its invoice to TVA for $6,185,812.53 for energy delivered by EPMI to TVA under the MOPA in July.  TVA sent no notice of dispute to EPMI under Section 8.2(c) of the MOPA.  Thus, under the express provisions of Article 8 of the agreement, payment for the full amount of that invoice was due and owing “on the 20</w:t>
      </w:r>
      <w:r>
        <w:rPr>
          <w:vertAlign w:val="superscript"/>
        </w:rPr>
        <w:t>th</w:t>
      </w:r>
      <w:r>
        <w:rPr/>
        <w:t xml:space="preserve"> Day after receipt” of that invoice.  TVA did not, however, pay EPMI the amount owing under the contract.  Instead, TVA remitted only $1,270,982.23, resulting in a shortfall of almost $5 million.  This default represented underpayment to EPMI of almost one-third of the total amount billed by EPMI under the MOPA since its inception.</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firstLine="720" w:end="0"/>
        <w:jc w:val="both"/>
        <w:rPr/>
      </w:pPr>
      <w:r>
        <w:rPr/>
        <w:t>23.</w:t>
        <w:tab/>
        <w:t>After 60 days had passed without notice from TVA regarding the shortfall, and since no notice had been given to EPMI under Sections 8.2(c) and 14.1 of the contract that TVA disputed any portion of EPMI’s invoice, EPMI sent a letter to TVA on November 29, 1999 noting TVA’s default and demanding payment of the amounts due and owing.  TVA did not respond to this letter, and did not cure its default.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firstLine="720" w:end="0"/>
        <w:jc w:val="both"/>
        <w:rPr/>
      </w:pPr>
      <w:r>
        <w:rPr/>
        <w:t>24.</w:t>
        <w:tab/>
        <w:t>Article 6 of the MOPA addresses the parties’ respective rights and remedies in the event of a failure to perform under the contract.  Reflecting the importance of timely payment of amounts due and owing under the contract, Section 6.3 provides that TVA’s “failure . . . to make, when due, any payment required under the Agreement” is a “Buyer’s Triggering Event” unless the failure is remedied “on or before the 10</w:t>
      </w:r>
      <w:r>
        <w:rPr>
          <w:vertAlign w:val="superscript"/>
        </w:rPr>
        <w:t>th</w:t>
      </w:r>
      <w:r>
        <w:rPr/>
        <w:t xml:space="preserve"> Business Day after [EPMI] notifies [TVA] of the failure, unless the failure is the subject of a good-faith dispute </w:t>
      </w:r>
      <w:r>
        <w:rPr>
          <w:i/>
        </w:rPr>
        <w:t>as described in Section 8.2(c)</w:t>
      </w:r>
      <w:r>
        <w:rPr/>
        <w:t>.”   Unless a notice of dispute is sent in accordance with Section 8.2(c), payment of the amount invoiced is mandatory under Sections 8.2(a) and 6.3.  Failure to cure a default within 10 Business Days of demand is a Triggering Event.</w:t>
      </w:r>
    </w:p>
    <w:p>
      <w:pPr>
        <w:sectPr>
          <w:type w:val="continuous"/>
          <w:pgSz w:w="12240" w:h="15840"/>
          <w:pgMar w:left="1440" w:right="1440" w:gutter="0" w:header="0" w:top="1440" w:footer="1440" w:bottom="1496"/>
          <w:formProt w:val="false"/>
          <w:textDirection w:val="lrTb"/>
          <w:docGrid w:type="default" w:linePitch="360" w:charSpace="0"/>
        </w:sectPr>
      </w:pP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firstLine="720" w:end="0"/>
        <w:jc w:val="both"/>
        <w:rPr/>
      </w:pPr>
      <w:r>
        <w:rPr/>
        <w:t>25.</w:t>
        <w:tab/>
        <w:t>Thus, under the express and unambiguous language of the parties’ contract, a Buyer’s Triggering Event has occurred.  TVA failed to pay, when due, amounts owing to EPMI under Section 8.1 and 8.2(a) of the agreement.  TVA did not provide EPMI with a written notice that it disputed EPMI’s invoice; thus, the amounts at issue are not the subject of a good-faith dispute under Section 8.2(c) of the contract.  EPMI gave notice to TVA of the default, but TVA elected not to remedy its default within 10 Business Days of receipt of EPMI’s notice.  By the unambiguous terms of Section 6.3(a), a Buyer’s Triggering Event has occurred.</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firstLine="720" w:end="0"/>
        <w:jc w:val="both"/>
        <w:rPr/>
      </w:pPr>
      <w:r>
        <w:rPr/>
        <w:t>26.</w:t>
        <w:tab/>
        <w:t>Section 6.1 of the MOPA addresses EPMI’s rights in the event of a Buyer’s Triggering Event.  Under Section 6.1(a), “If a Triggering Event (as defined in Section 6.2 or 6.3) occurs with respect to Seller or Buyer (the “Affected Party”) and at the time some OPAs remain exercisable or the Seasonal Delivery Periods for all Exercised OPAs have not expired, the other party (the “Notifying Party”) may:</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720" w:end="720"/>
        <w:jc w:val="both"/>
        <w:rPr/>
      </w:pPr>
      <w:r>
        <w:rPr/>
        <w:t>(i)</w:t>
        <w:tab/>
        <w:t>by notice to the Affected Party on or before the 60</w:t>
      </w:r>
      <w:r>
        <w:rPr>
          <w:vertAlign w:val="superscript"/>
        </w:rPr>
        <w:t>th</w:t>
      </w:r>
      <w:r>
        <w:rPr/>
        <w:t xml:space="preserve"> Day following the Notifying Party’s discovery of the Triggering Event, establish a date (which may be no earlier than the 10</w:t>
      </w:r>
      <w:r>
        <w:rPr>
          <w:vertAlign w:val="superscript"/>
        </w:rPr>
        <w:t>th</w:t>
      </w:r>
      <w:r>
        <w:rPr/>
        <w:t xml:space="preserve"> Business Day after the notice or the 10</w:t>
      </w:r>
      <w:r>
        <w:rPr>
          <w:vertAlign w:val="superscript"/>
        </w:rPr>
        <w:t>th</w:t>
      </w:r>
      <w:r>
        <w:rPr/>
        <w:t xml:space="preserve"> Business Day following the Notifying Party’s discovery of the Triggering Event, whichever is later) on which the Parties’ rights and obligations to exercise and honor OPAs and to sell, deliver, purchase, and receive energy under this Agreement will terminate (the “Early Termination Date”) . . .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start="720" w:end="720"/>
        <w:jc w:val="both"/>
        <w:rPr/>
      </w:pPr>
      <w:r>
        <w:rPr/>
        <w:t>(ii)</w:t>
        <w:tab/>
        <w:t>withhold any payment due in respect of this Agreement; and/or</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hanging="720" w:start="1440" w:end="720"/>
        <w:jc w:val="both"/>
        <w:rPr/>
      </w:pPr>
      <w:r>
        <w:rPr/>
        <w:t>(iii)</w:t>
        <w:tab/>
        <w:t>suspend scheduling or deliveries of electricity.</w:t>
      </w:r>
    </w:p>
    <w:p>
      <w:pPr>
        <w:sectPr>
          <w:type w:val="continuous"/>
          <w:pgSz w:w="12240" w:h="15840"/>
          <w:pgMar w:left="1440" w:right="1440" w:gutter="0" w:header="0" w:top="1440" w:footer="1440" w:bottom="1496"/>
          <w:formProt w:val="false"/>
          <w:textDirection w:val="lrTb"/>
          <w:docGrid w:type="default" w:linePitch="360" w:charSpace="0"/>
        </w:sectPr>
      </w:pP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firstLine="720" w:end="0"/>
        <w:jc w:val="both"/>
        <w:rPr/>
      </w:pPr>
      <w:r>
        <w:rPr/>
        <w:t>27.</w:t>
        <w:tab/>
        <w:t xml:space="preserve">On January 6, 2000, EPMI notified TVA that a Buyer’s Triggering Event had occurred and advanced a proposal to ensure supply of electricity to TVA pending a judicial declaration of the parties’ rights.  On January 24, 2000, TVA rejected EPMI’s proposal and asserted that no Triggering Event had occurred. </w:t>
      </w:r>
      <w:r>
        <w:rPr>
          <w:b/>
        </w:rPr>
        <w:t>(should this be TVA)</w:t>
      </w:r>
      <w:r>
        <w:rPr/>
        <w:t xml:space="preserve"> EPMI did not dispute that it had failed to pay the amounts due under EPMI’s September 22 invoice.  Nor did TVA provide EPMI evidence of any written notice of dispute as required under Section 8.2(c).  Instead, TVA argued (1) that oral communications between the parties was sufficient to notify EPMI of a dispute regarding the amount owing (despite the fact that amounts due and owing under EPMI’s July and August invoices to TVA are not at issue in the Lawsuit and despite the express provisions of Sections 8.2(c) and 14.1, which require written notice of any such dispute as a precondition to withholding payment); (2) that TVA had provided notice to EPMI’s bank (despite the express and unambiguous terms of Section 14.1, which requires that notices under the contract be in writing and be provided directly to EPMI); (3) that this lawsuit constituted written notice under Sections 8.2(c) and 14.1 (despite the unambiguous language of Section 14.1, which requires delivery of written notice to the address and fax number specified in the contract); and (4) that TVA’s invoices, which were sent </w:t>
      </w:r>
      <w:r>
        <w:rPr>
          <w:i/>
        </w:rPr>
        <w:t>before</w:t>
      </w:r>
      <w:r>
        <w:rPr/>
        <w:t xml:space="preserve"> EPMI sent its September 22 invoice to TVA, constituted written notice of a dispute (despite the fact that TVA’s invoices make no mention of any dispute with EPMI’s yet-to-be-sent invoices and despite the express and unambiguous language of Section 8.2(c), which requires that written notice of a dispute be sent by TVA after receipt of EPMI’s invoice).  In short, each of the excuses offered by TVA for its failure to pay EPMI almost $5 million due and owing under the MOPA and for its subsequent failure to remedy its default is contrary to the express and unambiguous terms of the parties’ contract.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firstLine="720" w:end="0"/>
        <w:jc w:val="both"/>
        <w:rPr/>
      </w:pPr>
      <w:r>
        <w:rPr/>
        <w:t>28.</w:t>
        <w:tab/>
        <w:t>On January 27, 2000, EPMI notified TVA that it was exercising its right under Section 6.1(a)(i) to establish an Early Termination Date for the MOPA.  In accordance with the contract, EPMI established February 11, 2000 as the Early Termination Date.</w:t>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b/>
        </w:rPr>
      </w:pPr>
      <w:r>
        <w:rPr>
          <w:b/>
        </w:rPr>
        <w:tab/>
        <w:t>C.</w:t>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spacing w:lineRule="auto" w:line="480"/>
        <w:jc w:val="both"/>
        <w:rPr/>
      </w:pPr>
      <w:r>
        <w:rPr>
          <w:b/>
        </w:rPr>
        <w:tab/>
      </w:r>
      <w:r>
        <w:rPr>
          <w:b/>
          <w:u w:val="single"/>
        </w:rPr>
        <w:t>THE CONTROL AREA TRANSMISSION DISPUTE</w:t>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pPr>
      <w:r>
        <w:rPr/>
        <w:tab/>
      </w:r>
      <w:r>
        <w:rPr>
          <w:b/>
        </w:rPr>
        <w:t>1.</w:t>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pPr>
      <w:r>
        <w:rPr/>
        <w:tab/>
      </w:r>
      <w:r>
        <w:rPr>
          <w:b/>
          <w:u w:val="single"/>
        </w:rPr>
        <w:t>The EPMI / TVA Relationship</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firstLine="720" w:end="0"/>
        <w:jc w:val="both"/>
        <w:rPr/>
      </w:pPr>
      <w:r>
        <w:rPr/>
        <w:t>29.</w:t>
        <w:tab/>
        <w:t>EPMI is engaged in the business of purchasing and selling electrical energy.</w:t>
      </w:r>
    </w:p>
    <w:p>
      <w:pPr>
        <w:sectPr>
          <w:type w:val="continuous"/>
          <w:pgSz w:w="12240" w:h="15840"/>
          <w:pgMar w:left="1440" w:right="1440" w:gutter="0" w:header="0" w:top="1440" w:footer="1440" w:bottom="1496"/>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firstLine="720" w:end="0"/>
        <w:jc w:val="both"/>
        <w:rPr/>
      </w:pPr>
      <w:r>
        <w:rPr/>
        <w:t>30.</w:t>
        <w:tab/>
        <w:t>As a part of its business operations, EPMI markets the output of three electrical generation facilities located in Haywood County, Tennessee (“the Brownsville Facility”), Lowndes County, Mississippi (“the Caledonia Facility’), and Union County, Mississippi (“the New Albany Facility”).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firstLine="720" w:end="0"/>
        <w:jc w:val="both"/>
        <w:rPr/>
      </w:pPr>
      <w:r>
        <w:rPr/>
        <w:t>31.</w:t>
        <w:tab/>
        <w:t>Effective June 1, 1999, the Brownsville Facility, together with its associated generation and interconnected facilities and equipment, was designated a “control area” by the Southeastern Electric Reliability Council (“SERC”) under the designation ENSE (“the ENSE Control Area”).</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firstLine="720" w:end="0"/>
        <w:jc w:val="both"/>
        <w:rPr/>
      </w:pPr>
      <w:r>
        <w:rPr/>
        <w:t>32.</w:t>
        <w:tab/>
        <w:t>Effective July 16, 1999, the Caledonia Facility, together with its associated generation and interconnected facilities and equipment, was designated a “control area” by SERC under the designation ENCA (“the ENCA Control Area”).</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firstLine="720" w:end="0"/>
        <w:jc w:val="both"/>
        <w:rPr/>
      </w:pPr>
      <w:r>
        <w:rPr/>
        <w:t>33.</w:t>
        <w:tab/>
        <w:t>Effective July 16, 1999, the New Albany Facility, together with its associated generation and interconnected facilities and equipment, was designated a “control area” by SERC under the designation ENNA (“the ENNA Control Area”).</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firstLine="720" w:end="0"/>
        <w:jc w:val="both"/>
        <w:rPr/>
      </w:pPr>
      <w:r>
        <w:rPr/>
        <w:t>34.</w:t>
        <w:tab/>
        <w:t>TVA’s generating and transmission system has also been designated as a control area by SERC (“the TVA Control Area”).</w:t>
      </w:r>
    </w:p>
    <w:p>
      <w:pPr>
        <w:sectPr>
          <w:type w:val="continuous"/>
          <w:pgSz w:w="12240" w:h="15840"/>
          <w:pgMar w:left="1440" w:right="1440" w:gutter="0" w:header="0" w:top="1440" w:footer="1440" w:bottom="1496"/>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firstLine="720" w:end="0"/>
        <w:jc w:val="both"/>
        <w:rPr/>
      </w:pPr>
      <w:r>
        <w:rPr/>
        <w:t>35.</w:t>
        <w:tab/>
        <w:t>SERC is a voluntary organization made up of utilities, cooperatives, state, federal, and municipal power authorities, independent power producers, and power marketers.  The purpose of SERC, as stated in the SERC Agreement executed by each of its members, is to further augment the reliability and adequacy of bulk power supply in the areas served by its member systems.  TVA and EPMI are members of SERC.  SERC establishes and maintains certain rules, requirements and standards that all members, including TVA, as a member, is obligated to follow.  Section 3.01 of the SERC Agreement, executed by TVA, provides that: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start="1440" w:end="1440"/>
        <w:jc w:val="both"/>
        <w:rPr/>
      </w:pPr>
      <w:r>
        <w:rPr/>
        <w:t>Membership in SERC is voluntary; however, membership is predicated on mandatory acceptance of the responsibility to promote, support, and comply with the purposes and policies, standards, principles and guides of NERC [the North American Electric Reliability Council] and SERC.</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firstLine="720" w:end="0"/>
        <w:jc w:val="both"/>
        <w:rPr/>
      </w:pPr>
      <w:r>
        <w:rPr/>
        <w:t>36.</w:t>
        <w:tab/>
        <w:t>The ENSE, ENCA, and ENNA Control Areas are each connected to the electrical transmission system of the TVA Control Area through separate interconnection lines and facilities.  The point of connection between each of the control areas is known as an interconnection (“hereafter “the ENSE/TVA  Interconnection,” “the ENCA/TVA  Interconnection,” and the “ENNA/TVA Interconnection”).  The ENSE, ENCA, and ENNA Control Areas are not directly connected to any other electrical system.  Thus, the ENSE/TVA Interconnection, the ENCA/TVA Interconnection, and the ENNA/TVA Interconnection are the sole path of transmission into and out of these respective Control Areas.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firstLine="720" w:end="0"/>
        <w:jc w:val="both"/>
        <w:rPr/>
      </w:pPr>
      <w:r>
        <w:rPr/>
        <w:t>37.</w:t>
        <w:tab/>
        <w:t>The ENSE Control Area, the ENCA Control Area, and the ENNA Control Area are each controlled and operated by Enron-SE Corp (Enron-SE).  Enron-SE has contracted with EPMI to provide EPMI “control area services” at the ENSE, ENCA, and ENNA control area recognized and designated by SERC.</w:t>
      </w:r>
    </w:p>
    <w:p>
      <w:pPr>
        <w:sectPr>
          <w:type w:val="continuous"/>
          <w:pgSz w:w="12240" w:h="15840"/>
          <w:pgMar w:left="1440" w:right="1440" w:gutter="0" w:header="0" w:top="1440" w:footer="1440" w:bottom="1496"/>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firstLine="720" w:end="0"/>
        <w:jc w:val="both"/>
        <w:rPr/>
      </w:pPr>
      <w:r>
        <w:rPr/>
        <w:t>38.</w:t>
        <w:tab/>
        <w:t>Because the ENSE Control Area, the ENCA Control Area, and the ENNA Control Area are SERC designated and recognized control areas, and because of its contractual relationship  with Enron-SE Corp.,  EPMI is entitled to designate these Control Areas as the source (point of receipt) or sink (point of delivery) for pre-scheduled deliveries of electrical energy.  Because the sole point of interconnection for these Control Areas is with TVA, all energy scheduled or delivered into or out of the ENSE, ENCA, and ENNA Control Areas must be scheduled or transmitted through the ENSE/TVA, ENCA/TVA and ENNA/TVA interconnection points.</w:t>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pPr>
      <w:r>
        <w:rPr/>
        <w:tab/>
      </w:r>
      <w:r>
        <w:rPr>
          <w:b/>
        </w:rPr>
        <w:t>2.</w:t>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spacing w:lineRule="auto" w:line="480"/>
        <w:jc w:val="both"/>
        <w:rPr/>
      </w:pPr>
      <w:r>
        <w:rPr/>
        <w:tab/>
      </w:r>
      <w:r>
        <w:rPr>
          <w:b/>
          <w:u w:val="single"/>
        </w:rPr>
        <w:t>The Commercial Environment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firstLine="720" w:end="0"/>
        <w:jc w:val="both"/>
        <w:rPr/>
      </w:pPr>
      <w:r>
        <w:rPr/>
        <w:t>39.</w:t>
        <w:tab/>
        <w:t>Electrical energy is actively traded into, out of, and through the TVA Control Area.</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firstLine="720" w:end="0"/>
        <w:jc w:val="both"/>
        <w:rPr/>
      </w:pPr>
      <w:r>
        <w:rPr/>
        <w:t>40.</w:t>
        <w:tab/>
        <w:t>One of the numerous factors that controls the way in which electrical energy is bought and sold in the TVA Control Area and elsewhere pertains to how far in advance of delivery the electrical energy is purchased or sold.  For instance, electrical energy can be purchased on a “day ahead” basis, meaning that energy scheduled for delivery on a certain day is purchased on the preceding day.  Electrical energy can also be purchased on the “hourly market” whereby energy is scheduled for delivery in the hour following the time that the energy is purchased.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firstLine="720" w:end="0"/>
        <w:jc w:val="both"/>
        <w:rPr/>
      </w:pPr>
      <w:r>
        <w:rPr/>
        <w:t>41.</w:t>
        <w:tab/>
        <w:t>A lucrative market currently exists in and around the TVA Control Area for the purchase and sale of electrical energy in the hourly market.  Because TVA is a Control Area, it can purchase electrical energy on a day ahead basis, designate itself as the sink (point of delivery) for the energy purchased, and then sell the energy into the hourly market at a profit on the day that the energy is scheduled to be delivered.  Likewise, using its status as a Control Area, TVA can sell energy into the day ahead market, designating itself as the source (point of receipt) of the energy so sold, and fulfill its obligations (cover) on the following day in the hourly market.  On information and belief, TVA has in the past and continues to derive substantial profits from its trading of electrical energy in this manner.</w:t>
      </w:r>
    </w:p>
    <w:p>
      <w:pPr>
        <w:sectPr>
          <w:type w:val="continuous"/>
          <w:pgSz w:w="12240" w:h="15840"/>
          <w:pgMar w:left="1440" w:right="1440" w:gutter="0" w:header="0" w:top="1440" w:footer="1440" w:bottom="1496"/>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firstLine="720" w:end="0"/>
        <w:jc w:val="both"/>
        <w:rPr/>
      </w:pPr>
      <w:r>
        <w:rPr/>
        <w:t>42.</w:t>
        <w:tab/>
        <w:t>As a recognized and designated NERC Control Area, the ENSE, ENCA, and ENNA Control Areas, like the TVA Control Area, can be designated as the source (point of receipt) or sink (point of delivery) for scheduled deliveries of electrical energy, including energy purchased or sold on a “day ahead” basis. Thus, pursuant to its contractual relationship with Enron-SE Corp, EPMI can purchase or sell electrical energy on a day ahead basis, designate the ENSE, ENCA, or ENNA Control Area as the source (point of receipt ) or sink (point of delivery) for the energy, and then cover the sale by purchasing on the hourly market or re-sell the purchased energy on the hourly market, each on the following day.  Alternatively, EPMI could market the right to carry out such  transactions to other power marketers, charging a fee for the use of the Control Area services it has contracted to receive from Enron-SE.</w:t>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spacing w:lineRule="auto" w:line="480"/>
        <w:jc w:val="both"/>
        <w:rPr>
          <w:b/>
        </w:rPr>
      </w:pPr>
      <w:r>
        <w:rPr>
          <w:b/>
        </w:rPr>
        <w:tab/>
        <w:t>3.</w:t>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spacing w:lineRule="auto" w:line="480"/>
        <w:jc w:val="both"/>
        <w:rPr/>
      </w:pPr>
      <w:r>
        <w:rPr>
          <w:b/>
        </w:rPr>
        <w:tab/>
      </w:r>
      <w:r>
        <w:rPr>
          <w:b/>
          <w:u w:val="single"/>
        </w:rPr>
        <w:t>The Importance of “Available Transfer Capability”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firstLine="720" w:end="0"/>
        <w:jc w:val="both"/>
        <w:rPr/>
      </w:pPr>
      <w:r>
        <w:rPr/>
        <w:t>43.</w:t>
        <w:tab/>
        <w:t>The electrical lines that connect utilities, interconnected facilities, and Control Areas have physical limits on the amount of electrical energy that they can carry and transmit at any given time.  The maximum electrical energy that can be transmitted or scheduled for transmission at a particular interconnection point between two Control Areas is termed by NERC Rules as the “Available Transfer Capability” or “ATC” of an interconnection.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firstLine="720" w:end="0"/>
        <w:jc w:val="both"/>
        <w:rPr/>
      </w:pPr>
      <w:r>
        <w:rPr/>
        <w:t>44.</w:t>
        <w:tab/>
        <w:t>In order for a quantity of electrical energy to be delivered or scheduled for delivery to an interconnection, that interconnection must have sufficient ATC to accommodate the quantity of energy at issue.</w:t>
      </w:r>
    </w:p>
    <w:p>
      <w:pPr>
        <w:sectPr>
          <w:type w:val="continuous"/>
          <w:pgSz w:w="12240" w:h="15840"/>
          <w:pgMar w:left="1440" w:right="1440" w:gutter="0" w:header="0" w:top="1440" w:footer="1440" w:bottom="1496"/>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firstLine="720" w:end="0"/>
        <w:jc w:val="both"/>
        <w:rPr/>
      </w:pPr>
      <w:r>
        <w:rPr/>
        <w:t>45.</w:t>
        <w:tab/>
        <w:t>The ATC of any given point of interconnection is posted on a computer system, known as Open Access Sametime Information System (“OASIS”), that is generally kept and maintained by the Control Area in which the interconnection exists.  Purchasers and sellers of electrical energy will generally consult the relevant OASIS system to determine the ATC for an interconnection before purchasing or scheduling electrical energy through that interconnection.  If an interconnection has insufficient ATC to accommodate a proposed purchase or sale through the interconnection, the physical delivery cannot be completed.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firstLine="720" w:end="0"/>
        <w:jc w:val="both"/>
        <w:rPr/>
      </w:pPr>
      <w:r>
        <w:rPr/>
        <w:t>46.</w:t>
        <w:tab/>
        <w:t>Because the sole interconnection with the ENSE, ENCA, and ENNA Control Areas is to the TVA Control Area, TVA is charged with the responsibility to accurately calculate the ATC of the ENSE/TVA, ENCA/TVA,  and ENNA/TVA Interconnections in accordance with NERC policies, standards, principles and guides (“Rules”), and post such ATC on its OASIS system.</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firstLine="720" w:end="0"/>
        <w:jc w:val="both"/>
        <w:rPr/>
      </w:pPr>
      <w:r>
        <w:rPr/>
        <w:t>47.</w:t>
        <w:tab/>
        <w:t>Because EPMI’s ability to compete with TVA for purchases and sales of energy in both the day ahead and the hourly markets is dependent on its ability to schedule deliveries of energy on a day ahead basis into and out of the ENSE, ENCA, and ENNA Control Areas, it is critically important to EPMI that the  ATC for the ENSE/TVA, ENCA/TVA, and ENNA/TVA  Interconnections be calculated and posted in an accurate manner in accordance with NERC Rules.  If TVA inaccurately calculates and  posts the ATC of the ENSE/TVA Interconnection in such a way so as to understate the actual ATC, EPMI’s ability to compete with TVA in the day ahead and hourly market is severely impaired or eliminated.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firstLine="720" w:end="0"/>
        <w:jc w:val="both"/>
        <w:rPr/>
      </w:pPr>
      <w:r>
        <w:rPr/>
        <w:t>48.</w:t>
        <w:tab/>
        <w:t>Beginning June 1, 1999 and continuing through and including June 22, 1999, TVA discharged its obligation under NERC Rules and properly calculated and posted the ATC of the ENSE/TVA Interconnection Point.</w:t>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pPr>
      <w:r>
        <w:rPr/>
        <w:tab/>
      </w:r>
      <w:r>
        <w:rPr>
          <w:b/>
        </w:rPr>
        <w:t>4.</w:t>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spacing w:lineRule="auto" w:line="480"/>
        <w:jc w:val="both"/>
        <w:rPr/>
      </w:pPr>
      <w:r>
        <w:rPr/>
        <w:tab/>
      </w:r>
      <w:r>
        <w:rPr>
          <w:b/>
          <w:u w:val="single"/>
        </w:rPr>
        <w:t>TVA’s Wrongful Acts</w:t>
      </w:r>
    </w:p>
    <w:p>
      <w:pPr>
        <w:sectPr>
          <w:type w:val="continuous"/>
          <w:pgSz w:w="12240" w:h="15840"/>
          <w:pgMar w:left="1440" w:right="1440" w:gutter="0" w:header="0" w:top="1440" w:footer="1440" w:bottom="1496"/>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firstLine="720" w:end="0"/>
        <w:jc w:val="both"/>
        <w:rPr/>
      </w:pPr>
      <w:r>
        <w:rPr/>
        <w:t>49.</w:t>
        <w:tab/>
        <w:t>Starting on June 22, 1999, and continuing through and including November, 1999, TVA intentionally and drastically understated the ATC of the ENSE/TVA Interconnection.  Likewise, from and after the dates on which they were recognized by SERC as Control Areas, and continuing through and including November, 1999, TVA intentionally and drastically  understated the ATC of the ENCA and ENNA Interconnections.  The method adopted and implemented by TVA for calculating the ATC of the ENSE/TVA, ENCA/TVA and ENNA/TVA Interconnections in this time period was flatly inconsistent with industry practice and the relevant and controlling NERC Rules.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firstLine="720" w:end="0"/>
        <w:jc w:val="both"/>
        <w:rPr/>
      </w:pPr>
      <w:r>
        <w:rPr/>
        <w:t>50.</w:t>
        <w:tab/>
        <w:t>TVA’s violation of NERC Rules in the manner in which it posted the ATC of the ENSE, ENCA, and ENNA interconnections has been conclusively established by NERC.  On October 26, 1999, after considering this specific issue, and after hearing from EPMI, TVA, and SERC on the issue, NERC unequivocally held and found that TVA had discriminated against EPMI and violated the applicable NERC Rules, in violation of its obligations under the SERC Agreement, by improperly understating the ATC of the ENSE, ENCA, and ENNA Interconnections.  In a subsequent Letter Ruling dated December 10, 1999, NERC reaffirmed its October 26th ruling.   Accordingly, TVA's violation of the NERC Rules, and therefore its breach of the SERC Agreement, has been established.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firstLine="720" w:end="0"/>
        <w:jc w:val="both"/>
        <w:rPr/>
      </w:pPr>
      <w:r>
        <w:rPr/>
        <w:t>51.</w:t>
        <w:tab/>
        <w:t>TVA stated that it took its actions in order to protect “reliability.”  NERC, however, is charged with establishing the rules relating to reliability and NERC, as stated above, has definitively stated that TVA’s actions were wrong.  Moreover, since November, 1999, TVA has increased the ATC for ENSE, ENCA and ENSE Interconnections with absolutely no impact on reliability.</w:t>
      </w:r>
    </w:p>
    <w:p>
      <w:pPr>
        <w:sectPr>
          <w:type w:val="continuous"/>
          <w:pgSz w:w="12240" w:h="15840"/>
          <w:pgMar w:left="1440" w:right="1440" w:gutter="0" w:header="0" w:top="1440" w:footer="1440" w:bottom="1496"/>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firstLine="720" w:end="0"/>
        <w:jc w:val="both"/>
        <w:rPr/>
      </w:pPr>
      <w:r>
        <w:rPr/>
        <w:t>52.</w:t>
        <w:tab/>
        <w:t>TVA’s blatant abuse of its power to post ATC for the ENSE, ENCA, and ENSE Interconnections was undertaken for the primary purpose of restricting and/or eliminating EPMI’s ability to compete with TVA in the hourly market and day ahead market for electrical energy.  Before ENSE, ENCA and ENNA had obtained Control Area recognition by SERC, TVA had waged an aggressive campaign to prevent this from occurring and prevent EPMI from competing with it in this lucrative market.  When TVA’s lobbying effort failed, and it faced real competition from EPMI, acting through the ENSE Control Area, TVA resorted to self help to protect its competitive position and slashed the ATC of the ENSE, ENCA, and ENNA Interconnections, thereby preventing EPMI from either competing further in this market or charging a fee to other power marketers to compete in the market.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firstLine="720" w:end="0"/>
        <w:jc w:val="both"/>
        <w:rPr/>
      </w:pPr>
      <w:r>
        <w:rPr/>
        <w:t>53.</w:t>
        <w:tab/>
        <w:t xml:space="preserve"> As a result of TVA’s deliberate and calculated failure and refusal to accurately post the ATC of the ENSE/TVA, ENCA/TVA, and ENNA/TVA Interconnections, EPMI has been unable to consummate numerous transactions for the delivery of energy into and out the ENSE Control Area, and/or attempt to consummate numerous transactions for the sale of the right to carry out such transactions utilizing the Control Area services available from the ENSE, ENCA, and ENNA Control Areas, causing EPMI to suffer substantial losses in excess of the jurisdictional minimums of this Court.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b/>
        </w:rPr>
      </w:pPr>
      <w:r>
        <w:rPr>
          <w:b/>
        </w:rPr>
        <w:t>IV.</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b/>
        </w:rPr>
      </w:pPr>
      <w:r>
        <w:rPr>
          <w:b/>
        </w:rPr>
        <w:t xml:space="preserve">CAUSE OF ACTION: DECLARATORY JUDGMENT REGARDING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b/>
        </w:rPr>
      </w:pPr>
      <w:r>
        <w:rPr>
          <w:b/>
          <w:u w:val="single"/>
        </w:rPr>
        <w:t>DELIVERY POINTS UNDER THE MOPA</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rPr>
      </w:pPr>
      <w:r>
        <w:rPr>
          <w:b/>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firstLine="720" w:end="0"/>
        <w:jc w:val="both"/>
        <w:rPr/>
      </w:pPr>
      <w:r>
        <w:rPr/>
        <w:t>54.</w:t>
        <w:tab/>
        <w:t>The allegations contained in paragraphs 4 through 53 are incorporated herein by reference.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firstLine="720" w:end="0"/>
        <w:jc w:val="both"/>
        <w:rPr/>
      </w:pPr>
      <w:r>
        <w:rPr/>
        <w:t>55.</w:t>
        <w:tab/>
        <w:t>As detailed above, a controversy has arisen between TVA and EPMI on the proper interpretation of the MOPA in the circumstances herein described.  This dispute is ongoing and is likely to reoccur in the future.</w:t>
      </w:r>
    </w:p>
    <w:p>
      <w:pPr>
        <w:sectPr>
          <w:type w:val="continuous"/>
          <w:pgSz w:w="12240" w:h="15840"/>
          <w:pgMar w:left="1440" w:right="1440" w:gutter="0" w:header="0" w:top="1440" w:footer="1440" w:bottom="1496"/>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firstLine="720" w:end="0"/>
        <w:jc w:val="both"/>
        <w:rPr/>
      </w:pPr>
      <w:r>
        <w:rPr/>
        <w:t>56.</w:t>
        <w:tab/>
        <w:t>Pursuant to 28 U.S.C. § 2201, EPMI asks the Court to enter a declaratory judgment in its favor establishing the rights and responsibilities of the parties under the MOPA in the following situation:</w:t>
      </w:r>
    </w:p>
    <w:p>
      <w:pPr>
        <w:pStyle w:val="Level1"/>
        <w:widowControl/>
        <w:numPr>
          <w:ilvl w:val="0"/>
          <w:numId w:val="1"/>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EPMI is unable to schedule for delivery, or deliver, energy requested by TVA at a Scheduled Delivery Point;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Level1"/>
        <w:widowControl/>
        <w:numPr>
          <w:ilvl w:val="0"/>
          <w:numId w:val="1"/>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 xml:space="preserve">the reason that EPMI is unable to so schedule or deliver energy is that the posted Available Transfer Capability at the Scheduled Delivery Point is not sufficient to allow the schedule or delivery;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Level1"/>
        <w:widowControl/>
        <w:numPr>
          <w:ilvl w:val="0"/>
          <w:numId w:val="1"/>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 xml:space="preserve">EPMI is not attempting to schedule or deliver energy at a Scheduled Delivery Point in excess of the amounts set out for such interconnection in Exhibit 4.1(a);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1440" w:end="0"/>
        <w:jc w:val="both"/>
        <w:rPr/>
      </w:pPr>
      <w:r>
        <w:rPr/>
        <w:t>and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Level1"/>
        <w:widowControl/>
        <w:numPr>
          <w:ilvl w:val="0"/>
          <w:numId w:val="1"/>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the transfer capability at the Scheduled Delivery Point is not reduced as a result of one or more EPMI transactions with a third party.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firstLine="720" w:end="0"/>
        <w:jc w:val="both"/>
        <w:rPr/>
      </w:pPr>
      <w:r>
        <w:rPr/>
        <w:t>57.</w:t>
        <w:tab/>
        <w:t>As a result of TVA’s failure to acknowledge and to abide by its obligations under the MOPA, EPMI has been required to retain counsel to prosecute this declaratory judgment action and now seeks reimbursement for its reasonable and necessary attorney’s fees as allowed by law and by the MOPA.</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jc w:val="center"/>
        <w:rPr>
          <w:b/>
        </w:rPr>
      </w:pPr>
      <w:r>
        <w:rPr>
          <w:b/>
        </w:rPr>
        <w:t>V.</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b/>
        </w:rPr>
      </w:pPr>
      <w:r>
        <w:rPr>
          <w:b/>
        </w:rPr>
        <w:t>CAUSE OF ACTION: DECLARATORY JUDGMENT REGARDING</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b/>
          <w:u w:val="single"/>
        </w:rPr>
      </w:pPr>
      <w:r>
        <w:rPr>
          <w:b/>
          <w:u w:val="single"/>
        </w:rPr>
        <w:t>TVA’S DEFAULT AND EARLY TERMINATION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firstLine="720" w:end="0"/>
        <w:jc w:val="both"/>
        <w:rPr/>
      </w:pPr>
      <w:r>
        <w:rPr/>
        <w:t>58.</w:t>
        <w:tab/>
        <w:t>The allegations contained in ¶¶ 4-57 are incorporated by reference as if fully set out herein.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firstLine="720" w:end="0"/>
        <w:jc w:val="both"/>
        <w:rPr/>
      </w:pPr>
      <w:r>
        <w:rPr/>
        <w:t>59.</w:t>
        <w:tab/>
        <w:t>As outlined above, a genuine controversy has arisen between EPMI and TVA regarding the parties’ rights and obligations under the MOPA.</w:t>
      </w:r>
    </w:p>
    <w:p>
      <w:pPr>
        <w:sectPr>
          <w:type w:val="continuous"/>
          <w:pgSz w:w="12240" w:h="15840"/>
          <w:pgMar w:left="1440" w:right="1440" w:gutter="0" w:header="0" w:top="1440" w:footer="1440" w:bottom="1496"/>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firstLine="720" w:end="0"/>
        <w:jc w:val="both"/>
        <w:rPr/>
      </w:pPr>
      <w:r>
        <w:rPr/>
        <w:t>60.</w:t>
        <w:tab/>
        <w:t>Pursuant to 28 U.S.C. § 2201, EPMI prays that the Court enter a declaratory judgment establishing the parties’ rights and obligations under the contract.  Specifically, EPMI prays that the Court declare: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1440" w:end="720"/>
        <w:jc w:val="both"/>
        <w:rPr/>
      </w:pPr>
      <w:r>
        <w:rPr/>
        <w:t>(1)</w:t>
        <w:tab/>
        <w:t>That Section 8.2(c) of the MOPA requires TVA to notify EPMI within 60 days if it disputes any portion of any invoice tendered by EPMI to TVA;</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1440" w:end="720"/>
        <w:jc w:val="both"/>
        <w:rPr/>
      </w:pPr>
      <w:r>
        <w:rPr/>
        <w:t>(2)</w:t>
        <w:tab/>
        <w:t>That Section 14.1 requires that notice to EPMI must be in writing and must be delivered to EPMI at the address and/or telefax number specified in the contract;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1440" w:end="720"/>
        <w:jc w:val="both"/>
        <w:rPr/>
      </w:pPr>
      <w:r>
        <w:rPr/>
        <w:t>(3)</w:t>
        <w:tab/>
        <w:t>That TVA did not provide EPMI written notice at the address and/or telefax number required under Section 14.1 of the MOPA that any portion of EPMI’s September 22, 1999 invoice was disputed;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1440" w:end="720"/>
        <w:jc w:val="both"/>
        <w:rPr/>
      </w:pPr>
      <w:r>
        <w:rPr/>
        <w:t>(4)</w:t>
        <w:tab/>
        <w:t>That TVA has failed to pay, when due, amounts owing under Section 8.2(a) of the MOPA;</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1440" w:end="720"/>
        <w:jc w:val="both"/>
        <w:rPr/>
      </w:pPr>
      <w:r>
        <w:rPr/>
        <w:t>(5)</w:t>
        <w:tab/>
        <w:t xml:space="preserve">That TVA failed to remedy its default within 10 Business Days of receipt of notice from EPMI of the default;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1440" w:end="720"/>
        <w:jc w:val="both"/>
        <w:rPr/>
      </w:pPr>
      <w:r>
        <w:rPr/>
        <w:t>(6)</w:t>
        <w:tab/>
        <w:t>That a Buyer’s Triggering Event as defined in Section 6.3(a) of the MOPA has occurred; and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1440" w:end="720"/>
        <w:jc w:val="both"/>
        <w:rPr/>
      </w:pPr>
      <w:r>
        <w:rPr/>
        <w:t>(7)</w:t>
        <w:tab/>
        <w:t>That the Early Termination Date of the MOPA is established under Section 6.2(a)(i) at February 11, 2000.</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firstLine="720" w:end="0"/>
        <w:jc w:val="both"/>
        <w:rPr/>
      </w:pPr>
      <w:r>
        <w:rPr/>
        <w:t>61.</w:t>
        <w:tab/>
        <w:t>As a result of TVA’s failure to abide by its obligations under the MOPA, EPMI has been forced to retain counsel and prosecute this declaratory judgment action.  EPMI therefore seeks reimbursement for its reasonable and necessary attorney’s fees as allowed by law and under the MOPA.</w:t>
      </w:r>
    </w:p>
    <w:p>
      <w:pPr>
        <w:sectPr>
          <w:type w:val="continuous"/>
          <w:pgSz w:w="12240" w:h="15840"/>
          <w:pgMar w:left="1440" w:right="1440" w:gutter="0" w:header="0" w:top="1440" w:footer="1440" w:bottom="1496"/>
          <w:formProt w:val="false"/>
          <w:textDirection w:val="lrTb"/>
          <w:docGrid w:type="default" w:linePitch="360" w:charSpace="0"/>
        </w:sectPr>
      </w:pPr>
    </w:p>
    <w:p>
      <w:pPr>
        <w:pStyle w:val="Normal"/>
        <w:keepNext w:val="true"/>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b/>
        </w:rPr>
      </w:pPr>
      <w:r>
        <w:rPr>
          <w:b/>
        </w:rPr>
        <w:t>VI.</w:t>
      </w:r>
    </w:p>
    <w:p>
      <w:pPr>
        <w:pStyle w:val="Normal"/>
        <w:keepNext w:val="true"/>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b/>
          <w:u w:val="single"/>
        </w:rPr>
      </w:pPr>
      <w:r>
        <w:rPr>
          <w:b/>
          <w:u w:val="single"/>
        </w:rPr>
        <w:t>CAUSE OF ACTION: CONTROL AREA TRANSMISSION</w:t>
      </w:r>
    </w:p>
    <w:p>
      <w:pPr>
        <w:pStyle w:val="Normal"/>
        <w:keepNext w:val="true"/>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pPr>
      <w:r>
        <w:rPr/>
      </w:r>
    </w:p>
    <w:p>
      <w:pPr>
        <w:pStyle w:val="Normal"/>
        <w:keepNext w:val="true"/>
        <w:keepLines/>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b/>
        </w:rPr>
      </w:pPr>
      <w:r>
        <w:rPr>
          <w:b/>
        </w:rPr>
        <w:tab/>
        <w:t>A.</w:t>
      </w:r>
    </w:p>
    <w:p>
      <w:pPr>
        <w:pStyle w:val="Normal"/>
        <w:keepNext w:val="true"/>
        <w:keepLines/>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pPr>
      <w:r>
        <w:rPr>
          <w:b/>
        </w:rPr>
        <w:tab/>
      </w:r>
      <w:r>
        <w:rPr>
          <w:b/>
          <w:u w:val="single"/>
        </w:rPr>
        <w:t>Breach of Contract</w:t>
      </w:r>
    </w:p>
    <w:p>
      <w:pPr>
        <w:pStyle w:val="Normal"/>
        <w:keepNext w:val="true"/>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keepNext w:val="true"/>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firstLine="720" w:end="0"/>
        <w:jc w:val="both"/>
        <w:rPr/>
      </w:pPr>
      <w:r>
        <w:rPr/>
        <w:t>62.</w:t>
        <w:tab/>
        <w:t>The allegations contained in paragraphs 4 through 61 are incorporated herein by reference.</w:t>
      </w:r>
    </w:p>
    <w:p>
      <w:pPr>
        <w:pStyle w:val="Normal"/>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firstLine="720" w:end="0"/>
        <w:jc w:val="both"/>
        <w:rPr/>
      </w:pPr>
      <w:r>
        <w:rPr/>
        <w:t>63.</w:t>
        <w:tab/>
        <w:t>TVA, as a signatory to the SERC Agreement, agreed to abide by and follow the NERC Rules.  The NERC Rules govern the manner of scheduling energy into and out of Control Areas and the posting of ATC.  Accordingly, TVA was and is obligated to post the ATC at the ENSE/TVA, ENCA/TVA, and ENNA/TVA Interconnections in accordance with the NERC Rules.  The failure to do so constitutes a breach of TVA's contractual obligations as provided for in the SERC Agreement.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firstLine="720" w:end="0"/>
        <w:jc w:val="both"/>
        <w:rPr/>
      </w:pPr>
      <w:r>
        <w:rPr/>
        <w:t>64.</w:t>
        <w:tab/>
        <w:t>As determined by NERC on two occasions, TVA breached its obligations to EPMI under the SERC Agreement by posting the ATC at the ENSE/TVA, ENCA/TVA, and ENNA/TVA Interconnections in violation of the NERC Rules.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firstLine="720" w:end="0"/>
        <w:jc w:val="both"/>
        <w:rPr/>
      </w:pPr>
      <w:r>
        <w:rPr/>
        <w:t>65.</w:t>
        <w:tab/>
        <w:t>All conditions precedent to TVA’s obligation to perform under the SERC Agreement have been fulfilled.  EPMI is, therefore, entitled to recover contractual damages from TVA to compensate it for the actual, direct and consequential damages it suffered as a result of TVA's breaches.  Those damages include (without limitation) the lost profit and opportunities EPMI has sustained as a result of TVA's breaches.</w:t>
      </w:r>
    </w:p>
    <w:p>
      <w:pPr>
        <w:sectPr>
          <w:type w:val="continuous"/>
          <w:pgSz w:w="12240" w:h="15840"/>
          <w:pgMar w:left="1440" w:right="1440" w:gutter="0" w:header="0" w:top="1440" w:footer="1440" w:bottom="1496"/>
          <w:formProt w:val="false"/>
          <w:textDirection w:val="lrTb"/>
          <w:docGrid w:type="default" w:linePitch="360" w:charSpace="0"/>
        </w:sectPr>
      </w:pPr>
    </w:p>
    <w:p>
      <w:pPr>
        <w:pStyle w:val="Normal"/>
        <w:keepNext w:val="true"/>
        <w:keepLines/>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b/>
        </w:rPr>
      </w:pPr>
      <w:r>
        <w:rPr>
          <w:b/>
        </w:rPr>
        <w:tab/>
        <w:t>B.</w:t>
      </w:r>
    </w:p>
    <w:p>
      <w:pPr>
        <w:pStyle w:val="Normal"/>
        <w:keepNext w:val="true"/>
        <w:keepLines/>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spacing w:lineRule="auto" w:line="480"/>
        <w:jc w:val="both"/>
        <w:rPr/>
      </w:pPr>
      <w:r>
        <w:rPr>
          <w:b/>
        </w:rPr>
        <w:tab/>
      </w:r>
      <w:r>
        <w:rPr>
          <w:b/>
          <w:u w:val="single"/>
        </w:rPr>
        <w:t>Unlawful Procurement of Breach of Contract</w:t>
      </w:r>
    </w:p>
    <w:p>
      <w:pPr>
        <w:pStyle w:val="Normal"/>
        <w:keepNext w:val="true"/>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firstLine="720" w:end="0"/>
        <w:jc w:val="both"/>
        <w:rPr/>
      </w:pPr>
      <w:r>
        <w:rPr/>
        <w:t>66.</w:t>
        <w:tab/>
        <w:t>The allegations contained in paragraphs 4 through 65 are incorporated herein by reference.</w:t>
      </w:r>
    </w:p>
    <w:p>
      <w:pPr>
        <w:pStyle w:val="Normal"/>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firstLine="720" w:end="0"/>
        <w:jc w:val="both"/>
        <w:rPr/>
      </w:pPr>
      <w:r>
        <w:rPr/>
        <w:t>67.</w:t>
        <w:tab/>
        <w:t>Through its wrongful conduct (as more fully described above) TVA procured the breach of, and materially impaired, contractual obligations owed to EPMI, including without limitation, the obligation of Enron-SE Corp. to provide Control Area services to EPMI.  TVA's actions violate Tenn. Code Ann. section 47-50-109.</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firstLine="720" w:end="0"/>
        <w:jc w:val="both"/>
        <w:rPr/>
      </w:pPr>
      <w:r>
        <w:rPr/>
        <w:t>68.</w:t>
        <w:tab/>
        <w:t xml:space="preserve">TVA was aware of EPMI's contractual right to avail itself of the ENSE, ENCA, and ENNA Control Area services.  It was TVA's goal and desire that EPMI not be able to avail itself of the Control Area services..  TVA acted with malice so as to cause the breaches and material impairments that effectively undermined EPMI's ability to enjoy the Control Area services.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firstLine="720" w:end="0"/>
        <w:jc w:val="both"/>
        <w:rPr/>
      </w:pPr>
      <w:r>
        <w:rPr/>
        <w:t>69.</w:t>
        <w:tab/>
        <w:t>As a result of TVA's wrongful and malicious conduct, which resulted in the contractual breaches and material impairment described above, EPMI suffered substantial damages in excess of the jurisdictional minimums of this Court.  Pursuant to Tenn. Code Ann. section 47-50-109, EPMI is entitled to recover all damages it sustained as a result of the breaches induced by TVA's wrongful and malicious conduct.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jc w:val="center"/>
        <w:rPr>
          <w:b/>
        </w:rPr>
      </w:pPr>
      <w:r>
        <w:rPr>
          <w:b/>
        </w:rPr>
        <w:t>C.</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jc w:val="center"/>
        <w:rPr>
          <w:b/>
          <w:u w:val="single"/>
        </w:rPr>
      </w:pPr>
      <w:r>
        <w:rPr>
          <w:b/>
          <w:u w:val="single"/>
        </w:rPr>
        <w:t>Tortious Interference with Prospective Business Relations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firstLine="720" w:end="0"/>
        <w:jc w:val="both"/>
        <w:rPr/>
      </w:pPr>
      <w:r>
        <w:rPr/>
        <w:t>70.</w:t>
        <w:tab/>
        <w:t>The allegations contained in paragraphs 4 through 55 are incorporated herein by reference.</w:t>
      </w:r>
    </w:p>
    <w:p>
      <w:pPr>
        <w:sectPr>
          <w:type w:val="continuous"/>
          <w:pgSz w:w="12240" w:h="15840"/>
          <w:pgMar w:left="1440" w:right="1440" w:gutter="0" w:header="0" w:top="1440" w:footer="1440" w:bottom="1496"/>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firstLine="720" w:end="0"/>
        <w:jc w:val="both"/>
        <w:rPr/>
      </w:pPr>
      <w:r>
        <w:rPr/>
        <w:t>71.</w:t>
        <w:tab/>
        <w:t>TVA was at all times relevant hereto aware of EPMI's expectancy that it would enter into interchange and transmission arrangements utilizing the Control Area services referenced above.  TVA competed with EPMI.  As a competitor to EPMI, TVA intended to interfere with EPMI's scheduling and market-making expectancies and did so by wrongfully understating the posting of the ATC at the ENSE/TVA, ENCA/TVA, and ENNA/TVA Interconnections in violation of the NERC Rules.  TVA's wrongful conduct resulted in the termination of EPMI's ability to enter into the various interchange transactions and transmission reservations it otherwise could have entered into but for TVA's wrongful conduct.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jc w:val="both"/>
        <w:rPr/>
      </w:pPr>
      <w:r>
        <w:rPr/>
        <w:t xml:space="preserve">  </w:t>
      </w:r>
      <w:r>
        <w:rPr/>
        <w:tab/>
        <w:t>72.</w:t>
        <w:tab/>
        <w:t>As a result of the disruption to EPMI's scheduling and market-making expectancies, EPMI has sustained substantial damages including but not limited to lost profits.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jc w:val="center"/>
        <w:rPr>
          <w:b/>
        </w:rPr>
      </w:pPr>
      <w:r>
        <w:rPr>
          <w:b/>
        </w:rPr>
        <w:t>VII.</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jc w:val="center"/>
        <w:rPr>
          <w:b/>
        </w:rPr>
      </w:pPr>
      <w:r>
        <w:rPr>
          <w:b/>
          <w:u w:val="single"/>
        </w:rPr>
        <w:t>PRAYER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firstLine="720" w:end="0"/>
        <w:jc w:val="both"/>
        <w:rPr/>
      </w:pPr>
      <w:r>
        <w:rPr/>
        <w:t>73.</w:t>
        <w:tab/>
        <w:t>With respect to the MOPA Dispute, EPMI asks the Court to enter a declaratory judgment in its favor and against TVA establishing the rights and responsibilities of the parties under the MOPA stating as follows: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720" w:end="720"/>
        <w:jc w:val="both"/>
        <w:rPr/>
      </w:pPr>
      <w:r>
        <w:rPr/>
        <w:t xml:space="preserve">Where EPMI is unable to schedule for delivery or deliver energy requested by TVA at the Scheduled Delivery Point (SDP) selected by EPMI because there is insufficient available transfer capability (ATC), as posted by either TVA or the Interconnecting Utility, at the interconnection to allow for the schedule or delivery, and where EPMI is not attempting to schedule or deliver energy at an SDP in excess of the amounts set out for such interconnection in Exhibit 4.1(a), and where the lack of ATC at the SDP is not the result of EPMI transactions with third parties at the SDP, (such occurrence referred to as a </w:t>
      </w:r>
      <w:r>
        <w:rPr>
          <w:rFonts w:cs="Arial" w:ascii="Arial" w:hAnsi="Arial"/>
        </w:rPr>
        <w:t>A</w:t>
      </w:r>
      <w:r>
        <w:rPr/>
        <w:t>Non</w:t>
        <w:noBreakHyphen/>
        <w:t>Transfer Event</w:t>
      </w:r>
      <w:r>
        <w:rPr>
          <w:rFonts w:cs="Arial" w:ascii="Arial" w:hAnsi="Arial"/>
        </w:rPr>
        <w:t>@</w:t>
      </w:r>
      <w:r>
        <w:rPr/>
        <w:t>) then TVA has the option to:</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start="1440" w:end="1440"/>
        <w:jc w:val="both"/>
        <w:rPr/>
      </w:pPr>
      <w:r>
        <w:rPr/>
        <w:t xml:space="preserve">i) curtail its own transactions at the SDP in order to free sufficient ATC to allow EPMI’s schedule or delivery of energy; or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sectPr>
          <w:type w:val="continuous"/>
          <w:pgSz w:w="12240" w:h="15840"/>
          <w:pgMar w:left="1440" w:right="1440" w:gutter="0" w:header="0" w:top="1440" w:footer="1440" w:bottom="1496"/>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start="1440" w:end="1440"/>
        <w:jc w:val="both"/>
        <w:rPr/>
      </w:pPr>
      <w:r>
        <w:rPr/>
        <w:t>ii) arrange for scheduling and delivery of the energy to an alternative interconnection at TVA’s cost pursuant to section 4.1(d) and/or 4.1(f).</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720" w:end="720"/>
        <w:jc w:val="both"/>
        <w:rPr/>
      </w:pPr>
      <w:r>
        <w:rPr/>
        <w:t>In the event that TVA fails to exercise either option (i) or (ii) set forth above in response to a Non</w:t>
        <w:noBreakHyphen/>
        <w:t>Transfer Event, then EPMI will be deemed to have delivered energy pursuant to the MOPA and TVA shall be deemed to have failed to take delivery of such energy.  TVA’s obligations in this regard exists regardless of whether the shortfall in available transfer capability occurs at the time of EPMI scheduling or during delivery of the energy requested by TVA.</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firstLine="720" w:end="0"/>
        <w:jc w:val="both"/>
        <w:rPr/>
      </w:pPr>
      <w:r>
        <w:rPr/>
        <w:t>74.</w:t>
        <w:tab/>
        <w:t>With respect to the underpayment by TVA of $5 million, EPMI prays that the Court declare the parties’ rights under the MOPA as follows: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1440" w:end="720"/>
        <w:jc w:val="both"/>
        <w:rPr/>
      </w:pPr>
      <w:r>
        <w:rPr/>
        <w:t>(1)</w:t>
        <w:tab/>
        <w:t>That Section 8.2(c) of the MOPA requires TVA to notify EPMI within 60 days if it disputes any portion of any invoice tendered by EPMI to TVA;</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1440" w:end="720"/>
        <w:jc w:val="both"/>
        <w:rPr/>
      </w:pPr>
      <w:r>
        <w:rPr/>
        <w:t>(2)</w:t>
        <w:tab/>
        <w:t>That Section 14.1 requires that notice to EPMI must be in writing and must be delivered to EPMI at the address and/or telefax number specified in the contract;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1440" w:end="720"/>
        <w:jc w:val="both"/>
        <w:rPr/>
      </w:pPr>
      <w:r>
        <w:rPr/>
        <w:t>(3)</w:t>
        <w:tab/>
        <w:t>That TVA did not provide EPMI written notice at the address and/or telefax number required under Section 14.1 of the MOPA that any portion of EPMI’s September 22, 1999 invoice was disputed;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1440" w:end="720"/>
        <w:jc w:val="both"/>
        <w:rPr/>
      </w:pPr>
      <w:r>
        <w:rPr/>
        <w:t>(4)</w:t>
        <w:tab/>
        <w:t>That TVA has failed to pay, when due, amounts owing under Section 8.2(a) of the MOPA;</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1440" w:end="720"/>
        <w:jc w:val="both"/>
        <w:rPr/>
      </w:pPr>
      <w:r>
        <w:rPr/>
        <w:t>(5)</w:t>
        <w:tab/>
        <w:t xml:space="preserve">That TVA failed to remedy its default within 10 Business Days of receipt of notice from EPMI of the default;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1440" w:end="720"/>
        <w:jc w:val="both"/>
        <w:rPr/>
      </w:pPr>
      <w:r>
        <w:rPr/>
        <w:t>(6)</w:t>
        <w:tab/>
        <w:t>That a Buyer’s Triggering Event as defined in Section 6.3(a) of the MOPA has occurred; and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1440" w:end="720"/>
        <w:jc w:val="both"/>
        <w:rPr/>
      </w:pPr>
      <w:r>
        <w:rPr/>
        <w:t>(7)</w:t>
        <w:tab/>
        <w:t>That the Early Termination Date of the MOPA is established under Section 6.2(a)(i) at February 11, 2000.</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sectPr>
          <w:type w:val="continuous"/>
          <w:pgSz w:w="12240" w:h="15840"/>
          <w:pgMar w:left="1440" w:right="1440" w:gutter="0" w:header="0" w:top="1440" w:footer="1440" w:bottom="1496"/>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firstLine="720" w:end="0"/>
        <w:jc w:val="both"/>
        <w:rPr/>
      </w:pPr>
      <w:r>
        <w:rPr/>
        <w:t>76.</w:t>
        <w:tab/>
        <w:t>With respect to the Control Area Transmission Dispute, EPMI asks the Court to award its actual and consequential contractual damages resulting from TVA’s breach of the contractual obligations it owed to EPMI under the SERC Agreement.  In addition, EPMI seeks damages (including actual, direct, consequential and punitive) resulting from (1) TVA’s intentional inducement of the breach of contractual obligations owed to EPMI and (2) TVA’s intentional interference with EPMI’s business relations.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firstLine="720" w:end="0"/>
        <w:jc w:val="both"/>
        <w:rPr/>
      </w:pPr>
      <w:r>
        <w:rPr/>
        <w:t>62.</w:t>
        <w:tab/>
        <w:t>The Finally, EPMI asks the Court to award it its reasonable and necessary attorney’s fees and expenses incurred in prosecuting this action, together with whatever other relief, whether legal or equitable, that the Court may find EPMI to be entitled.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5040" w:end="0"/>
        <w:jc w:val="both"/>
        <w:rPr/>
      </w:pPr>
      <w:r>
        <w:rPr/>
        <w:t>Respectfully submitted,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5040" w:end="0"/>
        <w:jc w:val="both"/>
        <w:rPr/>
      </w:pPr>
      <w:r>
        <w:rPr/>
        <w:t>BAKER, DONELSON, BEARMAN &amp; CALDWELL, P.C.</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5040" w:end="0"/>
        <w:jc w:val="both"/>
        <w:rPr/>
      </w:pPr>
      <w:r>
        <w:rPr/>
        <w:t>By:</w:t>
        <w:tab/>
        <w:t>_________________________________</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5040" w:end="0"/>
        <w:jc w:val="both"/>
        <w:rPr/>
      </w:pPr>
      <w:r>
        <w:rPr/>
        <w:t>Thomas O. Helton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5040" w:end="0"/>
        <w:jc w:val="both"/>
        <w:rPr/>
      </w:pPr>
      <w:r>
        <w:rPr/>
        <w:t>BPR# 001929</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5040" w:end="0"/>
        <w:jc w:val="both"/>
        <w:rPr/>
      </w:pPr>
      <w:r>
        <w:rPr/>
        <w:t>Cameron S. Hill</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5040" w:end="0"/>
        <w:jc w:val="both"/>
        <w:rPr/>
      </w:pPr>
      <w:r>
        <w:rPr/>
        <w:t>BPR# 017408</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5040" w:end="0"/>
        <w:jc w:val="both"/>
        <w:rPr/>
      </w:pPr>
      <w:r>
        <w:rPr/>
        <w:t>1800 Republic Centre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5040" w:end="0"/>
        <w:jc w:val="both"/>
        <w:rPr/>
      </w:pPr>
      <w:r>
        <w:rPr/>
        <w:t>633 Chestnut Street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5040" w:end="0"/>
        <w:jc w:val="both"/>
        <w:rPr/>
      </w:pPr>
      <w:r>
        <w:rPr/>
        <w:t>Chattanooga, Tennessee 37450-1800</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5040" w:end="0"/>
        <w:jc w:val="both"/>
        <w:rPr/>
      </w:pPr>
      <w:r>
        <w:rPr/>
        <w:t>Telephone: (423) 756-2010</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5040" w:end="0"/>
        <w:jc w:val="both"/>
        <w:rPr>
          <w:b/>
          <w:smallCaps/>
          <w:sz w:val="22"/>
        </w:rPr>
      </w:pPr>
      <w:r>
        <w:rPr>
          <w:b/>
          <w:smallCaps/>
          <w:sz w:val="22"/>
        </w:rPr>
        <w:t>Attorney-in-charge for Plaintiffs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OF COUNSEL:</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Robin C. Gibbs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Jeffrey C. Alexander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Robert J. Madden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Grant J. Harvey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Jeffry J. Cotner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GIBBS &amp; BRUNS, L.L.P.</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1100 Louisiana, Suite 5300</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Houston, Texas   77002</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Telephone:  (713) 650-8805</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Telecopier:  (713) 750-0903</w:t>
      </w:r>
    </w:p>
    <w:p>
      <w:pPr>
        <w:sectPr>
          <w:type w:val="continuous"/>
          <w:pgSz w:w="12240" w:h="15840"/>
          <w:pgMar w:left="1440" w:right="1440" w:gutter="0" w:header="0" w:top="1440" w:footer="1440" w:bottom="1496"/>
          <w:formProt w:val="false"/>
          <w:textDirection w:val="lrTb"/>
          <w:docGrid w:type="default" w:linePitch="360" w:charSpace="0"/>
        </w:sectPr>
      </w:pP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pPr>
      <w:r>
        <w:rPr/>
        <w:tab/>
      </w:r>
      <w:r>
        <w:rPr>
          <w:b/>
        </w:rPr>
        <w:t>CERTIFICATE OF SERVICE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I hereby certify that on this ____ day of January, 2000, a true and correct copy of the above and foregoing instrument was forwarded via _____________________ to the following counsel of record: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Robert C. Glinski</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Thomas C. Doolan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Jonathan N. Wike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400 West Summitt Hill Drive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Knoxville, Tennessee 37902</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5040" w:end="0"/>
        <w:jc w:val="both"/>
        <w:rPr/>
      </w:pPr>
      <w:r>
        <w:rPr/>
        <w:t>____________________________________</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5040" w:end="0"/>
        <w:jc w:val="both"/>
        <w:rPr/>
      </w:pPr>
      <w:r>
        <w:rPr/>
        <w:t>Robert J. Madden</w:t>
      </w:r>
    </w:p>
    <w:sectPr>
      <w:footerReference w:type="default" r:id="rId3"/>
      <w:type w:val="nextPage"/>
      <w:pgSz w:w="12240" w:h="15840"/>
      <w:pgMar w:left="1440" w:right="1440" w:gutter="0" w:header="0" w:top="1440" w:footer="1440" w:bottom="14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2"/>
      </w:rPr>
    </w:pPr>
    <w:r>
      <w:rPr>
        <w:sz w:val="12"/>
      </w:rPr>
      <w:fldChar w:fldCharType="begin"/>
    </w:r>
    <w:r>
      <w:rPr>
        <w:sz w:val="12"/>
      </w:rPr>
      <w:instrText xml:space="preserve"> FILENAME </w:instrText>
    </w:r>
    <w:r>
      <w:rPr>
        <w:sz w:val="12"/>
      </w:rPr>
      <w:fldChar w:fldCharType="separate"/>
    </w:r>
    <w:r>
      <w:rPr>
        <w:sz w:val="12"/>
      </w:rPr>
      <w:t>1RWH01.doc</w:t>
    </w:r>
    <w:r>
      <w:rPr>
        <w:sz w:val="12"/>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0"/>
        </w:tabs>
        <w:ind w:start="0" w:hanging="0"/>
      </w:pPr>
      <w:rPr>
        <w:sz w:val="24"/>
        <w:rFonts w:ascii="Times New Roman" w:hAnsi="Times New Roman" w:cs="Times New Roman"/>
      </w:rPr>
    </w:lvl>
    <w:lvl w:ilvl="1">
      <w:start w:val="1"/>
      <w:numFmt w:val="decimal"/>
      <w:lvlText w:val="%2"/>
      <w:lvlJc w:val="start"/>
      <w:pPr>
        <w:tabs>
          <w:tab w:val="num" w:pos="0"/>
        </w:tabs>
        <w:ind w:start="0" w:hanging="0"/>
      </w:pPr>
    </w:lvl>
    <w:lvl w:ilvl="2">
      <w:start w:val="1"/>
      <w:numFmt w:val="decimal"/>
      <w:lvlText w:val="%3"/>
      <w:lvlJc w:val="start"/>
      <w:pPr>
        <w:tabs>
          <w:tab w:val="num" w:pos="0"/>
        </w:tabs>
        <w:ind w:start="0" w:hanging="0"/>
      </w:pPr>
    </w:lvl>
    <w:lvl w:ilvl="3">
      <w:start w:val="1"/>
      <w:numFmt w:val="decimal"/>
      <w:lvlText w:val="%4"/>
      <w:lvlJc w:val="start"/>
      <w:pPr>
        <w:tabs>
          <w:tab w:val="num" w:pos="0"/>
        </w:tabs>
        <w:ind w:start="0" w:hanging="0"/>
      </w:pPr>
    </w:lvl>
    <w:lvl w:ilvl="4">
      <w:start w:val="1"/>
      <w:numFmt w:val="decimal"/>
      <w:lvlText w:val="%5"/>
      <w:lvlJc w:val="start"/>
      <w:pPr>
        <w:tabs>
          <w:tab w:val="num" w:pos="0"/>
        </w:tabs>
        <w:ind w:start="0" w:hanging="0"/>
      </w:pPr>
    </w:lvl>
    <w:lvl w:ilvl="5">
      <w:start w:val="1"/>
      <w:numFmt w:val="decimal"/>
      <w:lvlText w:val="%6"/>
      <w:lvlJc w:val="start"/>
      <w:pPr>
        <w:tabs>
          <w:tab w:val="num" w:pos="0"/>
        </w:tabs>
        <w:ind w:start="0" w:hanging="0"/>
      </w:pPr>
    </w:lvl>
    <w:lvl w:ilvl="6">
      <w:start w:val="1"/>
      <w:numFmt w:val="decimal"/>
      <w:lvlText w:val="%7"/>
      <w:lvlJc w:val="start"/>
      <w:pPr>
        <w:tabs>
          <w:tab w:val="num" w:pos="0"/>
        </w:tabs>
        <w:ind w:start="0" w:hanging="0"/>
      </w:pPr>
    </w:lvl>
    <w:lvl w:ilvl="7">
      <w:start w:val="1"/>
      <w:numFmt w:val="decimal"/>
      <w:lvlText w:val="%8"/>
      <w:lvlJc w:val="start"/>
      <w:pPr>
        <w:tabs>
          <w:tab w:val="num" w:pos="0"/>
        </w:tabs>
        <w:ind w:start="0" w:hanging="0"/>
      </w:pPr>
    </w:lvl>
    <w:lvl w:ilvl="8">
      <w:start w:val="0"/>
      <w:numFmt w:val="decimal"/>
      <w:lvlText w:val=""/>
      <w:lvlJc w:val="start"/>
      <w:pPr>
        <w:tabs>
          <w:tab w:val="num" w:pos="0"/>
        </w:tabs>
        <w:ind w:start="0" w:hanging="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2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WW8Num1z0">
    <w:name w:val="WW8Num1z0"/>
    <w:qFormat/>
    <w:rPr>
      <w:rFonts w:ascii="Times New Roman" w:hAnsi="Times New Roman" w:cs="Times New Roman"/>
      <w:sz w:val="24"/>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Level1">
    <w:name w:val="Level 1"/>
    <w:basedOn w:val="Normal"/>
    <w:qFormat/>
    <w:pPr>
      <w:numPr>
        <w:ilvl w:val="0"/>
        <w:numId w:val="1"/>
      </w:numPr>
      <w:tabs>
        <w:tab w:val="clear" w:pos="720"/>
      </w:tabs>
      <w:ind w:hanging="720" w:start="1440" w:end="0"/>
      <w:outlineLvl w:val="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2000-01-26T22:33:00Z</dcterms:created>
  <dc:creator>Richard Ingersol</dc:creator>
  <dc:description/>
  <dc:language>en-CA</dc:language>
  <cp:lastModifiedBy>Richard Ingersol</cp:lastModifiedBy>
  <dcterms:modified xsi:type="dcterms:W3CDTF">2000-01-26T22:48:00Z</dcterms:modified>
  <cp:revision>3</cp:revision>
  <dc:subject/>
  <dc:title>IN THE UNITED STATES DISTRICT COURT</dc:title>
</cp:coreProperties>
</file>