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ins w:id="0" w:author="mcook" w:date="2000-09-22T09:49:00Z">
                              <w:r>
                                <w:rPr/>
                                <w:tab/>
                                <w:tab/>
                                <w:tab/>
                                <w:tab/>
                                <w:tab/>
                                <w:tab/>
                                <w:t>[swap form for warrants]</w:t>
                                <w:rPrChange w:id="0" w:author="mcook" w:date="2000-09-22T09:49:00Z"/>
                              </w:r>
                            </w:ins>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 w:author="mcook" w:date="2000-09-22T10:14:00Z">
                                    <w:r>
                                      <w:rPr/>
                                      <w:delText>August 3</w:delText>
                                    </w:r>
                                  </w:del>
                                  <w:ins w:id="2" w:author="mcook" w:date="2000-09-22T10:14: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ins w:id="3" w:author="mcook" w:date="2000-09-22T09:49:00Z">
                        <w:r>
                          <w:rPr/>
                          <w:tab/>
                          <w:tab/>
                          <w:tab/>
                          <w:tab/>
                          <w:tab/>
                          <w:tab/>
                          <w:t>[swap form for warrants]</w:t>
                          <w:rPrChange w:id="0" w:author="mcook" w:date="2000-09-22T09:49:00Z"/>
                        </w:r>
                      </w:ins>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4" w:author="mcook" w:date="2000-09-22T10:14:00Z">
                              <w:r>
                                <w:rPr/>
                                <w:delText>August 3</w:delText>
                              </w:r>
                            </w:del>
                            <w:ins w:id="5" w:author="mcook" w:date="2000-09-22T10:14: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6" w:author="mcook" w:date="2000-09-01T15:51:00Z">
        <w:r>
          <w:rPr>
            <w:sz w:val="20"/>
          </w:rPr>
          <w:delText>“</w:delText>
        </w:r>
      </w:del>
      <w:ins w:id="7" w:author="mcook" w:date="2000-09-01T15:51:00Z">
        <w:r>
          <w:rPr>
            <w:sz w:val="20"/>
          </w:rPr>
          <w:t>"</w:t>
        </w:r>
      </w:ins>
      <w:r>
        <w:rPr>
          <w:sz w:val="20"/>
        </w:rPr>
        <w:t>Confirmation</w:t>
      </w:r>
      <w:del w:id="8" w:author="mcook" w:date="2000-09-01T15:51:00Z">
        <w:r>
          <w:rPr>
            <w:sz w:val="20"/>
          </w:rPr>
          <w:delText>”</w:delText>
        </w:r>
      </w:del>
      <w:ins w:id="9" w:author="mcook" w:date="2000-09-01T15:51:00Z">
        <w:r>
          <w:rPr>
            <w:sz w:val="20"/>
          </w:rPr>
          <w:t>"</w:t>
        </w:r>
      </w:ins>
      <w:r>
        <w:rPr>
          <w:sz w:val="20"/>
        </w:rPr>
        <w:t>) is to confirm the terms and conditions of the transaction entered into between Harrier I LLC (</w:t>
      </w:r>
      <w:del w:id="10" w:author="mcook" w:date="2000-09-01T15:51:00Z">
        <w:r>
          <w:rPr>
            <w:sz w:val="20"/>
          </w:rPr>
          <w:delText>“</w:delText>
        </w:r>
      </w:del>
      <w:ins w:id="11" w:author="mcook" w:date="2000-09-01T15:51:00Z">
        <w:r>
          <w:rPr>
            <w:sz w:val="20"/>
          </w:rPr>
          <w:t>"</w:t>
        </w:r>
      </w:ins>
      <w:r>
        <w:rPr>
          <w:sz w:val="20"/>
        </w:rPr>
        <w:t>Party A</w:t>
      </w:r>
      <w:del w:id="12" w:author="mcook" w:date="2000-09-01T15:51:00Z">
        <w:r>
          <w:rPr>
            <w:sz w:val="20"/>
          </w:rPr>
          <w:delText>”</w:delText>
        </w:r>
      </w:del>
      <w:ins w:id="13" w:author="mcook" w:date="2000-09-01T15:51:00Z">
        <w:r>
          <w:rPr>
            <w:sz w:val="20"/>
          </w:rPr>
          <w:t>"</w:t>
        </w:r>
      </w:ins>
      <w:r>
        <w:rPr>
          <w:sz w:val="20"/>
        </w:rPr>
        <w:t>) and Talon I LLC (</w:t>
      </w:r>
      <w:del w:id="14" w:author="mcook" w:date="2000-09-01T15:51:00Z">
        <w:r>
          <w:rPr>
            <w:sz w:val="20"/>
          </w:rPr>
          <w:delText>“</w:delText>
        </w:r>
      </w:del>
      <w:ins w:id="15" w:author="mcook" w:date="2000-09-01T15:51:00Z">
        <w:r>
          <w:rPr>
            <w:sz w:val="20"/>
          </w:rPr>
          <w:t>"</w:t>
        </w:r>
      </w:ins>
      <w:r>
        <w:rPr>
          <w:sz w:val="20"/>
        </w:rPr>
        <w:t>Party B</w:t>
      </w:r>
      <w:del w:id="16" w:author="mcook" w:date="2000-09-01T15:51:00Z">
        <w:r>
          <w:rPr>
            <w:sz w:val="20"/>
          </w:rPr>
          <w:delText>”</w:delText>
        </w:r>
      </w:del>
      <w:ins w:id="17" w:author="mcook" w:date="2000-09-01T15:51:00Z">
        <w:r>
          <w:rPr>
            <w:sz w:val="20"/>
          </w:rPr>
          <w:t>"</w:t>
        </w:r>
      </w:ins>
      <w:r>
        <w:rPr>
          <w:sz w:val="20"/>
        </w:rPr>
        <w:t xml:space="preserve">) on the Trade Date specified below (the </w:t>
      </w:r>
      <w:del w:id="18" w:author="mcook" w:date="2000-09-01T15:51:00Z">
        <w:r>
          <w:rPr>
            <w:sz w:val="20"/>
          </w:rPr>
          <w:delText>“</w:delText>
        </w:r>
      </w:del>
      <w:ins w:id="19" w:author="mcook" w:date="2000-09-01T15:51:00Z">
        <w:r>
          <w:rPr>
            <w:sz w:val="20"/>
          </w:rPr>
          <w:t>"</w:t>
        </w:r>
      </w:ins>
      <w:r>
        <w:rPr>
          <w:sz w:val="20"/>
        </w:rPr>
        <w:t>Transaction</w:t>
      </w:r>
      <w:del w:id="20" w:author="mcook" w:date="2000-09-01T15:51:00Z">
        <w:r>
          <w:rPr>
            <w:sz w:val="20"/>
          </w:rPr>
          <w:delText>”</w:delText>
        </w:r>
      </w:del>
      <w:ins w:id="21"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22" w:author="mcook" w:date="2000-09-01T15:51:00Z">
        <w:r>
          <w:rPr>
            <w:sz w:val="20"/>
          </w:rPr>
          <w:delText>"</w:delText>
        </w:r>
      </w:del>
      <w:ins w:id="23" w:author="mcook" w:date="2000-09-01T15:51:00Z">
        <w:r>
          <w:rPr>
            <w:sz w:val="20"/>
          </w:rPr>
          <w:t>"</w:t>
        </w:r>
      </w:ins>
      <w:r>
        <w:rPr>
          <w:sz w:val="20"/>
        </w:rPr>
        <w:t>Agreement</w:t>
      </w:r>
      <w:del w:id="24" w:author="mcook" w:date="2000-09-01T15:51:00Z">
        <w:r>
          <w:rPr>
            <w:sz w:val="20"/>
          </w:rPr>
          <w:delText>"</w:delText>
        </w:r>
      </w:del>
      <w:ins w:id="25"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6" w:author="mcook" w:date="2000-09-01T15:51:00Z">
        <w:r>
          <w:rPr/>
          <w:delText>“</w:delText>
        </w:r>
      </w:del>
      <w:ins w:id="27" w:author="mcook" w:date="2000-09-01T15:51:00Z">
        <w:r>
          <w:rPr/>
          <w:t>"</w:t>
        </w:r>
      </w:ins>
      <w:r>
        <w:rPr/>
        <w:t>ISDA Definitions</w:t>
      </w:r>
      <w:del w:id="28" w:author="mcook" w:date="2000-09-01T15:51:00Z">
        <w:r>
          <w:rPr/>
          <w:delText>”</w:delText>
        </w:r>
      </w:del>
      <w:ins w:id="29" w:author="mcook" w:date="2000-09-01T15:51:00Z">
        <w:r>
          <w:rPr/>
          <w:t>"</w:t>
        </w:r>
      </w:ins>
      <w:r>
        <w:rPr/>
        <w:t xml:space="preserve">) and the 1996 ISDA Equity Derivatives Definitions (the </w:t>
      </w:r>
      <w:del w:id="30" w:author="mcook" w:date="2000-09-01T15:51:00Z">
        <w:r>
          <w:rPr/>
          <w:delText>"</w:delText>
        </w:r>
      </w:del>
      <w:ins w:id="31" w:author="mcook" w:date="2000-09-01T15:51:00Z">
        <w:r>
          <w:rPr/>
          <w:t>"</w:t>
        </w:r>
      </w:ins>
      <w:r>
        <w:rPr/>
        <w:t>Equity Derivative Definitions</w:t>
      </w:r>
      <w:del w:id="32" w:author="mcook" w:date="2000-09-01T15:51:00Z">
        <w:r>
          <w:rPr/>
          <w:delText>"</w:delText>
        </w:r>
      </w:del>
      <w:ins w:id="33"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34" w:author="mcook" w:date="2000-09-01T11:27:00Z">
        <w:r>
          <w:rPr/>
          <w:t xml:space="preserve"> </w:t>
        </w:r>
      </w:ins>
      <w:r>
        <w:rPr/>
        <w:t>In the event of any inconsistency between the ISDA Definitions, the Equity Derivative Definitions</w:t>
      </w:r>
      <w:ins w:id="35" w:author="mcook" w:date="2000-09-19T15:06: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36" w:author="mcook" w:date="2000-09-22T10:15:00Z">
        <w:r>
          <w:rPr/>
          <w:delText>August 3</w:delText>
        </w:r>
      </w:del>
      <w:ins w:id="37" w:author="mcook" w:date="2000-09-22T10:15:00Z">
        <w:r>
          <w:rPr>
            <w:b/>
            <w:bCs/>
          </w:rPr>
          <w:t>[  ]</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38" w:author="mcook" w:date="2000-09-22T10:15:00Z">
        <w:r>
          <w:rPr/>
          <w:delText>August 3</w:delText>
        </w:r>
      </w:del>
      <w:ins w:id="39" w:author="mcook" w:date="2000-09-22T10:15:00Z">
        <w:r>
          <w:rPr>
            <w:b/>
            <w:bCs/>
          </w:rPr>
          <w:t>[  ]</w:t>
        </w:r>
      </w:ins>
      <w:r>
        <w:rPr/>
        <w:t>,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65" w:author="mcook" w:date="2000-09-15T15:04:00Z"/>
        </w:rPr>
      </w:pPr>
      <w:r>
        <w:rPr>
          <w:lang w:val="en-US"/>
        </w:rPr>
        <w:t>Termination Date:</w:t>
        <w:tab/>
        <w:tab/>
      </w:r>
      <w:ins w:id="40" w:author="mcook" w:date="2000-09-08T12:48:00Z">
        <w:r>
          <w:rPr>
            <w:lang w:val="en-US"/>
          </w:rPr>
          <w:t xml:space="preserve">The earlier of </w:t>
        </w:r>
      </w:ins>
      <w:ins w:id="41" w:author="mcook" w:date="2000-09-22T10:32:00Z">
        <w:r>
          <w:rPr>
            <w:b/>
            <w:bCs/>
            <w:lang w:val="en-US"/>
          </w:rPr>
          <w:t>[  ]</w:t>
        </w:r>
      </w:ins>
      <w:ins w:id="42" w:author="mcook" w:date="2000-09-08T12:48:00Z">
        <w:r>
          <w:rPr/>
          <w:t>, 200</w:t>
        </w:r>
      </w:ins>
      <w:ins w:id="43" w:author="mcook" w:date="2000-09-22T10:32:00Z">
        <w:r>
          <w:rPr>
            <w:b/>
            <w:bCs/>
          </w:rPr>
          <w:t>[  ]</w:t>
        </w:r>
      </w:ins>
      <w:ins w:id="44" w:author="mcook" w:date="2000-09-08T12:48:00Z">
        <w:r>
          <w:rPr/>
          <w:t xml:space="preserve"> </w:t>
        </w:r>
      </w:ins>
      <w:ins w:id="45" w:author="mcook" w:date="2000-09-08T12:48:00Z">
        <w:r>
          <w:rPr>
            <w:lang w:val="en-US"/>
          </w:rPr>
          <w:t xml:space="preserve">or any day on which a Notice is sent </w:t>
        </w:r>
      </w:ins>
      <w:ins w:id="46" w:author="mcook" w:date="2000-09-18T17:13:00Z">
        <w:r>
          <w:rPr>
            <w:lang w:val="en-US"/>
          </w:rPr>
          <w:t xml:space="preserve">by either party </w:t>
        </w:r>
      </w:ins>
      <w:ins w:id="47" w:author="mcook" w:date="2000-09-08T12:48:00Z">
        <w:r>
          <w:rPr>
            <w:lang w:val="en-US"/>
          </w:rPr>
          <w:t xml:space="preserve">designating an amount of Shares that, when added to the amounts of Shares designated in all other Notices, equals </w:t>
        </w:r>
      </w:ins>
      <w:ins w:id="48" w:author="mcook" w:date="2000-09-08T12:48:00Z">
        <w:r>
          <w:rPr>
            <w:b/>
            <w:bCs/>
            <w:lang w:val="en-US"/>
          </w:rPr>
          <w:t>[number of warrants]</w:t>
        </w:r>
      </w:ins>
      <w:ins w:id="49" w:author="mcook" w:date="2000-09-08T12:48:00Z">
        <w:r>
          <w:rPr>
            <w:lang w:val="en-US"/>
          </w:rPr>
          <w:t>.</w:t>
        </w:r>
      </w:ins>
      <w:ins w:id="50" w:author="mcook" w:date="2000-09-15T15:04:00Z">
        <w:r>
          <w:rPr>
            <w:lang w:val="en-US"/>
          </w:rPr>
          <w:t xml:space="preserve"> </w:t>
        </w:r>
      </w:ins>
      <w:ins w:id="51" w:author="mcook" w:date="2000-09-22T09:55:00Z">
        <w:r>
          <w:rPr>
            <w:b/>
            <w:bCs/>
            <w:lang w:val="en-US"/>
          </w:rPr>
          <w:t>[</w:t>
        </w:r>
      </w:ins>
      <w:ins w:id="52" w:author="mcook" w:date="2000-09-15T15:04:00Z">
        <w:r>
          <w:rPr>
            <w:lang w:val="en-US"/>
          </w:rPr>
          <w:t xml:space="preserve">provided, upon </w:t>
        </w:r>
      </w:ins>
      <w:ins w:id="53" w:author="mcook" w:date="2000-09-22T09:52:00Z">
        <w:r>
          <w:rPr>
            <w:lang w:val="en-US"/>
          </w:rPr>
          <w:t>e</w:t>
        </w:r>
      </w:ins>
      <w:ins w:id="54" w:author="mcook" w:date="2000-09-15T15:04:00Z">
        <w:r>
          <w:rPr>
            <w:lang w:val="en-US"/>
          </w:rPr>
          <w:t>xercise</w:t>
        </w:r>
      </w:ins>
      <w:ins w:id="55" w:author="mcook" w:date="2000-09-22T09:51:00Z">
        <w:r>
          <w:rPr>
            <w:lang w:val="en-US"/>
          </w:rPr>
          <w:t xml:space="preserve"> of the warrants</w:t>
        </w:r>
      </w:ins>
      <w:ins w:id="56" w:author="mcook" w:date="2000-09-15T15:04:00Z">
        <w:r>
          <w:rPr>
            <w:lang w:val="en-US"/>
          </w:rPr>
          <w:t xml:space="preserve">, such number shall </w:t>
        </w:r>
      </w:ins>
      <w:ins w:id="57" w:author="mcook" w:date="2000-09-22T09:51:00Z">
        <w:r>
          <w:rPr>
            <w:lang w:val="en-US"/>
          </w:rPr>
          <w:t>be equal to</w:t>
        </w:r>
      </w:ins>
      <w:ins w:id="58" w:author="mcook" w:date="2000-09-15T15:04:00Z">
        <w:r>
          <w:rPr>
            <w:lang w:val="en-US"/>
          </w:rPr>
          <w:t xml:space="preserve"> the </w:t>
        </w:r>
      </w:ins>
      <w:ins w:id="59" w:author="mcook" w:date="2000-09-22T09:52:00Z">
        <w:r>
          <w:rPr>
            <w:b/>
            <w:bCs/>
            <w:lang w:val="en-US"/>
          </w:rPr>
          <w:t>[</w:t>
        </w:r>
      </w:ins>
      <w:ins w:id="60" w:author="mcook" w:date="2000-09-15T15:04:00Z">
        <w:r>
          <w:rPr>
            <w:lang w:val="en-US"/>
          </w:rPr>
          <w:t>common</w:t>
        </w:r>
      </w:ins>
      <w:ins w:id="61" w:author="mcook" w:date="2000-09-22T09:52:00Z">
        <w:r>
          <w:rPr>
            <w:b/>
            <w:bCs/>
            <w:lang w:val="en-US"/>
          </w:rPr>
          <w:t>]</w:t>
        </w:r>
      </w:ins>
      <w:ins w:id="62" w:author="mcook" w:date="2000-09-15T15:04:00Z">
        <w:r>
          <w:rPr>
            <w:lang w:val="en-US"/>
          </w:rPr>
          <w:t xml:space="preserve"> shares resulting from exercise</w:t>
        </w:r>
      </w:ins>
      <w:ins w:id="63" w:author="mcook" w:date="2000-09-22T09:53:00Z">
        <w:r>
          <w:rPr>
            <w:lang w:val="en-US"/>
          </w:rPr>
          <w:t xml:space="preserve"> of such warrants</w:t>
        </w:r>
      </w:ins>
      <w:ins w:id="64" w:author="mcook" w:date="2000-09-22T09:55:00Z">
        <w:r>
          <w:rPr>
            <w:b/>
            <w:bCs/>
            <w:lang w:val="en-US"/>
          </w:rPr>
          <w:t>]</w:t>
        </w:r>
      </w:ins>
    </w:p>
    <w:p>
      <w:pPr>
        <w:pStyle w:val="Normal"/>
        <w:tabs>
          <w:tab w:val="clear" w:pos="720"/>
          <w:tab w:val="left" w:pos="0" w:leader="none"/>
          <w:tab w:val="right" w:pos="1866" w:leader="none"/>
        </w:tabs>
        <w:ind w:hanging="4320" w:start="4320" w:end="0"/>
        <w:jc w:val="both"/>
        <w:rPr>
          <w:b/>
          <w:bCs/>
          <w:lang w:val="en-US"/>
          <w:ins w:id="67" w:author="mcook" w:date="2000-09-08T12:48:00Z"/>
        </w:rPr>
      </w:pPr>
      <w:ins w:id="66" w:author="mcook" w:date="2000-09-08T12:48:00Z">
        <w:r>
          <w:rPr>
            <w:b/>
            <w:bCs/>
            <w:lang w:val="en-US"/>
          </w:rPr>
        </w:r>
      </w:ins>
    </w:p>
    <w:p>
      <w:pPr>
        <w:pStyle w:val="Normal"/>
        <w:tabs>
          <w:tab w:val="clear" w:pos="720"/>
          <w:tab w:val="left" w:pos="0" w:leader="none"/>
          <w:tab w:val="right" w:pos="1866" w:leader="none"/>
        </w:tabs>
        <w:ind w:hanging="4320" w:start="4320" w:end="0"/>
        <w:jc w:val="both"/>
        <w:rPr>
          <w:del w:id="74" w:author="mcook" w:date="2000-09-08T12:48:00Z"/>
        </w:rPr>
      </w:pPr>
      <w:del w:id="68" w:author="mcook" w:date="2000-09-08T12:48:00Z">
        <w:r>
          <w:rPr>
            <w:lang w:val="en-US"/>
          </w:rPr>
          <w:delText xml:space="preserve">The earlier of </w:delText>
        </w:r>
      </w:del>
      <w:del w:id="69" w:author="mcook" w:date="2000-09-08T12:48:00Z">
        <w:r>
          <w:rPr/>
          <w:delText xml:space="preserve">August 3, 2003 </w:delText>
        </w:r>
      </w:del>
      <w:del w:id="70" w:author="mcook" w:date="2000-09-08T12:48:00Z">
        <w:r>
          <w:rPr>
            <w:lang w:val="en-US"/>
          </w:rPr>
          <w:delText>or any day on which the Number of</w:delText>
        </w:r>
      </w:del>
      <w:del w:id="71" w:author="mcook" w:date="2000-09-01T16:03:00Z">
        <w:r>
          <w:rPr>
            <w:lang w:val="en-US"/>
          </w:rPr>
          <w:delText xml:space="preserve"> </w:delText>
        </w:r>
      </w:del>
      <w:del w:id="72" w:author="mcook" w:date="2000-09-01T12:23:00Z">
        <w:r>
          <w:rPr>
            <w:lang w:val="en-US"/>
          </w:rPr>
          <w:delText>Shares</w:delText>
        </w:r>
      </w:del>
      <w:del w:id="73" w:author="mcook" w:date="2000-09-08T12:48: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del w:id="76" w:author="mcook" w:date="2000-09-08T12:48:00Z"/>
        </w:rPr>
      </w:pPr>
      <w:del w:id="75" w:author="mcook" w:date="2000-09-08T12:48:00Z">
        <w:r>
          <w:rPr>
            <w:lang w:val="en-US"/>
          </w:rPr>
        </w:r>
      </w:del>
    </w:p>
    <w:p>
      <w:pPr>
        <w:pStyle w:val="Normal"/>
        <w:widowControl/>
        <w:tabs>
          <w:tab w:val="clear" w:pos="720"/>
          <w:tab w:val="left" w:pos="0" w:leader="none"/>
          <w:tab w:val="right" w:pos="1866" w:leader="none"/>
        </w:tabs>
        <w:bidi w:val="0"/>
        <w:ind w:hanging="4320" w:start="4320" w:end="0"/>
        <w:jc w:val="both"/>
        <w:rPr>
          <w:lang w:val="en-US"/>
          <w:ins w:id="107" w:author="mcook" w:date="2000-09-15T15:05:00Z"/>
        </w:rPr>
      </w:pPr>
      <w:del w:id="77" w:author="mcook" w:date="2000-09-01T12:22:00Z">
        <w:r>
          <w:rPr>
            <w:lang w:val="en-US"/>
          </w:rPr>
          <w:delText>Shares</w:delText>
        </w:r>
      </w:del>
      <w:ins w:id="78" w:author="mcook" w:date="2000-09-01T14:46:00Z">
        <w:r>
          <w:rPr>
            <w:lang w:val="en-US"/>
          </w:rPr>
          <w:t>Shares</w:t>
        </w:r>
      </w:ins>
      <w:r>
        <w:rPr>
          <w:lang w:val="en-US"/>
        </w:rPr>
        <w:t>:</w:t>
        <w:tab/>
        <w:tab/>
      </w:r>
      <w:ins w:id="79" w:author="mcook" w:date="2000-09-01T14:47:00Z">
        <w:r>
          <w:rPr>
            <w:lang w:val="en-US"/>
          </w:rPr>
          <w:t xml:space="preserve">Shares shall mean </w:t>
        </w:r>
      </w:ins>
      <w:ins w:id="80" w:author="mcook" w:date="2000-09-01T14:47:00Z">
        <w:r>
          <w:rPr>
            <w:b/>
            <w:bCs/>
            <w:lang w:val="en-US"/>
          </w:rPr>
          <w:t>[class or name of warrants as stated in creation document</w:t>
        </w:r>
      </w:ins>
      <w:ins w:id="81" w:author="mcook" w:date="2000-09-01T14:52:00Z">
        <w:r>
          <w:rPr>
            <w:b/>
            <w:bCs/>
            <w:lang w:val="en-US"/>
          </w:rPr>
          <w:t>]</w:t>
        </w:r>
      </w:ins>
      <w:ins w:id="82" w:author="mcook" w:date="2000-09-01T14:48:00Z">
        <w:r>
          <w:rPr>
            <w:b/>
            <w:bCs/>
            <w:lang w:val="en-US"/>
          </w:rPr>
          <w:t xml:space="preserve"> </w:t>
        </w:r>
      </w:ins>
      <w:ins w:id="83" w:author="mcook" w:date="2000-09-01T14:58:00Z">
        <w:r>
          <w:rPr>
            <w:lang w:val="en-US"/>
          </w:rPr>
          <w:t>and any share resulting from the exercise thereof</w:t>
        </w:r>
      </w:ins>
      <w:ins w:id="84" w:author="mcook" w:date="2000-09-01T15:52:00Z">
        <w:r>
          <w:rPr>
            <w:lang w:val="en-US"/>
          </w:rPr>
          <w:t>;</w:t>
        </w:r>
      </w:ins>
      <w:ins w:id="85" w:author="mcook" w:date="2000-09-01T14:57:00Z">
        <w:r>
          <w:rPr>
            <w:lang w:val="en-US"/>
          </w:rPr>
          <w:t xml:space="preserve"> </w:t>
        </w:r>
      </w:ins>
      <w:del w:id="86" w:author="mcook" w:date="2000-09-01T11:06:00Z">
        <w:r>
          <w:rPr>
            <w:b/>
            <w:bCs/>
            <w:lang w:val="en-US"/>
          </w:rPr>
          <w:delText xml:space="preserve">Avici Systems </w:delText>
        </w:r>
      </w:del>
      <w:ins w:id="87" w:author="mcook" w:date="2000-09-01T11:06:00Z">
        <w:r>
          <w:rPr>
            <w:b/>
            <w:bCs/>
            <w:lang w:val="en-US"/>
          </w:rPr>
          <w:t xml:space="preserve">[legal name of company] </w:t>
        </w:r>
      </w:ins>
      <w:ins w:id="88" w:author="mcook" w:date="2000-09-15T15:05:00Z">
        <w:r>
          <w:rPr>
            <w:lang w:val="en-US"/>
          </w:rPr>
          <w:t>[</w:t>
        </w:r>
      </w:ins>
      <w:del w:id="89" w:author="mcook" w:date="2000-09-01T11:07:00Z">
        <w:r>
          <w:rPr>
            <w:b/>
            <w:bCs/>
            <w:lang w:val="en-US"/>
          </w:rPr>
          <w:delText>common</w:delText>
        </w:r>
      </w:del>
      <w:ins w:id="90" w:author="mcook" w:date="2000-09-01T14:14:00Z">
        <w:r>
          <w:rPr>
            <w:lang w:val="en-US"/>
          </w:rPr>
          <w:t>(one</w:t>
        </w:r>
      </w:ins>
      <w:ins w:id="91" w:author="mcook" w:date="2000-09-01T14:58:00Z">
        <w:r>
          <w:rPr>
            <w:lang w:val="en-US"/>
          </w:rPr>
          <w:t xml:space="preserve"> w</w:t>
        </w:r>
      </w:ins>
      <w:ins w:id="92" w:author="mcook" w:date="2000-09-01T14:14:00Z">
        <w:r>
          <w:rPr>
            <w:lang w:val="en-US"/>
          </w:rPr>
          <w:t xml:space="preserve">arrant for one </w:t>
        </w:r>
      </w:ins>
      <w:ins w:id="93" w:author="mcook" w:date="2000-09-01T14:51:00Z">
        <w:r>
          <w:rPr>
            <w:lang w:val="en-US"/>
          </w:rPr>
          <w:t>s</w:t>
        </w:r>
      </w:ins>
      <w:ins w:id="94" w:author="mcook" w:date="2000-09-01T14:14:00Z">
        <w:r>
          <w:rPr>
            <w:lang w:val="en-US"/>
          </w:rPr>
          <w:t>hare)</w:t>
        </w:r>
      </w:ins>
      <w:ins w:id="95" w:author="mcook" w:date="2000-09-15T15:05:00Z">
        <w:r>
          <w:rPr>
            <w:b/>
            <w:bCs/>
            <w:lang w:val="en-US"/>
          </w:rPr>
          <w:t>] [</w:t>
        </w:r>
      </w:ins>
      <w:del w:id="96" w:author="mcook" w:date="2000-09-15T15:05:00Z">
        <w:r>
          <w:rPr>
            <w:lang w:val="en-US"/>
          </w:rPr>
          <w:delText xml:space="preserve"> </w:delText>
        </w:r>
      </w:del>
      <w:del w:id="97" w:author="mcook" w:date="2000-09-01T11:07:00Z">
        <w:r>
          <w:rPr>
            <w:lang w:val="en-US"/>
          </w:rPr>
          <w:delText xml:space="preserve">stock </w:delText>
        </w:r>
      </w:del>
      <w:r>
        <w:rPr>
          <w:lang w:val="en-US"/>
        </w:rPr>
        <w:t xml:space="preserve">(ticker symbol: </w:t>
      </w:r>
      <w:del w:id="98" w:author="mcook" w:date="2000-09-01T11:07:00Z">
        <w:r>
          <w:rPr>
            <w:lang w:val="en-US"/>
          </w:rPr>
          <w:delText>AVCI</w:delText>
        </w:r>
      </w:del>
      <w:ins w:id="99" w:author="mcook" w:date="2000-09-01T11:07:00Z">
        <w:r>
          <w:rPr>
            <w:b/>
            <w:bCs/>
            <w:lang w:val="en-US"/>
          </w:rPr>
          <w:t>[symbol]</w:t>
        </w:r>
      </w:ins>
      <w:r>
        <w:rPr>
          <w:lang w:val="en-US"/>
        </w:rPr>
        <w:t>)</w:t>
      </w:r>
      <w:ins w:id="100" w:author="mcook" w:date="2000-09-15T15:05:00Z">
        <w:r>
          <w:rPr>
            <w:b/>
            <w:bCs/>
            <w:lang w:val="en-US"/>
          </w:rPr>
          <w:t>] [</w:t>
        </w:r>
      </w:ins>
      <w:ins w:id="101" w:author="mcook" w:date="2000-09-15T15:05:00Z">
        <w:r>
          <w:rPr>
            <w:lang w:val="en-US"/>
          </w:rPr>
          <w:t xml:space="preserve">and any </w:t>
        </w:r>
      </w:ins>
      <w:ins w:id="102" w:author="mcook" w:date="2000-09-15T15:05:00Z">
        <w:r>
          <w:rPr>
            <w:b/>
            <w:bCs/>
            <w:lang w:val="en-US"/>
          </w:rPr>
          <w:t>[</w:t>
        </w:r>
      </w:ins>
      <w:ins w:id="103" w:author="mcook" w:date="2000-09-15T15:05:00Z">
        <w:r>
          <w:rPr>
            <w:lang w:val="en-US"/>
          </w:rPr>
          <w:t>common</w:t>
        </w:r>
      </w:ins>
      <w:ins w:id="104" w:author="mcook" w:date="2000-09-15T15:05:00Z">
        <w:r>
          <w:rPr>
            <w:b/>
            <w:bCs/>
            <w:lang w:val="en-US"/>
          </w:rPr>
          <w:t>]</w:t>
        </w:r>
      </w:ins>
      <w:ins w:id="105" w:author="mcook" w:date="2000-09-15T15:05:00Z">
        <w:r>
          <w:rPr>
            <w:lang w:val="en-US"/>
          </w:rPr>
          <w:t xml:space="preserve"> shares resulting from any exercise thereof</w:t>
        </w:r>
      </w:ins>
      <w:ins w:id="106" w:author="mcook" w:date="2000-09-15T15:05:00Z">
        <w:r>
          <w:rPr>
            <w:b/>
            <w:bCs/>
            <w:lang w:val="en-US"/>
          </w:rPr>
          <w:t>]</w:t>
        </w:r>
      </w:ins>
    </w:p>
    <w:p>
      <w:pPr>
        <w:pStyle w:val="Normal"/>
        <w:tabs>
          <w:tab w:val="clear" w:pos="720"/>
          <w:tab w:val="left" w:pos="0" w:leader="none"/>
          <w:tab w:val="right" w:pos="1296" w:leader="none"/>
        </w:tabs>
        <w:ind w:hanging="4320" w:start="4320" w:end="0"/>
        <w:jc w:val="both"/>
        <w:rPr>
          <w:lang w:val="en-US"/>
          <w:del w:id="109" w:author="mcook" w:date="2000-09-15T15:06:00Z"/>
        </w:rPr>
      </w:pPr>
      <w:del w:id="108" w:author="mcook" w:date="2000-09-15T15:06:00Z">
        <w:r>
          <w:rPr>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110" w:author="mcook" w:date="2000-09-01T11:07:00Z">
        <w:r>
          <w:rPr>
            <w:b/>
            <w:bCs/>
            <w:lang w:val="en-US"/>
          </w:rPr>
          <w:delText>NASDAQ</w:delText>
        </w:r>
      </w:del>
      <w:ins w:id="111" w:author="mcook" w:date="2000-09-01T11:07:00Z">
        <w:r>
          <w:rPr>
            <w:b/>
            <w:bCs/>
            <w:lang w:val="en-US"/>
          </w:rPr>
          <w:t>[name of exchange]</w:t>
        </w:r>
      </w:ins>
      <w:ins w:id="112" w:author="mcook" w:date="2000-09-15T15:05:00Z">
        <w:r>
          <w:rPr>
            <w:b/>
            <w:bCs/>
            <w:lang w:val="en-US"/>
          </w:rPr>
          <w:t xml:space="preserve"> delete if private</w:t>
          <w:rPrChange w:id="0" w:author="mcook" w:date="2000-09-01T11:07:00Z"/>
        </w:r>
      </w:ins>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 xml:space="preserve">The exchange or quotation systems, if any, on which options or futures contracts on the </w:t>
      </w:r>
      <w:del w:id="113" w:author="mcook" w:date="2000-09-01T12:24:00Z">
        <w:r>
          <w:rPr/>
          <w:delText>Share</w:delText>
        </w:r>
      </w:del>
      <w:del w:id="114" w:author="mcook" w:date="2000-09-01T16:05:00Z">
        <w:r>
          <w:rPr/>
          <w:delText>s</w:delText>
        </w:r>
      </w:del>
      <w:ins w:id="115" w:author="mcook" w:date="2000-09-01T16:05:00Z">
        <w:r>
          <w:rPr/>
          <w:t>Shares</w:t>
        </w:r>
      </w:ins>
      <w:r>
        <w:rPr/>
        <w:t xml:space="preserve"> are traded or quoted, and as may be selected from time to time by the Calculation Agent</w:t>
      </w:r>
      <w:ins w:id="116" w:author="mcook" w:date="2000-09-15T15:05:00Z">
        <w:r>
          <w:rPr/>
          <w:t xml:space="preserve"> </w:t>
        </w:r>
      </w:ins>
      <w:ins w:id="117" w:author="mcook" w:date="2000-09-15T15:05:00Z">
        <w:r>
          <w:rPr>
            <w:b/>
            <w:bCs/>
          </w:rPr>
          <w:t>delete if private</w:t>
          <w:rPrChange w:id="0" w:author="mcook" w:date="2000-09-15T15:05:00Z"/>
        </w:r>
      </w:ins>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18" w:author="mcook" w:date="2000-09-01T16:05:00Z">
        <w:r>
          <w:rPr>
            <w:b/>
            <w:bCs/>
            <w:lang w:val="en-US"/>
          </w:rPr>
          <w:delText>New York</w:delText>
        </w:r>
      </w:del>
      <w:del w:id="119"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36" w:author="mcook" w:date="2000-09-22T09:54:00Z"/>
        </w:rPr>
      </w:pPr>
      <w:r>
        <w:rPr/>
        <w:t>Number</w:t>
      </w:r>
      <w:del w:id="120" w:author="mcook" w:date="2000-09-01T16:06:00Z">
        <w:r>
          <w:rPr/>
          <w:delText xml:space="preserve"> of </w:delText>
        </w:r>
      </w:del>
      <w:del w:id="121" w:author="mcook" w:date="2000-09-01T12:24:00Z">
        <w:r>
          <w:rPr/>
          <w:delText>Shares</w:delText>
        </w:r>
      </w:del>
      <w:ins w:id="122" w:author="mcook" w:date="2000-09-01T16:06:00Z">
        <w:r>
          <w:rPr/>
          <w:t xml:space="preserve"> of Shares</w:t>
        </w:r>
      </w:ins>
      <w:r>
        <w:rPr/>
        <w:t>:</w:t>
      </w:r>
      <w:ins w:id="123" w:author="mcook" w:date="2000-09-15T15:08:00Z">
        <w:r>
          <w:rPr/>
          <w:tab/>
        </w:r>
      </w:ins>
      <w:r>
        <w:rPr/>
        <w:tab/>
      </w:r>
      <w:del w:id="124" w:author="mcook" w:date="2000-09-01T11:11:00Z">
        <w:r>
          <w:rPr>
            <w:b/>
            <w:bCs/>
          </w:rPr>
          <w:delText>1,093,426</w:delText>
        </w:r>
      </w:del>
      <w:ins w:id="125" w:author="mcook" w:date="2000-09-08T12:50:00Z">
        <w:r>
          <w:rPr/>
          <w:t xml:space="preserve">The amount of Shares designated in a Notice, provided that in no event shall the aggregate amount of all Shares designated in all Notices exceed </w:t>
        </w:r>
      </w:ins>
      <w:ins w:id="126" w:author="mcook" w:date="2000-09-08T12:50:00Z">
        <w:r>
          <w:rPr>
            <w:b/>
            <w:bCs/>
          </w:rPr>
          <w:t>[number of warrants]</w:t>
        </w:r>
      </w:ins>
      <w:ins w:id="127" w:author="mcook" w:date="2000-09-08T12:50:00Z">
        <w:r>
          <w:rPr/>
          <w:t>.</w:t>
        </w:r>
      </w:ins>
      <w:ins w:id="128" w:author="mcook" w:date="2000-09-15T15:07:00Z">
        <w:r>
          <w:rPr>
            <w:lang w:val="en-US"/>
          </w:rPr>
          <w:t xml:space="preserve"> </w:t>
        </w:r>
      </w:ins>
      <w:ins w:id="129" w:author="mcook" w:date="2000-09-15T15:07:00Z">
        <w:r>
          <w:rPr>
            <w:b/>
            <w:bCs/>
            <w:lang w:val="en-US"/>
          </w:rPr>
          <w:t>[</w:t>
        </w:r>
      </w:ins>
      <w:ins w:id="130" w:author="mcook" w:date="2000-09-22T09:54:00Z">
        <w:r>
          <w:rPr>
            <w:lang w:val="en-US"/>
          </w:rPr>
          <w:t xml:space="preserve">provided, upon exercise of the warrants, such number shall be equal to the </w:t>
        </w:r>
      </w:ins>
      <w:ins w:id="131" w:author="mcook" w:date="2000-09-22T09:54:00Z">
        <w:r>
          <w:rPr>
            <w:b/>
            <w:bCs/>
            <w:lang w:val="en-US"/>
          </w:rPr>
          <w:t>[</w:t>
        </w:r>
      </w:ins>
      <w:ins w:id="132" w:author="mcook" w:date="2000-09-22T09:54:00Z">
        <w:r>
          <w:rPr>
            <w:lang w:val="en-US"/>
          </w:rPr>
          <w:t>common</w:t>
        </w:r>
      </w:ins>
      <w:ins w:id="133" w:author="mcook" w:date="2000-09-22T09:54:00Z">
        <w:r>
          <w:rPr>
            <w:b/>
            <w:bCs/>
            <w:lang w:val="en-US"/>
          </w:rPr>
          <w:t>]</w:t>
        </w:r>
      </w:ins>
      <w:ins w:id="134" w:author="mcook" w:date="2000-09-22T09:54:00Z">
        <w:r>
          <w:rPr>
            <w:lang w:val="en-US"/>
          </w:rPr>
          <w:t xml:space="preserve"> shares resulting from exercise of such warrants</w:t>
        </w:r>
      </w:ins>
      <w:ins w:id="135" w:author="mcook" w:date="2000-09-22T09:54:00Z">
        <w:r>
          <w:rPr>
            <w:b/>
            <w:bCs/>
            <w:lang w:val="en-US"/>
          </w:rPr>
          <w:t>]</w:t>
        </w:r>
      </w:ins>
    </w:p>
    <w:p>
      <w:pPr>
        <w:pStyle w:val="Normal"/>
        <w:tabs>
          <w:tab w:val="clear" w:pos="720"/>
          <w:tab w:val="left" w:pos="0" w:leader="none"/>
          <w:tab w:val="right" w:pos="1191" w:leader="none"/>
        </w:tabs>
        <w:ind w:hanging="4320" w:start="4320" w:end="0"/>
        <w:jc w:val="both"/>
        <w:rPr>
          <w:del w:id="146" w:author="mcook" w:date="2000-09-08T12:50:00Z"/>
        </w:rPr>
      </w:pPr>
      <w:del w:id="137" w:author="mcook" w:date="2000-09-08T12:50:00Z">
        <w:r>
          <w:rPr>
            <w:lang w:val="en-US"/>
          </w:rPr>
          <w:delText xml:space="preserve">; provided that upon Notice (as defined herein), the Number of </w:delText>
        </w:r>
      </w:del>
      <w:del w:id="138" w:author="mcook" w:date="2000-09-01T12:25:00Z">
        <w:r>
          <w:rPr>
            <w:lang w:val="en-US"/>
          </w:rPr>
          <w:delText>Share</w:delText>
        </w:r>
      </w:del>
      <w:del w:id="139" w:author="mcook" w:date="2000-09-01T16:07:00Z">
        <w:r>
          <w:rPr>
            <w:lang w:val="en-US"/>
          </w:rPr>
          <w:delText>s</w:delText>
        </w:r>
      </w:del>
      <w:del w:id="140" w:author="mcook" w:date="2000-09-08T12:50:00Z">
        <w:r>
          <w:rPr>
            <w:lang w:val="en-US"/>
          </w:rPr>
          <w:delText xml:space="preserve"> shall be designated as all </w:delText>
        </w:r>
      </w:del>
      <w:del w:id="141" w:author="mcook" w:date="2000-09-01T12:25:00Z">
        <w:r>
          <w:rPr>
            <w:lang w:val="en-US"/>
          </w:rPr>
          <w:delText>Share</w:delText>
        </w:r>
      </w:del>
      <w:del w:id="142" w:author="mcook" w:date="2000-09-01T16:07:00Z">
        <w:r>
          <w:rPr>
            <w:lang w:val="en-US"/>
          </w:rPr>
          <w:delText>s</w:delText>
        </w:r>
      </w:del>
      <w:del w:id="143" w:author="mcook" w:date="2000-09-08T12:50:00Z">
        <w:r>
          <w:rPr>
            <w:lang w:val="en-US"/>
          </w:rPr>
          <w:delText xml:space="preserve"> subject to such </w:delText>
        </w:r>
      </w:del>
      <w:del w:id="144" w:author="mcook" w:date="2000-09-01T11:28:00Z">
        <w:r>
          <w:rPr>
            <w:lang w:val="en-US"/>
          </w:rPr>
          <w:delText xml:space="preserve"> </w:delText>
        </w:r>
      </w:del>
      <w:del w:id="145" w:author="mcook" w:date="2000-09-08T12:50: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48" w:author="mcook" w:date="2000-09-01T11:16:00Z"/>
        </w:rPr>
      </w:pPr>
      <w:r>
        <w:rPr>
          <w:lang w:val="en-US"/>
        </w:rPr>
        <w:t>Initial Equity Notional Amount:</w:t>
        <w:tab/>
        <w:t xml:space="preserve">USD </w:t>
      </w:r>
      <w:del w:id="147"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50" w:author="mcook" w:date="2000-09-01T11:16:00Z"/>
        </w:rPr>
      </w:pPr>
      <w:del w:id="149"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155" w:author="mcook" w:date="2000-09-01T11:16:00Z"/>
        </w:rPr>
      </w:pPr>
      <w:ins w:id="151" w:author="mcook" w:date="2000-09-01T11:16:00Z">
        <w:r>
          <w:rPr>
            <w:lang w:val="en-US"/>
          </w:rPr>
          <w:t xml:space="preserve"> </w:t>
        </w:r>
      </w:ins>
      <w:ins w:id="152" w:author="mcook" w:date="2000-09-01T11:16:00Z">
        <w:r>
          <w:rPr>
            <w:b/>
            <w:bCs/>
            <w:lang w:val="en-US"/>
          </w:rPr>
          <w:t xml:space="preserve">[calculate Number of </w:t>
        </w:r>
      </w:ins>
      <w:ins w:id="153" w:author="mcook" w:date="2000-09-01T16:07:00Z">
        <w:r>
          <w:rPr>
            <w:b/>
            <w:bCs/>
            <w:lang w:val="en-US"/>
          </w:rPr>
          <w:t>Shares</w:t>
        </w:r>
      </w:ins>
      <w:ins w:id="154" w:author="mcook" w:date="2000-09-01T11:16:00Z">
        <w:r>
          <w:rPr>
            <w:b/>
            <w:bCs/>
            <w:lang w:val="en-US"/>
          </w:rPr>
          <w:t xml:space="preserve"> x Initial Price]</w:t>
        </w:r>
      </w:ins>
    </w:p>
    <w:p>
      <w:pPr>
        <w:pStyle w:val="Normal"/>
        <w:tabs>
          <w:tab w:val="clear" w:pos="720"/>
          <w:tab w:val="left" w:pos="0" w:leader="none"/>
          <w:tab w:val="right" w:pos="5691" w:leader="none"/>
        </w:tabs>
        <w:ind w:hanging="4320" w:start="4320" w:end="0"/>
        <w:jc w:val="both"/>
        <w:rPr>
          <w:b/>
          <w:bCs/>
          <w:lang w:val="en-US"/>
          <w:ins w:id="157" w:author="mcook" w:date="2000-09-01T11:16:00Z"/>
        </w:rPr>
      </w:pPr>
      <w:ins w:id="156"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158" w:author="mcook" w:date="2000-09-01T12:25:00Z">
        <w:r>
          <w:rPr>
            <w:lang w:val="en-US"/>
          </w:rPr>
          <w:delText>Share</w:delText>
        </w:r>
      </w:del>
      <w:ins w:id="159" w:author="mcook" w:date="2000-09-01T12:25:00Z">
        <w:r>
          <w:rPr>
            <w:lang w:val="en-US"/>
          </w:rPr>
          <w:t>Shares</w:t>
        </w:r>
      </w:ins>
      <w:del w:id="160"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161" w:author="mcook" w:date="2000-09-01T11:18:00Z">
        <w:r>
          <w:rPr>
            <w:lang w:val="en-US"/>
          </w:rPr>
          <w:delText>162.5</w:delText>
        </w:r>
      </w:del>
      <w:ins w:id="162" w:author="mcook" w:date="2000-09-01T11:18:00Z">
        <w:r>
          <w:rPr>
            <w:b/>
            <w:bCs/>
            <w:lang w:val="en-US"/>
          </w:rPr>
          <w:t>[strike price]</w:t>
        </w:r>
      </w:ins>
      <w:r>
        <w:rPr>
          <w:lang w:val="en-US"/>
        </w:rPr>
        <w:t xml:space="preserve"> for the first Valuation Date and each subsequent Valuation Date.</w:t>
      </w:r>
      <w:r>
        <w:br w:type="page"/>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ins w:id="209" w:author="mcook" w:date="2000-09-01T17:17:00Z"/>
        </w:rPr>
      </w:pPr>
      <w:r>
        <w:rPr>
          <w:lang w:val="en-US"/>
        </w:rPr>
        <w:t>Final Price:</w:t>
        <w:tab/>
      </w:r>
      <w:ins w:id="163" w:author="mcook" w:date="2000-09-15T15:11:00Z">
        <w:r>
          <w:rPr>
            <w:b/>
            <w:bCs/>
            <w:lang w:val="en-US"/>
          </w:rPr>
          <w:t>[</w:t>
        </w:r>
      </w:ins>
      <w:ins w:id="164" w:author="mcook" w:date="2000-09-01T16:14:00Z">
        <w:r>
          <w:rPr>
            <w:lang w:val="en-US"/>
          </w:rPr>
          <w:t>For t</w:t>
        </w:r>
      </w:ins>
      <w:del w:id="165" w:author="mcook" w:date="2000-09-01T14:42:00Z">
        <w:r>
          <w:rPr>
            <w:lang w:val="en-US"/>
          </w:rPr>
          <w:delText xml:space="preserve">The closing price per </w:delText>
        </w:r>
      </w:del>
      <w:del w:id="166" w:author="mcook" w:date="2000-09-01T12:26:00Z">
        <w:r>
          <w:rPr>
            <w:lang w:val="en-US"/>
          </w:rPr>
          <w:delText>Share</w:delText>
        </w:r>
      </w:del>
      <w:del w:id="167" w:author="mcook" w:date="2000-09-01T14:42:00Z">
        <w:r>
          <w:rPr>
            <w:lang w:val="en-US"/>
          </w:rPr>
          <w:delText xml:space="preserve"> quoted by the Exchange</w:delText>
        </w:r>
      </w:del>
      <w:ins w:id="168" w:author="mcook" w:date="2000-09-01T11:31:00Z">
        <w:r>
          <w:rPr>
            <w:lang w:val="en-US"/>
          </w:rPr>
          <w:t xml:space="preserve">he price </w:t>
        </w:r>
      </w:ins>
      <w:ins w:id="169" w:author="mcook" w:date="2000-09-01T15:00:00Z">
        <w:r>
          <w:rPr>
            <w:lang w:val="en-US"/>
          </w:rPr>
          <w:t xml:space="preserve">of the Shares </w:t>
        </w:r>
      </w:ins>
      <w:ins w:id="170" w:author="mcook" w:date="2000-09-05T08:32:00Z">
        <w:r>
          <w:rPr>
            <w:lang w:val="en-US"/>
          </w:rPr>
          <w:t>that</w:t>
        </w:r>
      </w:ins>
      <w:ins w:id="171" w:author="mcook" w:date="2000-09-01T15:00:00Z">
        <w:r>
          <w:rPr>
            <w:lang w:val="en-US"/>
          </w:rPr>
          <w:t xml:space="preserve"> have not been exercised</w:t>
        </w:r>
      </w:ins>
      <w:ins w:id="172" w:author="mcook" w:date="2000-09-01T16:15:00Z">
        <w:r>
          <w:rPr>
            <w:lang w:val="en-US"/>
          </w:rPr>
          <w:t>:</w:t>
        </w:r>
      </w:ins>
      <w:ins w:id="173" w:author="mcook" w:date="2000-09-15T15:11:00Z">
        <w:r>
          <w:rPr>
            <w:b/>
            <w:bCs/>
            <w:lang w:val="en-US"/>
          </w:rPr>
          <w:t>]</w:t>
        </w:r>
      </w:ins>
      <w:ins w:id="174" w:author="mcook" w:date="2000-09-01T16:16:00Z">
        <w:r>
          <w:rPr>
            <w:b/>
            <w:bCs/>
            <w:lang w:val="en-US"/>
          </w:rPr>
          <w:t xml:space="preserve"> </w:t>
        </w:r>
      </w:ins>
      <w:ins w:id="175" w:author="mcook" w:date="2000-09-01T16:16:00Z">
        <w:r>
          <w:rPr>
            <w:lang w:val="en-US"/>
          </w:rPr>
          <w:t xml:space="preserve"> </w:t>
        </w:r>
      </w:ins>
      <w:ins w:id="176" w:author="mcook" w:date="2000-09-15T15:11:00Z">
        <w:r>
          <w:rPr>
            <w:b/>
            <w:bCs/>
            <w:lang w:val="en-US"/>
          </w:rPr>
          <w:t>[</w:t>
        </w:r>
      </w:ins>
      <w:ins w:id="177" w:author="mcook" w:date="2000-09-15T15:11:00Z">
        <w:r>
          <w:rPr>
            <w:lang w:val="en-US"/>
          </w:rPr>
          <w:t>T</w:t>
        </w:r>
      </w:ins>
      <w:ins w:id="178" w:author="mcook" w:date="2000-09-15T15:11:00Z">
        <w:r>
          <w:rPr>
            <w:b/>
            <w:bCs/>
            <w:lang w:val="en-US"/>
          </w:rPr>
          <w:t>]</w:t>
        </w:r>
      </w:ins>
      <w:ins w:id="179" w:author="mcook" w:date="2000-09-01T16:16:00Z">
        <w:r>
          <w:rPr>
            <w:lang w:val="en-US"/>
          </w:rPr>
          <w:t xml:space="preserve">the price </w:t>
        </w:r>
      </w:ins>
      <w:ins w:id="180" w:author="mcook" w:date="2000-09-01T16:09:00Z">
        <w:r>
          <w:rPr>
            <w:lang w:val="en-US"/>
          </w:rPr>
          <w:t>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ins>
      <w:ins w:id="181" w:author="mcook" w:date="2000-09-07T16:15:00Z">
        <w:r>
          <w:rPr>
            <w:lang w:val="en-US"/>
          </w:rPr>
          <w:t>.</w:t>
        </w:r>
      </w:ins>
      <w:ins w:id="182" w:author="mcook" w:date="2000-09-01T16:10:00Z">
        <w:r>
          <w:rPr>
            <w:lang w:val="en-US"/>
          </w:rPr>
          <w:t xml:space="preserve">  </w:t>
        </w:r>
      </w:ins>
      <w:ins w:id="183" w:author="mcook" w:date="2000-09-15T15:11:00Z">
        <w:r>
          <w:rPr>
            <w:b/>
            <w:bCs/>
            <w:lang w:val="en-US"/>
          </w:rPr>
          <w:t>[</w:t>
        </w:r>
      </w:ins>
      <w:ins w:id="184" w:author="mcook" w:date="2000-09-01T16:15:00Z">
        <w:r>
          <w:rPr>
            <w:lang w:val="en-US"/>
          </w:rPr>
          <w:t>For the</w:t>
        </w:r>
      </w:ins>
      <w:ins w:id="185" w:author="mcook" w:date="2000-09-01T16:10:00Z">
        <w:r>
          <w:rPr>
            <w:lang w:val="en-US"/>
          </w:rPr>
          <w:t xml:space="preserve"> </w:t>
        </w:r>
      </w:ins>
      <w:ins w:id="186" w:author="mcook" w:date="2000-09-01T16:15:00Z">
        <w:r>
          <w:rPr>
            <w:lang w:val="en-US"/>
          </w:rPr>
          <w:t>p</w:t>
        </w:r>
      </w:ins>
      <w:ins w:id="187" w:author="mcook" w:date="2000-09-01T16:10:00Z">
        <w:r>
          <w:rPr>
            <w:lang w:val="en-US"/>
          </w:rPr>
          <w:t xml:space="preserve">rice of the Shares </w:t>
        </w:r>
      </w:ins>
      <w:ins w:id="188" w:author="mcook" w:date="2000-09-05T08:32:00Z">
        <w:r>
          <w:rPr>
            <w:lang w:val="en-US"/>
          </w:rPr>
          <w:t>that</w:t>
        </w:r>
      </w:ins>
      <w:ins w:id="189" w:author="mcook" w:date="2000-09-01T16:10:00Z">
        <w:r>
          <w:rPr>
            <w:lang w:val="en-US"/>
          </w:rPr>
          <w:t xml:space="preserve"> h</w:t>
        </w:r>
      </w:ins>
      <w:ins w:id="190" w:author="mcook" w:date="2000-09-01T14:09:00Z">
        <w:r>
          <w:rPr>
            <w:lang w:val="en-US"/>
          </w:rPr>
          <w:t>ave been exercised</w:t>
        </w:r>
      </w:ins>
      <w:ins w:id="191" w:author="mcook" w:date="2000-09-01T16:15:00Z">
        <w:r>
          <w:rPr>
            <w:lang w:val="en-US"/>
          </w:rPr>
          <w:t>:</w:t>
        </w:r>
      </w:ins>
      <w:ins w:id="192" w:author="mcook" w:date="2000-09-01T14:10:00Z">
        <w:r>
          <w:rPr>
            <w:lang w:val="en-US"/>
          </w:rPr>
          <w:t xml:space="preserve"> </w:t>
        </w:r>
      </w:ins>
      <w:ins w:id="193" w:author="mcook" w:date="2000-09-01T16:15:00Z">
        <w:r>
          <w:rPr>
            <w:lang w:val="en-US"/>
          </w:rPr>
          <w:t xml:space="preserve"> </w:t>
        </w:r>
      </w:ins>
      <w:ins w:id="194" w:author="mcook" w:date="2000-09-01T14:10:00Z">
        <w:r>
          <w:rPr>
            <w:lang w:val="en-US"/>
          </w:rPr>
          <w:t xml:space="preserve">the closing price </w:t>
        </w:r>
      </w:ins>
      <w:ins w:id="195" w:author="mcook" w:date="2000-09-01T14:54:00Z">
        <w:r>
          <w:rPr>
            <w:lang w:val="en-US"/>
          </w:rPr>
          <w:t xml:space="preserve">quoted by the Exchange </w:t>
        </w:r>
      </w:ins>
      <w:ins w:id="196" w:author="mcook" w:date="2000-09-01T14:10:00Z">
        <w:r>
          <w:rPr>
            <w:lang w:val="en-US"/>
          </w:rPr>
          <w:t xml:space="preserve">per </w:t>
        </w:r>
      </w:ins>
      <w:ins w:id="197" w:author="mcook" w:date="2000-09-01T14:59:00Z">
        <w:r>
          <w:rPr>
            <w:lang w:val="en-US"/>
          </w:rPr>
          <w:t>S</w:t>
        </w:r>
      </w:ins>
      <w:ins w:id="198" w:author="mcook" w:date="2000-09-01T14:10:00Z">
        <w:r>
          <w:rPr>
            <w:lang w:val="en-US"/>
          </w:rPr>
          <w:t>hare resulting from such exercise</w:t>
        </w:r>
      </w:ins>
      <w:ins w:id="199" w:author="mcook" w:date="2000-09-01T17:19:00Z">
        <w:r>
          <w:rPr>
            <w:lang w:val="en-US"/>
          </w:rPr>
          <w:t>.</w:t>
        </w:r>
      </w:ins>
      <w:ins w:id="200" w:author="mcook" w:date="2000-09-15T15:11:00Z">
        <w:r>
          <w:rPr>
            <w:b/>
            <w:bCs/>
            <w:lang w:val="en-US"/>
          </w:rPr>
          <w:t>]</w:t>
        </w:r>
      </w:ins>
      <w:ins w:id="201" w:author="mcook" w:date="2000-09-01T16:17:00Z">
        <w:r>
          <w:rPr>
            <w:lang w:val="en-US"/>
          </w:rPr>
          <w:t xml:space="preserve"> </w:t>
        </w:r>
      </w:ins>
      <w:ins w:id="202" w:author="mcook" w:date="2000-09-01T17:17:00Z">
        <w:r>
          <w:rPr>
            <w:b/>
            <w:bCs/>
            <w:lang w:val="en-US"/>
          </w:rPr>
          <w:t>[For Canadian transactions add the following</w:t>
        </w:r>
      </w:ins>
      <w:ins w:id="203" w:author="mcook" w:date="2000-09-05T08:32:00Z">
        <w:r>
          <w:rPr>
            <w:b/>
            <w:bCs/>
            <w:lang w:val="en-US"/>
          </w:rPr>
          <w:t>:</w:t>
        </w:r>
      </w:ins>
      <w:ins w:id="204" w:author="mcook" w:date="2000-09-01T17:17:00Z">
        <w:r>
          <w:rPr>
            <w:b/>
            <w:bCs/>
            <w:lang w:val="en-US"/>
          </w:rPr>
          <w:t xml:space="preserve">  </w:t>
        </w:r>
      </w:ins>
      <w:ins w:id="205" w:author="mcook" w:date="2000-09-01T17:17:00Z">
        <w:r>
          <w:rPr>
            <w:lang w:val="en-US"/>
          </w:rPr>
          <w:t xml:space="preserve">For purposes of this Transaction, the Final Price shall be converted from Canadian </w:t>
        </w:r>
      </w:ins>
      <w:ins w:id="206" w:author="mcook" w:date="2000-09-05T08:33:00Z">
        <w:r>
          <w:rPr>
            <w:lang w:val="en-US"/>
          </w:rPr>
          <w:t>D</w:t>
        </w:r>
      </w:ins>
      <w:ins w:id="207" w:author="mcook" w:date="2000-09-01T17:17:00Z">
        <w:r>
          <w:rPr>
            <w:lang w:val="en-US"/>
          </w:rPr>
          <w:t>ollars to US Dollars at the Bank of Canada Noon Day Rate (Reuters Screen BOFC) on the first Business Day prior to the Valuation Date.</w:t>
        </w:r>
      </w:ins>
      <w:ins w:id="208" w:author="mcook" w:date="2000-09-01T17:17:00Z">
        <w:r>
          <w:rPr>
            <w:b/>
            <w:bCs/>
            <w:lang w:val="en-US"/>
          </w:rPr>
          <w:t>]</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212" w:author="mcook" w:date="2000-09-01T16:17:00Z"/>
        </w:rPr>
      </w:pPr>
      <w:del w:id="211" w:author="mcook" w:date="2000-09-01T16:17:00Z">
        <w:r>
          <w:rPr>
            <w:b/>
            <w:bCs/>
            <w:lang w:val="en-US"/>
          </w:rPr>
        </w:r>
      </w:del>
    </w:p>
    <w:p>
      <w:pPr>
        <w:pStyle w:val="Normal"/>
        <w:tabs>
          <w:tab w:val="clear" w:pos="4320"/>
          <w:tab w:val="clear" w:pos="4590"/>
          <w:tab w:val="left" w:pos="4500" w:leader="none"/>
        </w:tabs>
        <w:ind w:hanging="4320" w:start="4320" w:end="0"/>
        <w:jc w:val="both"/>
        <w:rPr>
          <w:b/>
          <w:bCs/>
          <w:ins w:id="224" w:author="mcook" w:date="2000-09-15T13:02:00Z"/>
        </w:rPr>
      </w:pPr>
      <w:r>
        <w:rPr/>
        <w:t>Valuation Time:</w:t>
        <w:tab/>
        <w:t>A</w:t>
      </w:r>
      <w:ins w:id="213" w:author="mcook" w:date="2000-09-01T12:38:00Z">
        <w:r>
          <w:rPr/>
          <w:t>s</w:t>
        </w:r>
      </w:ins>
      <w:del w:id="214" w:author="mcook" w:date="2000-09-01T12:38:00Z">
        <w:r>
          <w:rPr/>
          <w:delText>t</w:delText>
        </w:r>
      </w:del>
      <w:r>
        <w:rPr/>
        <w:t xml:space="preserve"> </w:t>
      </w:r>
      <w:ins w:id="215" w:author="mcook" w:date="2000-09-01T12:38:00Z">
        <w:r>
          <w:rPr/>
          <w:t xml:space="preserve">of </w:t>
        </w:r>
      </w:ins>
      <w:r>
        <w:rPr/>
        <w:t xml:space="preserve">the close of </w:t>
      </w:r>
      <w:del w:id="216" w:author="mcook" w:date="2000-09-01T12:38:00Z">
        <w:r>
          <w:rPr/>
          <w:delText>t</w:delText>
        </w:r>
      </w:del>
      <w:ins w:id="217" w:author="mcook" w:date="2000-09-01T12:38:00Z">
        <w:r>
          <w:rPr/>
          <w:t>t</w:t>
        </w:r>
      </w:ins>
      <w:r>
        <w:rPr/>
        <w:t>rading on the Exchange</w:t>
      </w:r>
      <w:ins w:id="218" w:author="mcook" w:date="2000-09-15T13:02:00Z">
        <w:r>
          <w:rPr/>
          <w:t xml:space="preserve"> </w:t>
        </w:r>
      </w:ins>
      <w:ins w:id="219" w:author="mcook" w:date="2000-09-15T13:02:00Z">
        <w:r>
          <w:rPr>
            <w:b/>
            <w:bCs/>
          </w:rPr>
          <w:t>[</w:t>
        </w:r>
      </w:ins>
      <w:ins w:id="220" w:author="mcook" w:date="2000-09-15T13:02:00Z">
        <w:r>
          <w:rPr/>
          <w:t>As of</w:t>
        </w:r>
      </w:ins>
      <w:ins w:id="221" w:author="mcook" w:date="2000-09-15T13:02:00Z">
        <w:r>
          <w:rPr>
            <w:b/>
            <w:bCs/>
          </w:rPr>
          <w:t xml:space="preserve"> </w:t>
        </w:r>
      </w:ins>
      <w:ins w:id="222" w:author="mcook" w:date="2000-09-15T13:02:00Z">
        <w:r>
          <w:rPr/>
          <w:t>the close of business of the Calculation Agent on the Valuation Date</w:t>
        </w:r>
      </w:ins>
      <w:ins w:id="223" w:author="mcook" w:date="2000-09-15T13:02:00Z">
        <w:r>
          <w:rPr>
            <w:b/>
            <w:bCs/>
          </w:rPr>
          <w:t>]</w:t>
        </w:r>
      </w:ins>
    </w:p>
    <w:p>
      <w:pPr>
        <w:pStyle w:val="BodyTextIndent"/>
        <w:rPr>
          <w:b/>
          <w:bCs/>
          <w:del w:id="226" w:author="mcook" w:date="2000-09-15T13:03:00Z"/>
        </w:rPr>
      </w:pPr>
      <w:del w:id="225" w:author="mcook" w:date="2000-09-15T13:03:00Z">
        <w:r>
          <w:rPr>
            <w:b/>
            <w:bCs/>
          </w:rPr>
        </w:r>
      </w:del>
    </w:p>
    <w:p>
      <w:pPr>
        <w:pStyle w:val="BodyTextIndent"/>
        <w:tabs>
          <w:tab w:val="clear" w:pos="720"/>
          <w:tab w:val="left" w:pos="0" w:leader="none"/>
          <w:tab w:val="right" w:pos="5691" w:leader="none"/>
        </w:tabs>
        <w:jc w:val="both"/>
        <w:rPr>
          <w:b/>
          <w:bCs/>
          <w:lang w:val="en-US"/>
          <w:ins w:id="228" w:author="mcook" w:date="2000-09-06T13:54:00Z"/>
        </w:rPr>
      </w:pPr>
      <w:ins w:id="227" w:author="mcook" w:date="2000-09-06T13:54:00Z">
        <w:r>
          <w:rPr>
            <w:b/>
            <w:bCs/>
            <w:lang w:val="en-US"/>
          </w:rPr>
        </w:r>
      </w:ins>
    </w:p>
    <w:p>
      <w:pPr>
        <w:pStyle w:val="Normal"/>
        <w:tabs>
          <w:tab w:val="clear" w:pos="720"/>
          <w:tab w:val="left" w:pos="0" w:leader="none"/>
          <w:tab w:val="right" w:pos="1866" w:leader="none"/>
        </w:tabs>
        <w:ind w:hanging="4320" w:start="4320" w:end="0"/>
        <w:jc w:val="both"/>
        <w:rPr>
          <w:ins w:id="246" w:author="mcook" w:date="2000-09-08T12:51:00Z"/>
        </w:rPr>
      </w:pPr>
      <w:ins w:id="229" w:author="mcook" w:date="2000-09-06T13:56:00Z">
        <w:r>
          <w:rPr/>
          <w:t>Valuation Date:</w:t>
          <w:tab/>
        </w:r>
      </w:ins>
      <w:ins w:id="230" w:author="mcook" w:date="2000-09-22T09:57:00Z">
        <w:r>
          <w:rPr/>
          <w:tab/>
        </w:r>
      </w:ins>
      <w:ins w:id="231" w:author="mcook" w:date="2000-09-08T12:51: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w:t>
        </w:r>
      </w:ins>
      <w:ins w:id="232" w:author="mcook" w:date="2000-09-22T10:32:00Z">
        <w:r>
          <w:rPr>
            <w:b/>
            <w:bCs/>
          </w:rPr>
          <w:t>[  ]</w:t>
        </w:r>
      </w:ins>
      <w:ins w:id="233" w:author="mcook" w:date="2000-09-08T12:51:00Z">
        <w:r>
          <w:rPr/>
          <w:t>, 200</w:t>
        </w:r>
      </w:ins>
      <w:ins w:id="234" w:author="mcook" w:date="2000-09-22T10:32:00Z">
        <w:r>
          <w:rPr>
            <w:b/>
            <w:bCs/>
          </w:rPr>
          <w:t>[ ]</w:t>
        </w:r>
      </w:ins>
      <w:ins w:id="235" w:author="mcook" w:date="2000-09-08T12:51:00Z">
        <w:r>
          <w:rPr/>
          <w:t xml:space="preserve">, a Notice shall be sent from each party to the other party on the Termination Date that designates a Number of Shares equal to </w:t>
        </w:r>
      </w:ins>
      <w:ins w:id="236" w:author="mcook" w:date="2000-09-08T12:51:00Z">
        <w:r>
          <w:rPr>
            <w:b/>
            <w:bCs/>
          </w:rPr>
          <w:t>[number of warrants]</w:t>
        </w:r>
      </w:ins>
      <w:ins w:id="237" w:author="mcook" w:date="2000-09-08T12:51:00Z">
        <w:r>
          <w:rPr/>
          <w:t xml:space="preserve"> </w:t>
        </w:r>
      </w:ins>
      <w:ins w:id="238" w:author="mcook" w:date="2000-09-22T09:56:00Z">
        <w:r>
          <w:rPr>
            <w:b/>
            <w:bCs/>
            <w:lang w:val="en-US"/>
          </w:rPr>
          <w:t>[</w:t>
        </w:r>
      </w:ins>
      <w:ins w:id="239" w:author="mcook" w:date="2000-09-22T09:56:00Z">
        <w:r>
          <w:rPr>
            <w:lang w:val="en-US"/>
          </w:rPr>
          <w:t xml:space="preserve">provided, upon exercise of the warrants, such number shall be equal to the </w:t>
        </w:r>
      </w:ins>
      <w:ins w:id="240" w:author="mcook" w:date="2000-09-22T09:56:00Z">
        <w:r>
          <w:rPr>
            <w:b/>
            <w:bCs/>
            <w:lang w:val="en-US"/>
          </w:rPr>
          <w:t>[</w:t>
        </w:r>
      </w:ins>
      <w:ins w:id="241" w:author="mcook" w:date="2000-09-22T09:56:00Z">
        <w:r>
          <w:rPr>
            <w:lang w:val="en-US"/>
          </w:rPr>
          <w:t>common</w:t>
        </w:r>
      </w:ins>
      <w:ins w:id="242" w:author="mcook" w:date="2000-09-22T09:56:00Z">
        <w:r>
          <w:rPr>
            <w:b/>
            <w:bCs/>
            <w:lang w:val="en-US"/>
          </w:rPr>
          <w:t>]</w:t>
        </w:r>
      </w:ins>
      <w:ins w:id="243" w:author="mcook" w:date="2000-09-22T09:56:00Z">
        <w:r>
          <w:rPr>
            <w:lang w:val="en-US"/>
          </w:rPr>
          <w:t xml:space="preserve"> shares resulting from exercise of such warrants</w:t>
        </w:r>
      </w:ins>
      <w:ins w:id="244" w:author="mcook" w:date="2000-09-22T09:56:00Z">
        <w:r>
          <w:rPr>
            <w:b/>
            <w:bCs/>
            <w:lang w:val="en-US"/>
          </w:rPr>
          <w:t xml:space="preserve">] </w:t>
        </w:r>
      </w:ins>
      <w:ins w:id="245" w:author="mcook" w:date="2000-09-08T12:51:00Z">
        <w:r>
          <w:rPr/>
          <w:t>less all Shares previously designated by either party in all prior Notices.</w:t>
        </w:r>
      </w:ins>
      <w:r>
        <w:br w:type="page"/>
      </w:r>
    </w:p>
    <w:p>
      <w:pPr>
        <w:pStyle w:val="Normal"/>
        <w:tabs>
          <w:tab w:val="clear" w:pos="720"/>
          <w:tab w:val="left" w:pos="0" w:leader="none"/>
          <w:tab w:val="right" w:pos="5691" w:leader="none"/>
        </w:tabs>
        <w:jc w:val="both"/>
        <w:rPr>
          <w:lang w:val="en-US"/>
          <w:del w:id="248" w:author="mcook" w:date="2000-09-06T13:56:00Z"/>
        </w:rPr>
      </w:pPr>
      <w:del w:id="247" w:author="mcook" w:date="2000-09-06T13:56:00Z">
        <w:r>
          <w:rPr>
            <w:lang w:val="en-US"/>
          </w:rPr>
        </w:r>
      </w:del>
    </w:p>
    <w:p>
      <w:pPr>
        <w:pStyle w:val="Normal"/>
        <w:tabs>
          <w:tab w:val="clear" w:pos="0"/>
          <w:tab w:val="clear" w:pos="3600"/>
          <w:tab w:val="clear" w:pos="5086"/>
          <w:tab w:val="left" w:pos="4320" w:leader="none"/>
          <w:tab w:val="right" w:pos="5691" w:leader="none"/>
        </w:tabs>
        <w:jc w:val="both"/>
        <w:rPr>
          <w:del w:id="267" w:author="mcook" w:date="2000-09-06T13:56:00Z"/>
        </w:rPr>
      </w:pPr>
      <w:del w:id="249" w:author="mcook" w:date="2000-09-06T13:56:00Z">
        <w:r>
          <w:rPr/>
          <w:delText>Valuation Date:</w:delText>
          <w:tab/>
        </w:r>
      </w:del>
      <w:del w:id="250" w:author="mcook" w:date="2000-09-01T17:50:00Z">
        <w:r>
          <w:rPr/>
          <w:delText xml:space="preserve"> </w:delText>
        </w:r>
      </w:del>
      <w:del w:id="251" w:author="mcook" w:date="2000-09-06T13:56:00Z">
        <w:r>
          <w:rPr/>
          <w:delText xml:space="preserve">The (i) Termination Date and (ii) each date specified as such in a written notice from Party A to Party B with respect to a designated Number of </w:delText>
        </w:r>
      </w:del>
      <w:del w:id="252" w:author="mcook" w:date="2000-09-01T12:38:00Z">
        <w:r>
          <w:rPr/>
          <w:delText>Share</w:delText>
        </w:r>
      </w:del>
      <w:del w:id="253" w:author="mcook" w:date="2000-09-01T16:18:00Z">
        <w:r>
          <w:rPr/>
          <w:delText>s</w:delText>
        </w:r>
      </w:del>
      <w:del w:id="254" w:author="mcook" w:date="2000-09-06T13:56:00Z">
        <w:r>
          <w:rPr/>
          <w:delText xml:space="preserve"> specified in the notice (the </w:delText>
        </w:r>
      </w:del>
      <w:del w:id="255" w:author="mcook" w:date="2000-09-01T15:51:00Z">
        <w:r>
          <w:rPr/>
          <w:delText>"</w:delText>
        </w:r>
      </w:del>
      <w:del w:id="256" w:author="mcook" w:date="2000-09-06T13:56:00Z">
        <w:r>
          <w:rPr/>
          <w:delText>Notice</w:delText>
        </w:r>
      </w:del>
      <w:del w:id="257" w:author="mcook" w:date="2000-09-01T15:51:00Z">
        <w:r>
          <w:rPr/>
          <w:delText>"</w:delText>
        </w:r>
      </w:del>
      <w:del w:id="258" w:author="mcook" w:date="2000-09-06T13:56:00Z">
        <w:r>
          <w:rPr/>
          <w:delText xml:space="preserve">), such Notice to be provided </w:delText>
        </w:r>
      </w:del>
      <w:del w:id="259" w:author="mcook" w:date="2000-09-01T12:39:00Z">
        <w:r>
          <w:rPr/>
          <w:delText xml:space="preserve"> </w:delText>
        </w:r>
      </w:del>
      <w:del w:id="260" w:author="mcook" w:date="2000-09-06T13:56:00Z">
        <w:r>
          <w:rPr/>
          <w:delText xml:space="preserve">in connection with (a) the sale or other disposition of an economic interest with respect to such </w:delText>
        </w:r>
      </w:del>
      <w:del w:id="261" w:author="mcook" w:date="2000-09-01T12:38:00Z">
        <w:r>
          <w:rPr/>
          <w:delText>Share</w:delText>
        </w:r>
      </w:del>
      <w:del w:id="262" w:author="mcook" w:date="2000-09-01T16:18:00Z">
        <w:r>
          <w:rPr/>
          <w:delText>s</w:delText>
        </w:r>
      </w:del>
      <w:del w:id="263" w:author="mcook" w:date="2000-09-06T13:56:00Z">
        <w:r>
          <w:rPr/>
          <w:delText xml:space="preserve">, (b) an arrangement that has substantially the same economic effect as a sale or other disposition of the </w:delText>
        </w:r>
      </w:del>
      <w:del w:id="264" w:author="mcook" w:date="2000-09-01T12:39:00Z">
        <w:r>
          <w:rPr/>
          <w:delText>Share</w:delText>
        </w:r>
      </w:del>
      <w:del w:id="265" w:author="mcook" w:date="2000-09-01T16:18:00Z">
        <w:r>
          <w:rPr/>
          <w:delText>s</w:delText>
        </w:r>
      </w:del>
      <w:del w:id="266" w:author="mcook" w:date="2000-09-06T13:56: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268" w:author="mcook" w:date="2000-09-01T15:51:00Z">
        <w:r>
          <w:rPr>
            <w:lang w:val="en-US"/>
          </w:rPr>
          <w:delText>“</w:delText>
        </w:r>
      </w:del>
      <w:ins w:id="269" w:author="mcook" w:date="2000-09-01T15:51:00Z">
        <w:r>
          <w:rPr>
            <w:lang w:val="en-US"/>
          </w:rPr>
          <w:t>"</w:t>
        </w:r>
      </w:ins>
      <w:r>
        <w:rPr>
          <w:lang w:val="en-US"/>
        </w:rPr>
        <w:t>Equity Amount</w:t>
      </w:r>
      <w:del w:id="270" w:author="mcook" w:date="2000-09-01T15:51:00Z">
        <w:r>
          <w:rPr>
            <w:lang w:val="en-US"/>
          </w:rPr>
          <w:delText>”</w:delText>
        </w:r>
      </w:del>
      <w:ins w:id="271"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272" w:author="mcook" w:date="2000-09-01T11:19:00Z">
        <w:r>
          <w:rPr>
            <w:lang w:val="en-US"/>
          </w:rPr>
          <w:delText>.</w:delText>
        </w:r>
      </w:del>
      <w:ins w:id="273"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274" w:author="mcook" w:date="2000-09-01T15:51:00Z">
        <w:r>
          <w:rPr>
            <w:lang w:val="en-US"/>
          </w:rPr>
          <w:delText>“</w:delText>
        </w:r>
      </w:del>
      <w:ins w:id="275" w:author="mcook" w:date="2000-09-01T15:51:00Z">
        <w:r>
          <w:rPr>
            <w:lang w:val="en-US"/>
          </w:rPr>
          <w:t>"</w:t>
        </w:r>
      </w:ins>
      <w:r>
        <w:rPr>
          <w:lang w:val="en-US"/>
        </w:rPr>
        <w:t>Rate of Return</w:t>
      </w:r>
      <w:del w:id="276" w:author="mcook" w:date="2000-09-01T15:51:00Z">
        <w:r>
          <w:rPr>
            <w:lang w:val="en-US"/>
          </w:rPr>
          <w:delText>”</w:delText>
        </w:r>
      </w:del>
      <w:ins w:id="277"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278"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279" w:author="mcook" w:date="2000-09-01T11:23:00Z">
        <w:r>
          <w:rPr>
            <w:lang w:val="en-US"/>
          </w:rPr>
          <w:delText>pay  to</w:delText>
        </w:r>
      </w:del>
      <w:ins w:id="280"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285" w:author="mcook" w:date="2000-09-15T15:02:00Z"/>
        </w:rPr>
      </w:pPr>
      <w:r>
        <w:rPr>
          <w:lang w:val="en-US"/>
        </w:rPr>
        <w:t xml:space="preserve">        </w:t>
      </w:r>
      <w:r>
        <w:rPr>
          <w:lang w:val="en-US"/>
        </w:rPr>
        <w:t>Method of Adjustment:</w:t>
        <w:tab/>
        <w:t>Calculation Agent Adjustment</w:t>
      </w:r>
      <w:ins w:id="281" w:author="mcook" w:date="2000-09-15T13:15:00Z">
        <w:r>
          <w:rPr>
            <w:lang w:val="en-US"/>
          </w:rPr>
          <w:t xml:space="preserve"> </w:t>
        </w:r>
      </w:ins>
      <w:ins w:id="282" w:author="mcook" w:date="2000-09-15T13:15:00Z">
        <w:r>
          <w:rPr>
            <w:b/>
            <w:bCs/>
            <w:lang w:val="en-US"/>
          </w:rPr>
          <w:t>[</w:t>
        </w:r>
      </w:ins>
      <w:ins w:id="283" w:author="mcook" w:date="2000-09-15T15:02:00Z">
        <w:r>
          <w:rPr>
            <w:lang w:val="en-US"/>
          </w:rPr>
          <w:t>Calculation Agent Adjustment shall apply as provided in Section 9.1(c) of the Equity Derivative Definitions and it shall also apply upon conversion of the Shares.</w:t>
        </w:r>
      </w:ins>
      <w:ins w:id="284" w:author="mcook" w:date="2000-09-15T15:02:00Z">
        <w:r>
          <w:rPr>
            <w:b/>
            <w:bCs/>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del w:id="287" w:author="mcook" w:date="2000-09-15T13:15:00Z"/>
        </w:rPr>
      </w:pPr>
      <w:del w:id="286" w:author="mcook" w:date="2000-09-15T13:15:00Z">
        <w:r>
          <w:rPr>
            <w:b/>
            <w:bCs/>
            <w:lang w:val="en-US"/>
          </w:rPr>
        </w:r>
      </w:del>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288"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289" w:author="mcook" w:date="2000-09-01T16:20:00Z"/>
        </w:rPr>
      </w:pPr>
      <w:r>
        <w:rPr/>
        <w:t>Title:</w:t>
      </w:r>
    </w:p>
    <w:p>
      <w:pPr>
        <w:pStyle w:val="Normal"/>
        <w:tabs>
          <w:tab w:val="clear" w:pos="720"/>
          <w:tab w:val="left" w:pos="0" w:leader="none"/>
          <w:tab w:val="left" w:pos="4253" w:leader="none"/>
        </w:tabs>
        <w:ind w:start="360" w:end="0"/>
        <w:rPr/>
      </w:pPr>
      <w:ins w:id="290"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291" w:author="mcook" w:date="2000-09-01T16:20:00Z"/>
        </w:rPr>
      </w:pPr>
      <w:r>
        <w:rPr/>
        <w:t>Title:</w:t>
      </w:r>
    </w:p>
    <w:p>
      <w:pPr>
        <w:pStyle w:val="Normal"/>
        <w:tabs>
          <w:tab w:val="clear" w:pos="720"/>
          <w:tab w:val="left" w:pos="4253" w:leader="none"/>
        </w:tabs>
        <w:ind w:firstLine="1080" w:start="360" w:end="0"/>
        <w:rPr/>
      </w:pPr>
      <w:ins w:id="292"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94" w:author="mcook" w:date="2000-09-01T11:38:00Z"/>
      </w:rPr>
    </w:pPr>
    <w:ins w:id="293" w:author="mcook" w:date="2000-09-01T11:38:00Z">
      <w:r>
        <w:rPr/>
      </w:r>
    </w:ins>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ins w:id="296" w:author="mcook" w:date="2000-09-01T11:38:00Z"/>
      </w:rPr>
    </w:pPr>
    <w:ins w:id="295" w:author="mcook" w:date="2000-09-01T11:38:00Z">
      <w:r>
        <w:rPr/>
      </w:r>
    </w:ins>
  </w:p>
  <w:p>
    <w:pPr>
      <w:pStyle w:val="Footer"/>
      <w:rPr>
        <w:sz w:val="16"/>
      </w:rPr>
    </w:pPr>
    <w:ins w:id="297"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/mnt/main-storage/datasets/enron-docs/doc/1FORM_swap_warrants_raptor.doc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2000-09-22T12:19:00Z</dcterms:created>
  <dc:creator>Shari Stack</dc:creator>
  <dc:description/>
  <dc:language>en-CA</dc:language>
  <cp:lastModifiedBy>mcook</cp:lastModifiedBy>
  <cp:lastPrinted>2000-09-22T10:33:00Z</cp:lastPrinted>
  <dcterms:modified xsi:type="dcterms:W3CDTF">2000-09-22T13:03:00Z</dcterms:modified>
  <cp:revision>10</cp:revision>
  <dc:subject/>
  <dc:title>Confirmation of OTC Equity</dc:title>
</cp:coreProperties>
</file>