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hadow/>
          <w:sz w:val="40"/>
        </w:rPr>
      </w:pPr>
      <w:r>
        <w:rPr>
          <w:shadow/>
          <w:sz w:val="40"/>
        </w:rPr>
        <w:t xml:space="preserve">President Bush’s First 180 Days  </w:t>
      </w:r>
    </w:p>
    <w:p>
      <w:pPr>
        <w:pStyle w:val="Normal"/>
        <w:rPr>
          <w:rFonts w:ascii="Arial Narrow" w:hAnsi="Arial Narrow" w:cs="Arial Narrow"/>
          <w:shadow/>
          <w:sz w:val="16"/>
        </w:rPr>
      </w:pPr>
      <w:r>
        <w:rPr>
          <w:rFonts w:cs="Arial Narrow" w:ascii="Arial Narrow" w:hAnsi="Arial Narrow"/>
          <w:shadow/>
          <w:sz w:val="16"/>
        </w:rPr>
      </w:r>
    </w:p>
    <w:p>
      <w:pPr>
        <w:pStyle w:val="BodyText"/>
        <w:numPr>
          <w:ilvl w:val="0"/>
          <w:numId w:val="7"/>
        </w:numPr>
        <w:rPr>
          <w:b/>
          <w:sz w:val="32"/>
        </w:rPr>
      </w:pPr>
      <w:r>
        <w:rPr>
          <w:b/>
          <w:sz w:val="32"/>
        </w:rPr>
        <w:t>Took decisive action &amp; won important victories on his key priorities.</w:t>
      </w:r>
    </w:p>
    <w:p>
      <w:pPr>
        <w:pStyle w:val="BodyText"/>
        <w:numPr>
          <w:ilvl w:val="0"/>
          <w:numId w:val="7"/>
        </w:numPr>
        <w:rPr>
          <w:b/>
          <w:sz w:val="32"/>
        </w:rPr>
      </w:pPr>
      <w:r>
        <w:rPr>
          <w:b/>
          <w:sz w:val="32"/>
        </w:rPr>
        <w:t>Tackled tough issues like Social Security, Medicare, patient protections, energy and the economy.</w:t>
      </w:r>
    </w:p>
    <w:p>
      <w:pPr>
        <w:pStyle w:val="BodyText"/>
        <w:numPr>
          <w:ilvl w:val="0"/>
          <w:numId w:val="7"/>
        </w:numPr>
        <w:rPr>
          <w:b/>
          <w:sz w:val="32"/>
        </w:rPr>
      </w:pPr>
      <w:r>
        <w:rPr>
          <w:b/>
          <w:sz w:val="32"/>
        </w:rPr>
        <w:t xml:space="preserve">Replaced Washington’s culture of gridlock with several notable bipartisan accomplishments. </w:t>
      </w:r>
    </w:p>
    <w:p>
      <w:pPr>
        <w:pStyle w:val="BodyText"/>
        <w:numPr>
          <w:ilvl w:val="0"/>
          <w:numId w:val="6"/>
        </w:numPr>
        <w:rPr>
          <w:b/>
          <w:sz w:val="28"/>
        </w:rPr>
      </w:pPr>
      <w:r>
        <w:rPr>
          <w:b/>
          <w:sz w:val="32"/>
        </w:rPr>
        <w:t>Pursued a foreign policy vision that protects our interests &amp; expands freedom, trade, prosperity &amp; hope.</w:t>
      </w:r>
    </w:p>
    <w:p>
      <w:pPr>
        <w:pStyle w:val="BodyText"/>
        <w:rPr>
          <w:b/>
          <w:sz w:val="16"/>
        </w:rPr>
      </w:pPr>
      <w:r>
        <w:rPr>
          <w:b/>
          <w:sz w:val="16"/>
        </w:rPr>
      </w:r>
    </w:p>
    <w:p>
      <w:pPr>
        <w:pStyle w:val="BodyText"/>
        <w:jc w:val="center"/>
        <w:rPr>
          <w:b/>
          <w:shadow/>
          <w:sz w:val="32"/>
          <w:u w:val="single"/>
        </w:rPr>
      </w:pPr>
      <w:r>
        <w:rPr>
          <w:b/>
          <w:shadow/>
          <w:sz w:val="32"/>
          <w:u w:val="single"/>
        </w:rPr>
        <w:t>Important Victories</w:t>
      </w:r>
    </w:p>
    <w:p>
      <w:pPr>
        <w:pStyle w:val="BodyText"/>
        <w:rPr>
          <w:b/>
          <w:shadow/>
          <w:sz w:val="32"/>
          <w:u w:val="single"/>
        </w:rPr>
      </w:pPr>
      <w:r>
        <w:rPr>
          <w:b/>
          <w:shadow/>
          <w:sz w:val="32"/>
          <w:u w:val="single"/>
        </w:rPr>
      </w:r>
    </w:p>
    <w:p>
      <w:pPr>
        <w:pStyle w:val="BodyText"/>
        <w:tabs>
          <w:tab w:val="clear" w:pos="720"/>
          <w:tab w:val="left" w:pos="360" w:leader="none"/>
        </w:tabs>
        <w:rPr/>
      </w:pPr>
      <w:r>
        <w:rPr>
          <w:rFonts w:eastAsia="Wingdings" w:cs="Wingdings" w:ascii="Wingdings" w:hAnsi="Wingdings"/>
          <w:sz w:val="22"/>
        </w:rPr>
        <w:sym w:font="Wingdings" w:char="f0fe"/>
      </w:r>
      <w:r>
        <w:rPr>
          <w:sz w:val="22"/>
        </w:rPr>
        <w:tab/>
      </w:r>
      <w:r>
        <w:rPr>
          <w:b/>
          <w:sz w:val="22"/>
        </w:rPr>
        <w:t>Education.</w:t>
      </w:r>
      <w:r>
        <w:rPr>
          <w:sz w:val="22"/>
        </w:rPr>
        <w:t xml:space="preserve">  The House &amp; Senate passed the President’s education reform legislation with large bipartisan majorities.</w:t>
      </w:r>
    </w:p>
    <w:p>
      <w:pPr>
        <w:pStyle w:val="BodyText"/>
        <w:tabs>
          <w:tab w:val="clear" w:pos="720"/>
          <w:tab w:val="left" w:pos="360" w:leader="none"/>
        </w:tabs>
        <w:ind w:hanging="360" w:start="360" w:end="0"/>
        <w:rPr/>
      </w:pPr>
      <w:r>
        <w:rPr>
          <w:rFonts w:eastAsia="Wingdings" w:cs="Wingdings" w:ascii="Wingdings" w:hAnsi="Wingdings"/>
          <w:sz w:val="22"/>
        </w:rPr>
        <w:sym w:font="Wingdings" w:char="f0fe"/>
      </w:r>
      <w:r>
        <w:rPr>
          <w:sz w:val="22"/>
        </w:rPr>
        <w:tab/>
      </w:r>
      <w:r>
        <w:rPr>
          <w:b/>
          <w:sz w:val="22"/>
        </w:rPr>
        <w:t>Taxes.</w:t>
      </w:r>
      <w:r>
        <w:rPr>
          <w:sz w:val="22"/>
        </w:rPr>
        <w:t xml:space="preserve">  The President signed into law the largest tax cut in 20 years that provides tax relief to all taxpayers in all brackets and gives our economy an immediate jumpstart.</w:t>
      </w:r>
    </w:p>
    <w:p>
      <w:pPr>
        <w:pStyle w:val="BodyText"/>
        <w:tabs>
          <w:tab w:val="clear" w:pos="720"/>
          <w:tab w:val="left" w:pos="360" w:leader="none"/>
        </w:tabs>
        <w:ind w:hanging="360" w:start="360" w:end="0"/>
        <w:rPr/>
      </w:pPr>
      <w:r>
        <w:rPr>
          <w:rFonts w:eastAsia="Wingdings" w:cs="Wingdings" w:ascii="Wingdings" w:hAnsi="Wingdings"/>
          <w:sz w:val="22"/>
        </w:rPr>
        <w:sym w:font="Wingdings" w:char="f0fe"/>
      </w:r>
      <w:r>
        <w:rPr>
          <w:sz w:val="22"/>
        </w:rPr>
        <w:tab/>
      </w:r>
      <w:r>
        <w:rPr>
          <w:b/>
          <w:sz w:val="22"/>
        </w:rPr>
        <w:t>Budget.</w:t>
      </w:r>
      <w:r>
        <w:rPr>
          <w:sz w:val="22"/>
        </w:rPr>
        <w:t xml:space="preserve">  The House and Senate passed with bipartisan majorities the President’s budget that cuts taxes, funds important priorities and pays down historic levels of debt. </w:t>
      </w:r>
    </w:p>
    <w:p>
      <w:pPr>
        <w:pStyle w:val="BodyText"/>
        <w:tabs>
          <w:tab w:val="clear" w:pos="720"/>
          <w:tab w:val="left" w:pos="360" w:leader="none"/>
        </w:tabs>
        <w:rPr/>
      </w:pPr>
      <w:r>
        <w:rPr>
          <w:rFonts w:eastAsia="Wingdings" w:cs="Wingdings" w:ascii="Wingdings" w:hAnsi="Wingdings"/>
          <w:sz w:val="22"/>
        </w:rPr>
        <w:sym w:font="Wingdings" w:char="f0fe"/>
      </w:r>
      <w:r>
        <w:rPr>
          <w:sz w:val="22"/>
        </w:rPr>
        <w:tab/>
      </w:r>
      <w:r>
        <w:rPr>
          <w:b/>
          <w:sz w:val="22"/>
        </w:rPr>
        <w:t>Rallying the Armies of Compassion.</w:t>
      </w:r>
      <w:r>
        <w:rPr>
          <w:sz w:val="22"/>
        </w:rPr>
        <w:t xml:space="preserve">  The President’s agenda to help those most in need is moving through the House.  </w:t>
      </w:r>
    </w:p>
    <w:p>
      <w:pPr>
        <w:pStyle w:val="BodyText"/>
        <w:tabs>
          <w:tab w:val="clear" w:pos="720"/>
          <w:tab w:val="left" w:pos="360" w:leader="none"/>
        </w:tabs>
        <w:ind w:hanging="360" w:start="360" w:end="0"/>
        <w:rPr/>
      </w:pPr>
      <w:r>
        <w:rPr>
          <w:rFonts w:eastAsia="Wingdings" w:cs="Wingdings" w:ascii="Wingdings" w:hAnsi="Wingdings"/>
          <w:sz w:val="22"/>
        </w:rPr>
        <w:sym w:font="Wingdings" w:char="f0fe"/>
      </w:r>
      <w:r>
        <w:rPr>
          <w:sz w:val="22"/>
        </w:rPr>
        <w:tab/>
      </w:r>
      <w:r>
        <w:rPr>
          <w:b/>
          <w:sz w:val="22"/>
        </w:rPr>
        <w:t>Prescription Drugs.</w:t>
      </w:r>
      <w:r>
        <w:rPr>
          <w:sz w:val="22"/>
        </w:rPr>
        <w:t xml:space="preserve">  The President unveiled a new prescription drug discount card that won praise from AARP and seniors for giving them immediate help to reduce their costly drug bills by 10-15% or more.</w:t>
      </w:r>
    </w:p>
    <w:p>
      <w:pPr>
        <w:pStyle w:val="BodyText"/>
        <w:tabs>
          <w:tab w:val="clear" w:pos="720"/>
          <w:tab w:val="left" w:pos="360" w:leader="none"/>
        </w:tabs>
        <w:ind w:hanging="360" w:start="360" w:end="0"/>
        <w:rPr/>
      </w:pPr>
      <w:r>
        <w:rPr>
          <w:rFonts w:eastAsia="Wingdings" w:cs="Wingdings" w:ascii="Wingdings" w:hAnsi="Wingdings"/>
          <w:sz w:val="22"/>
        </w:rPr>
        <w:sym w:font="Wingdings" w:char="f0fe"/>
      </w:r>
      <w:r>
        <w:rPr>
          <w:sz w:val="22"/>
        </w:rPr>
        <w:tab/>
      </w:r>
      <w:r>
        <w:rPr>
          <w:b/>
          <w:sz w:val="22"/>
        </w:rPr>
        <w:t xml:space="preserve">Health Care.  </w:t>
      </w:r>
      <w:r>
        <w:rPr>
          <w:sz w:val="22"/>
        </w:rPr>
        <w:t>Congress passed the President’s requests for</w:t>
      </w:r>
      <w:r>
        <w:rPr>
          <w:b/>
          <w:sz w:val="22"/>
        </w:rPr>
        <w:t xml:space="preserve"> </w:t>
      </w:r>
      <w:r>
        <w:rPr>
          <w:sz w:val="22"/>
        </w:rPr>
        <w:t xml:space="preserve">the largest NIH medical research funding increase in history and 1,200 new community health centers to increase health care access for rural and low-income Americans. </w:t>
      </w:r>
    </w:p>
    <w:p>
      <w:pPr>
        <w:pStyle w:val="BodyText"/>
        <w:tabs>
          <w:tab w:val="clear" w:pos="720"/>
          <w:tab w:val="left" w:pos="360" w:leader="none"/>
        </w:tabs>
        <w:ind w:hanging="360" w:start="360" w:end="0"/>
        <w:rPr/>
      </w:pPr>
      <w:r>
        <w:rPr>
          <w:rFonts w:eastAsia="Wingdings" w:cs="Wingdings" w:ascii="Wingdings" w:hAnsi="Wingdings"/>
          <w:sz w:val="22"/>
        </w:rPr>
        <w:sym w:font="Wingdings" w:char="f0fe"/>
      </w:r>
      <w:r>
        <w:rPr>
          <w:sz w:val="22"/>
        </w:rPr>
        <w:tab/>
      </w:r>
      <w:r>
        <w:rPr>
          <w:b/>
          <w:sz w:val="22"/>
        </w:rPr>
        <w:t xml:space="preserve">New Freedom Initiative. </w:t>
      </w:r>
      <w:r>
        <w:rPr>
          <w:sz w:val="22"/>
        </w:rPr>
        <w:t xml:space="preserve"> The President took action to increase access for Americans with disabilities to better housing, innovative transportation, more job opportunities and increased access to community life. </w:t>
      </w:r>
      <w:r>
        <w:rPr>
          <w:b/>
          <w:sz w:val="22"/>
        </w:rPr>
        <w:t xml:space="preserve">  </w:t>
      </w:r>
      <w:r>
        <w:rPr>
          <w:sz w:val="22"/>
        </w:rPr>
        <w:t xml:space="preserve"> </w:t>
      </w:r>
    </w:p>
    <w:p>
      <w:pPr>
        <w:pStyle w:val="BodyText"/>
        <w:tabs>
          <w:tab w:val="clear" w:pos="720"/>
          <w:tab w:val="left" w:pos="360" w:leader="none"/>
        </w:tabs>
        <w:ind w:hanging="360" w:start="360" w:end="0"/>
        <w:rPr/>
      </w:pPr>
      <w:r>
        <w:rPr>
          <w:rFonts w:eastAsia="Wingdings" w:cs="Wingdings" w:ascii="Wingdings" w:hAnsi="Wingdings"/>
          <w:sz w:val="22"/>
        </w:rPr>
        <w:sym w:font="Wingdings" w:char="f0fe"/>
      </w:r>
      <w:r>
        <w:rPr>
          <w:sz w:val="22"/>
        </w:rPr>
        <w:tab/>
      </w:r>
      <w:r>
        <w:rPr>
          <w:b/>
          <w:sz w:val="22"/>
        </w:rPr>
        <w:t>Environment.</w:t>
      </w:r>
      <w:r>
        <w:rPr>
          <w:sz w:val="22"/>
        </w:rPr>
        <w:t xml:space="preserve">  The President provided historic levels of conservation funding and took action to protect our air and water, clean up polluted industrial sites, protect America’s national parks and improve the environment worldwide. </w:t>
      </w:r>
    </w:p>
    <w:p>
      <w:pPr>
        <w:pStyle w:val="Normal"/>
        <w:tabs>
          <w:tab w:val="clear" w:pos="720"/>
          <w:tab w:val="left" w:pos="360" w:leader="none"/>
        </w:tabs>
        <w:rPr/>
      </w:pPr>
      <w:r>
        <w:rPr>
          <w:rFonts w:eastAsia="Wingdings" w:cs="Wingdings" w:ascii="Wingdings" w:hAnsi="Wingdings"/>
          <w:sz w:val="22"/>
        </w:rPr>
        <w:sym w:font="Wingdings" w:char="f0fe"/>
      </w:r>
      <w:r>
        <w:rPr>
          <w:rFonts w:cs="Arial Narrow" w:ascii="Arial Narrow" w:hAnsi="Arial Narrow"/>
          <w:sz w:val="22"/>
        </w:rPr>
        <w:tab/>
      </w:r>
      <w:r>
        <w:rPr>
          <w:rFonts w:cs="Arial Narrow" w:ascii="Arial Narrow" w:hAnsi="Arial Narrow"/>
          <w:b/>
          <w:sz w:val="22"/>
        </w:rPr>
        <w:t>Debt Reduction.</w:t>
      </w:r>
      <w:r>
        <w:rPr>
          <w:rFonts w:cs="Arial Narrow" w:ascii="Arial Narrow" w:hAnsi="Arial Narrow"/>
          <w:sz w:val="22"/>
        </w:rPr>
        <w:t xml:space="preserve">  Congress passed the President’s blueprint to provide the fastest, largest debt reduction in history. </w:t>
      </w:r>
    </w:p>
    <w:p>
      <w:pPr>
        <w:pStyle w:val="BodyText"/>
        <w:numPr>
          <w:ilvl w:val="0"/>
          <w:numId w:val="4"/>
        </w:numPr>
        <w:rPr>
          <w:sz w:val="24"/>
        </w:rPr>
      </w:pPr>
      <w:r>
        <w:rPr>
          <w:b/>
          <w:sz w:val="22"/>
        </w:rPr>
        <w:t>Defense.</w:t>
      </w:r>
      <w:r>
        <w:rPr>
          <w:sz w:val="22"/>
        </w:rPr>
        <w:t xml:space="preserve">  The President spurred Congress to pass $8 billion in funding to improve quality of life for our troops; ordered a top-to-bottom review of our military; and his missile defense initiative gained momentum with a successful missile defense test.</w:t>
      </w:r>
    </w:p>
    <w:p>
      <w:pPr>
        <w:pStyle w:val="BodyText"/>
        <w:tabs>
          <w:tab w:val="clear" w:pos="720"/>
          <w:tab w:val="left" w:pos="360" w:leader="none"/>
        </w:tabs>
        <w:rPr>
          <w:b/>
          <w:sz w:val="16"/>
        </w:rPr>
      </w:pPr>
      <w:r>
        <w:rPr>
          <w:b/>
          <w:sz w:val="16"/>
        </w:rPr>
      </w:r>
    </w:p>
    <w:p>
      <w:pPr>
        <w:pStyle w:val="BodyText"/>
        <w:tabs>
          <w:tab w:val="clear" w:pos="720"/>
          <w:tab w:val="left" w:pos="360" w:leader="none"/>
        </w:tabs>
        <w:jc w:val="center"/>
        <w:rPr>
          <w:b/>
          <w:shadow/>
          <w:sz w:val="32"/>
          <w:u w:val="single"/>
        </w:rPr>
      </w:pPr>
      <w:r>
        <w:rPr>
          <w:b/>
          <w:shadow/>
          <w:sz w:val="32"/>
          <w:u w:val="single"/>
        </w:rPr>
        <w:t>Tackling The Tough Issues</w:t>
      </w:r>
    </w:p>
    <w:p>
      <w:pPr>
        <w:pStyle w:val="BodyText"/>
        <w:tabs>
          <w:tab w:val="clear" w:pos="720"/>
          <w:tab w:val="left" w:pos="360" w:leader="none"/>
        </w:tabs>
        <w:rPr>
          <w:b/>
          <w:shadow/>
          <w:sz w:val="16"/>
          <w:u w:val="single"/>
        </w:rPr>
      </w:pPr>
      <w:r>
        <w:rPr>
          <w:b/>
          <w:shadow/>
          <w:sz w:val="16"/>
          <w:u w:val="single"/>
        </w:rPr>
      </w:r>
    </w:p>
    <w:p>
      <w:pPr>
        <w:pStyle w:val="BodyText"/>
        <w:numPr>
          <w:ilvl w:val="0"/>
          <w:numId w:val="5"/>
        </w:numPr>
        <w:tabs>
          <w:tab w:val="clear" w:pos="720"/>
          <w:tab w:val="left" w:pos="360" w:leader="none"/>
        </w:tabs>
        <w:ind w:hanging="360" w:start="360" w:end="0"/>
        <w:rPr>
          <w:sz w:val="22"/>
        </w:rPr>
      </w:pPr>
      <w:r>
        <w:rPr>
          <w:b/>
          <w:sz w:val="22"/>
        </w:rPr>
        <w:t>Social Security.</w:t>
      </w:r>
      <w:r>
        <w:rPr>
          <w:sz w:val="22"/>
        </w:rPr>
        <w:t xml:space="preserve">  Appointed a bipartisan commission to strengthen Social Security for all generations. </w:t>
      </w:r>
    </w:p>
    <w:p>
      <w:pPr>
        <w:pStyle w:val="BodyText"/>
        <w:numPr>
          <w:ilvl w:val="0"/>
          <w:numId w:val="5"/>
        </w:numPr>
        <w:tabs>
          <w:tab w:val="clear" w:pos="720"/>
          <w:tab w:val="left" w:pos="360" w:leader="none"/>
        </w:tabs>
        <w:ind w:hanging="360" w:start="360" w:end="0"/>
        <w:rPr>
          <w:sz w:val="22"/>
        </w:rPr>
      </w:pPr>
      <w:r>
        <w:rPr>
          <w:b/>
          <w:sz w:val="22"/>
        </w:rPr>
        <w:t>Medicare.</w:t>
      </w:r>
      <w:r>
        <w:rPr>
          <w:sz w:val="22"/>
        </w:rPr>
        <w:t xml:space="preserve">  Outlined key principles to improve Medicare, including a Medicare prescription drug benefit for seniors. </w:t>
      </w:r>
    </w:p>
    <w:p>
      <w:pPr>
        <w:pStyle w:val="BodyText"/>
        <w:numPr>
          <w:ilvl w:val="0"/>
          <w:numId w:val="5"/>
        </w:numPr>
        <w:tabs>
          <w:tab w:val="clear" w:pos="720"/>
          <w:tab w:val="left" w:pos="360" w:leader="none"/>
        </w:tabs>
        <w:ind w:hanging="360" w:start="360" w:end="0"/>
        <w:rPr>
          <w:sz w:val="22"/>
        </w:rPr>
      </w:pPr>
      <w:r>
        <w:rPr>
          <w:b/>
          <w:sz w:val="22"/>
        </w:rPr>
        <w:t>Racial Profiling.</w:t>
      </w:r>
      <w:r>
        <w:rPr>
          <w:sz w:val="22"/>
        </w:rPr>
        <w:t xml:space="preserve">  Took action to address racial profiling in federal law enforcement agencies. </w:t>
      </w:r>
    </w:p>
    <w:p>
      <w:pPr>
        <w:pStyle w:val="BodyText"/>
        <w:numPr>
          <w:ilvl w:val="0"/>
          <w:numId w:val="5"/>
        </w:numPr>
        <w:tabs>
          <w:tab w:val="clear" w:pos="720"/>
          <w:tab w:val="left" w:pos="360" w:leader="none"/>
        </w:tabs>
        <w:ind w:hanging="360" w:start="360" w:end="0"/>
        <w:rPr>
          <w:sz w:val="22"/>
        </w:rPr>
      </w:pPr>
      <w:r>
        <w:rPr>
          <w:b/>
          <w:sz w:val="22"/>
        </w:rPr>
        <w:t>Energy.</w:t>
      </w:r>
      <w:r>
        <w:rPr>
          <w:sz w:val="22"/>
        </w:rPr>
        <w:t xml:space="preserve">  Proposed a comprehensive national energy policy to help reduce America’s dependence on foreign oil. The proposal is moving through Congress and has passed key committee votes.  </w:t>
      </w:r>
    </w:p>
    <w:p>
      <w:pPr>
        <w:pStyle w:val="BodyText"/>
        <w:numPr>
          <w:ilvl w:val="0"/>
          <w:numId w:val="5"/>
        </w:numPr>
        <w:tabs>
          <w:tab w:val="clear" w:pos="720"/>
          <w:tab w:val="left" w:pos="360" w:leader="none"/>
        </w:tabs>
        <w:ind w:hanging="360" w:start="360" w:end="0"/>
        <w:rPr>
          <w:sz w:val="22"/>
        </w:rPr>
      </w:pPr>
      <w:r>
        <w:rPr>
          <w:b/>
          <w:sz w:val="22"/>
        </w:rPr>
        <w:t>Economic Growth.</w:t>
      </w:r>
      <w:r>
        <w:rPr>
          <w:sz w:val="22"/>
        </w:rPr>
        <w:t xml:space="preserve">  After inheriting a faltering economy the President signed tax relief into law to give our economy a needed boost and sent Congress proposals to increase trade and stabilize energy prices.</w:t>
      </w:r>
    </w:p>
    <w:p>
      <w:pPr>
        <w:pStyle w:val="BodyText"/>
        <w:tabs>
          <w:tab w:val="clear" w:pos="720"/>
          <w:tab w:val="left" w:pos="360" w:leader="none"/>
        </w:tabs>
        <w:jc w:val="center"/>
        <w:rPr>
          <w:sz w:val="8"/>
        </w:rPr>
      </w:pPr>
      <w:r>
        <w:rPr>
          <w:sz w:val="8"/>
        </w:rPr>
      </w:r>
    </w:p>
    <w:p>
      <w:pPr>
        <w:pStyle w:val="BodyText"/>
        <w:tabs>
          <w:tab w:val="clear" w:pos="720"/>
          <w:tab w:val="left" w:pos="360" w:leader="none"/>
        </w:tabs>
        <w:jc w:val="center"/>
        <w:rPr>
          <w:b/>
          <w:shadow/>
          <w:sz w:val="32"/>
          <w:u w:val="single"/>
        </w:rPr>
      </w:pPr>
      <w:r>
        <w:rPr>
          <w:b/>
          <w:shadow/>
          <w:sz w:val="32"/>
          <w:u w:val="single"/>
        </w:rPr>
        <w:t>A Visionary Foreign Policy</w:t>
      </w:r>
      <w:r>
        <mc:AlternateContent>
          <mc:Choice Requires="wps">
            <w:drawing>
              <wp:anchor behindDoc="1" distT="0" distB="0" distL="114935" distR="114935" simplePos="0" locked="0" layoutInCell="0" allowOverlap="1" relativeHeight="2">
                <wp:simplePos x="0" y="0"/>
                <wp:positionH relativeFrom="column">
                  <wp:posOffset>-13970</wp:posOffset>
                </wp:positionH>
                <wp:positionV relativeFrom="paragraph">
                  <wp:posOffset>93345</wp:posOffset>
                </wp:positionV>
                <wp:extent cx="3319780" cy="2039620"/>
                <wp:effectExtent l="0" t="0" r="0" b="0"/>
                <wp:wrapTight wrapText="bothSides">
                  <wp:wrapPolygon edited="0">
                    <wp:start x="0" y="0"/>
                    <wp:lineTo x="21600" y="0"/>
                    <wp:lineTo x="21600" y="21600"/>
                    <wp:lineTo x="0" y="21600"/>
                    <wp:lineTo x="0" y="0"/>
                  </wp:wrapPolygon>
                </wp:wrapTight>
                <wp:docPr id="1" name="Frame1"/>
                <a:graphic xmlns:a="http://schemas.openxmlformats.org/drawingml/2006/main">
                  <a:graphicData uri="http://schemas.microsoft.com/office/word/2010/wordprocessingShape">
                    <wps:wsp>
                      <wps:cNvSpPr txBox="1"/>
                      <wps:spPr>
                        <a:xfrm>
                          <a:off x="0" y="0"/>
                          <a:ext cx="3319780" cy="2039620"/>
                        </a:xfrm>
                        <a:prstGeom prst="rect"/>
                        <a:solidFill>
                          <a:srgbClr val="C0C0C0"/>
                        </a:solidFill>
                        <a:ln w="28575">
                          <a:solidFill>
                            <a:srgbClr val="000000"/>
                          </a:solidFill>
                        </a:ln>
                      </wps:spPr>
                      <wps:txbx>
                        <w:txbxContent>
                          <w:p>
                            <w:pPr>
                              <w:pStyle w:val="Heading1"/>
                              <w:ind w:hanging="0" w:start="0"/>
                              <w:rPr/>
                            </w:pPr>
                            <w:r>
                              <w:rPr/>
                              <w:t>Interesting Facts</w:t>
                            </w:r>
                          </w:p>
                          <w:p>
                            <w:pPr>
                              <w:pStyle w:val="Normal"/>
                              <w:rPr>
                                <w:rFonts w:ascii="Arial Narrow" w:hAnsi="Arial Narrow" w:cs="Arial Narrow"/>
                                <w:sz w:val="16"/>
                              </w:rPr>
                            </w:pPr>
                            <w:r>
                              <w:rPr>
                                <w:rFonts w:cs="Arial Narrow" w:ascii="Arial Narrow" w:hAnsi="Arial Narrow"/>
                                <w:sz w:val="16"/>
                              </w:rPr>
                            </w:r>
                          </w:p>
                          <w:p>
                            <w:pPr>
                              <w:pStyle w:val="Normal"/>
                              <w:numPr>
                                <w:ilvl w:val="0"/>
                                <w:numId w:val="3"/>
                              </w:numPr>
                              <w:tabs>
                                <w:tab w:val="clear" w:pos="720"/>
                                <w:tab w:val="left" w:pos="180" w:leader="none"/>
                              </w:tabs>
                              <w:ind w:hanging="180" w:start="180" w:end="0"/>
                              <w:rPr>
                                <w:rFonts w:ascii="Arial Narrow" w:hAnsi="Arial Narrow" w:cs="Arial Narrow"/>
                                <w:sz w:val="22"/>
                              </w:rPr>
                            </w:pPr>
                            <w:r>
                              <w:rPr>
                                <w:rFonts w:cs="Arial Narrow" w:ascii="Arial Narrow" w:hAnsi="Arial Narrow"/>
                                <w:sz w:val="22"/>
                              </w:rPr>
                              <w:t>The President delivered the first ever Spanish radio address.</w:t>
                            </w:r>
                          </w:p>
                          <w:p>
                            <w:pPr>
                              <w:pStyle w:val="Normal"/>
                              <w:numPr>
                                <w:ilvl w:val="0"/>
                                <w:numId w:val="3"/>
                              </w:numPr>
                              <w:tabs>
                                <w:tab w:val="clear" w:pos="720"/>
                                <w:tab w:val="left" w:pos="180" w:leader="none"/>
                              </w:tabs>
                              <w:ind w:hanging="180" w:start="180" w:end="0"/>
                              <w:rPr>
                                <w:rFonts w:ascii="Arial Narrow" w:hAnsi="Arial Narrow" w:cs="Arial Narrow"/>
                                <w:sz w:val="22"/>
                              </w:rPr>
                            </w:pPr>
                            <w:r>
                              <w:rPr>
                                <w:rFonts w:cs="Arial Narrow" w:ascii="Arial Narrow" w:hAnsi="Arial Narrow"/>
                                <w:sz w:val="22"/>
                              </w:rPr>
                              <w:t>The President built support for his agenda in 33 states.</w:t>
                            </w:r>
                          </w:p>
                          <w:p>
                            <w:pPr>
                              <w:pStyle w:val="Normal"/>
                              <w:numPr>
                                <w:ilvl w:val="0"/>
                                <w:numId w:val="3"/>
                              </w:numPr>
                              <w:tabs>
                                <w:tab w:val="clear" w:pos="720"/>
                                <w:tab w:val="left" w:pos="180" w:leader="none"/>
                              </w:tabs>
                              <w:ind w:hanging="180" w:start="180" w:end="0"/>
                              <w:rPr>
                                <w:rFonts w:ascii="Arial Narrow" w:hAnsi="Arial Narrow" w:cs="Arial Narrow"/>
                                <w:sz w:val="22"/>
                              </w:rPr>
                            </w:pPr>
                            <w:r>
                              <w:rPr>
                                <w:rFonts w:cs="Arial Narrow" w:ascii="Arial Narrow" w:hAnsi="Arial Narrow"/>
                                <w:sz w:val="22"/>
                              </w:rPr>
                              <w:t>The Cabinet held over 370 events &amp; traveled to 47 states.</w:t>
                            </w:r>
                          </w:p>
                          <w:p>
                            <w:pPr>
                              <w:pStyle w:val="Normal"/>
                              <w:numPr>
                                <w:ilvl w:val="0"/>
                                <w:numId w:val="3"/>
                              </w:numPr>
                              <w:tabs>
                                <w:tab w:val="clear" w:pos="720"/>
                                <w:tab w:val="left" w:pos="180" w:leader="none"/>
                              </w:tabs>
                              <w:ind w:hanging="180" w:start="180" w:end="0"/>
                              <w:rPr>
                                <w:rFonts w:ascii="Arial Narrow" w:hAnsi="Arial Narrow" w:cs="Arial Narrow"/>
                                <w:sz w:val="22"/>
                              </w:rPr>
                            </w:pPr>
                            <w:r>
                              <w:rPr>
                                <w:rFonts w:cs="Arial Narrow" w:ascii="Arial Narrow" w:hAnsi="Arial Narrow"/>
                                <w:sz w:val="22"/>
                              </w:rPr>
                              <w:t>By a 12-point margin Americans prefer President Bush setting the agenda to congressional Democrats.</w:t>
                            </w:r>
                          </w:p>
                          <w:p>
                            <w:pPr>
                              <w:pStyle w:val="Normal"/>
                              <w:numPr>
                                <w:ilvl w:val="0"/>
                                <w:numId w:val="3"/>
                              </w:numPr>
                              <w:tabs>
                                <w:tab w:val="clear" w:pos="720"/>
                                <w:tab w:val="left" w:pos="180" w:leader="none"/>
                              </w:tabs>
                              <w:ind w:hanging="180" w:start="180" w:end="0"/>
                              <w:rPr>
                                <w:rFonts w:ascii="Arial Narrow" w:hAnsi="Arial Narrow" w:cs="Arial Narrow"/>
                                <w:sz w:val="22"/>
                              </w:rPr>
                            </w:pPr>
                            <w:r>
                              <w:rPr>
                                <w:rFonts w:cs="Arial Narrow" w:ascii="Arial Narrow" w:hAnsi="Arial Narrow"/>
                                <w:sz w:val="22"/>
                              </w:rPr>
                              <w:t xml:space="preserve">The President has met with 329 Members of Congress. </w:t>
                            </w:r>
                          </w:p>
                          <w:p>
                            <w:pPr>
                              <w:pStyle w:val="Normal"/>
                              <w:numPr>
                                <w:ilvl w:val="0"/>
                                <w:numId w:val="3"/>
                              </w:numPr>
                              <w:tabs>
                                <w:tab w:val="clear" w:pos="720"/>
                                <w:tab w:val="left" w:pos="180" w:leader="none"/>
                              </w:tabs>
                              <w:ind w:hanging="180" w:start="180" w:end="0"/>
                              <w:rPr>
                                <w:rFonts w:ascii="Arial Narrow" w:hAnsi="Arial Narrow" w:cs="Arial Narrow"/>
                                <w:sz w:val="20"/>
                              </w:rPr>
                            </w:pPr>
                            <w:r>
                              <w:rPr>
                                <w:rFonts w:cs="Arial Narrow" w:ascii="Arial Narrow" w:hAnsi="Arial Narrow"/>
                                <w:sz w:val="22"/>
                              </w:rPr>
                              <w:t>A new Gallup poll shows that 78% of Americans respect President Bush – regardless of political affiliation.</w:t>
                            </w:r>
                          </w:p>
                        </w:txbxContent>
                      </wps:txbx>
                      <wps:bodyPr anchor="t" lIns="91440" tIns="45720" rIns="91440" bIns="45720">
                        <a:noAutofit/>
                      </wps:bodyPr>
                    </wps:wsp>
                  </a:graphicData>
                </a:graphic>
              </wp:anchor>
            </w:drawing>
          </mc:Choice>
          <mc:Fallback>
            <w:pict>
              <v:rect fillcolor="#C0C0C0" strokecolor="#000000" strokeweight="2pt" style="position:absolute;rotation:-0;width:261.4pt;height:160.6pt;mso-wrap-distance-left:9.05pt;mso-wrap-distance-right:9.05pt;mso-wrap-distance-top:0pt;mso-wrap-distance-bottom:0pt;margin-top:7.35pt;mso-position-vertical-relative:text;margin-left:-1.1pt;mso-position-horizontal-relative:text">
                <v:textbox>
                  <w:txbxContent>
                    <w:p>
                      <w:pPr>
                        <w:pStyle w:val="Heading1"/>
                        <w:ind w:hanging="0" w:start="0"/>
                        <w:rPr/>
                      </w:pPr>
                      <w:r>
                        <w:rPr/>
                        <w:t>Interesting Facts</w:t>
                      </w:r>
                    </w:p>
                    <w:p>
                      <w:pPr>
                        <w:pStyle w:val="Normal"/>
                        <w:rPr>
                          <w:rFonts w:ascii="Arial Narrow" w:hAnsi="Arial Narrow" w:cs="Arial Narrow"/>
                          <w:sz w:val="16"/>
                        </w:rPr>
                      </w:pPr>
                      <w:r>
                        <w:rPr>
                          <w:rFonts w:cs="Arial Narrow" w:ascii="Arial Narrow" w:hAnsi="Arial Narrow"/>
                          <w:sz w:val="16"/>
                        </w:rPr>
                      </w:r>
                    </w:p>
                    <w:p>
                      <w:pPr>
                        <w:pStyle w:val="Normal"/>
                        <w:numPr>
                          <w:ilvl w:val="0"/>
                          <w:numId w:val="3"/>
                        </w:numPr>
                        <w:tabs>
                          <w:tab w:val="clear" w:pos="720"/>
                          <w:tab w:val="left" w:pos="180" w:leader="none"/>
                        </w:tabs>
                        <w:ind w:hanging="180" w:start="180" w:end="0"/>
                        <w:rPr>
                          <w:rFonts w:ascii="Arial Narrow" w:hAnsi="Arial Narrow" w:cs="Arial Narrow"/>
                          <w:sz w:val="22"/>
                        </w:rPr>
                      </w:pPr>
                      <w:r>
                        <w:rPr>
                          <w:rFonts w:cs="Arial Narrow" w:ascii="Arial Narrow" w:hAnsi="Arial Narrow"/>
                          <w:sz w:val="22"/>
                        </w:rPr>
                        <w:t>The President delivered the first ever Spanish radio address.</w:t>
                      </w:r>
                    </w:p>
                    <w:p>
                      <w:pPr>
                        <w:pStyle w:val="Normal"/>
                        <w:numPr>
                          <w:ilvl w:val="0"/>
                          <w:numId w:val="3"/>
                        </w:numPr>
                        <w:tabs>
                          <w:tab w:val="clear" w:pos="720"/>
                          <w:tab w:val="left" w:pos="180" w:leader="none"/>
                        </w:tabs>
                        <w:ind w:hanging="180" w:start="180" w:end="0"/>
                        <w:rPr>
                          <w:rFonts w:ascii="Arial Narrow" w:hAnsi="Arial Narrow" w:cs="Arial Narrow"/>
                          <w:sz w:val="22"/>
                        </w:rPr>
                      </w:pPr>
                      <w:r>
                        <w:rPr>
                          <w:rFonts w:cs="Arial Narrow" w:ascii="Arial Narrow" w:hAnsi="Arial Narrow"/>
                          <w:sz w:val="22"/>
                        </w:rPr>
                        <w:t>The President built support for his agenda in 33 states.</w:t>
                      </w:r>
                    </w:p>
                    <w:p>
                      <w:pPr>
                        <w:pStyle w:val="Normal"/>
                        <w:numPr>
                          <w:ilvl w:val="0"/>
                          <w:numId w:val="3"/>
                        </w:numPr>
                        <w:tabs>
                          <w:tab w:val="clear" w:pos="720"/>
                          <w:tab w:val="left" w:pos="180" w:leader="none"/>
                        </w:tabs>
                        <w:ind w:hanging="180" w:start="180" w:end="0"/>
                        <w:rPr>
                          <w:rFonts w:ascii="Arial Narrow" w:hAnsi="Arial Narrow" w:cs="Arial Narrow"/>
                          <w:sz w:val="22"/>
                        </w:rPr>
                      </w:pPr>
                      <w:r>
                        <w:rPr>
                          <w:rFonts w:cs="Arial Narrow" w:ascii="Arial Narrow" w:hAnsi="Arial Narrow"/>
                          <w:sz w:val="22"/>
                        </w:rPr>
                        <w:t>The Cabinet held over 370 events &amp; traveled to 47 states.</w:t>
                      </w:r>
                    </w:p>
                    <w:p>
                      <w:pPr>
                        <w:pStyle w:val="Normal"/>
                        <w:numPr>
                          <w:ilvl w:val="0"/>
                          <w:numId w:val="3"/>
                        </w:numPr>
                        <w:tabs>
                          <w:tab w:val="clear" w:pos="720"/>
                          <w:tab w:val="left" w:pos="180" w:leader="none"/>
                        </w:tabs>
                        <w:ind w:hanging="180" w:start="180" w:end="0"/>
                        <w:rPr>
                          <w:rFonts w:ascii="Arial Narrow" w:hAnsi="Arial Narrow" w:cs="Arial Narrow"/>
                          <w:sz w:val="22"/>
                        </w:rPr>
                      </w:pPr>
                      <w:r>
                        <w:rPr>
                          <w:rFonts w:cs="Arial Narrow" w:ascii="Arial Narrow" w:hAnsi="Arial Narrow"/>
                          <w:sz w:val="22"/>
                        </w:rPr>
                        <w:t>By a 12-point margin Americans prefer President Bush setting the agenda to congressional Democrats.</w:t>
                      </w:r>
                    </w:p>
                    <w:p>
                      <w:pPr>
                        <w:pStyle w:val="Normal"/>
                        <w:numPr>
                          <w:ilvl w:val="0"/>
                          <w:numId w:val="3"/>
                        </w:numPr>
                        <w:tabs>
                          <w:tab w:val="clear" w:pos="720"/>
                          <w:tab w:val="left" w:pos="180" w:leader="none"/>
                        </w:tabs>
                        <w:ind w:hanging="180" w:start="180" w:end="0"/>
                        <w:rPr>
                          <w:rFonts w:ascii="Arial Narrow" w:hAnsi="Arial Narrow" w:cs="Arial Narrow"/>
                          <w:sz w:val="22"/>
                        </w:rPr>
                      </w:pPr>
                      <w:r>
                        <w:rPr>
                          <w:rFonts w:cs="Arial Narrow" w:ascii="Arial Narrow" w:hAnsi="Arial Narrow"/>
                          <w:sz w:val="22"/>
                        </w:rPr>
                        <w:t xml:space="preserve">The President has met with 329 Members of Congress. </w:t>
                      </w:r>
                    </w:p>
                    <w:p>
                      <w:pPr>
                        <w:pStyle w:val="Normal"/>
                        <w:numPr>
                          <w:ilvl w:val="0"/>
                          <w:numId w:val="3"/>
                        </w:numPr>
                        <w:tabs>
                          <w:tab w:val="clear" w:pos="720"/>
                          <w:tab w:val="left" w:pos="180" w:leader="none"/>
                        </w:tabs>
                        <w:ind w:hanging="180" w:start="180" w:end="0"/>
                        <w:rPr>
                          <w:rFonts w:ascii="Arial Narrow" w:hAnsi="Arial Narrow" w:cs="Arial Narrow"/>
                          <w:sz w:val="20"/>
                        </w:rPr>
                      </w:pPr>
                      <w:r>
                        <w:rPr>
                          <w:rFonts w:cs="Arial Narrow" w:ascii="Arial Narrow" w:hAnsi="Arial Narrow"/>
                          <w:sz w:val="22"/>
                        </w:rPr>
                        <w:t>A new Gallup poll shows that 78% of Americans respect President Bush – regardless of political affiliation.</w:t>
                      </w:r>
                    </w:p>
                  </w:txbxContent>
                </v:textbox>
                <w10:wrap type="square"/>
              </v:rect>
            </w:pict>
          </mc:Fallback>
        </mc:AlternateContent>
      </w:r>
    </w:p>
    <w:p>
      <w:pPr>
        <w:pStyle w:val="BodyText"/>
        <w:tabs>
          <w:tab w:val="clear" w:pos="720"/>
          <w:tab w:val="left" w:pos="360" w:leader="none"/>
        </w:tabs>
        <w:rPr>
          <w:b/>
          <w:shadow/>
          <w:sz w:val="8"/>
          <w:u w:val="single"/>
        </w:rPr>
      </w:pPr>
      <w:r>
        <w:rPr>
          <w:b/>
          <w:shadow/>
          <w:sz w:val="8"/>
          <w:u w:val="single"/>
        </w:rPr>
      </w:r>
    </w:p>
    <w:p>
      <w:pPr>
        <w:pStyle w:val="BodyText"/>
        <w:numPr>
          <w:ilvl w:val="0"/>
          <w:numId w:val="5"/>
        </w:numPr>
        <w:tabs>
          <w:tab w:val="clear" w:pos="720"/>
          <w:tab w:val="left" w:pos="360" w:leader="none"/>
        </w:tabs>
        <w:ind w:hanging="360" w:start="3240" w:end="0"/>
        <w:rPr>
          <w:sz w:val="22"/>
        </w:rPr>
      </w:pPr>
      <w:r>
        <w:rPr>
          <w:sz w:val="22"/>
        </w:rPr>
        <w:t xml:space="preserve">Traveled to Europe twice to promote key tenets of his </w:t>
        <w:tab/>
        <w:t xml:space="preserve">foreign policy vision to fight poverty in developing </w:t>
        <w:tab/>
        <w:t xml:space="preserve">nations, improve world health, protect the environment and </w:t>
        <w:tab/>
        <w:t>strengthen eastern Europe.</w:t>
      </w:r>
    </w:p>
    <w:p>
      <w:pPr>
        <w:pStyle w:val="BodyText"/>
        <w:numPr>
          <w:ilvl w:val="0"/>
          <w:numId w:val="5"/>
        </w:numPr>
        <w:tabs>
          <w:tab w:val="clear" w:pos="720"/>
          <w:tab w:val="left" w:pos="360" w:leader="none"/>
        </w:tabs>
        <w:rPr>
          <w:sz w:val="22"/>
        </w:rPr>
      </w:pPr>
      <w:r>
        <w:rPr>
          <w:sz w:val="22"/>
        </w:rPr>
        <w:t xml:space="preserve">Worked to strengthen alliances with Mexico &amp; attended the </w:t>
        <w:tab/>
        <w:t>Summit of the Americas in Canada.</w:t>
      </w:r>
    </w:p>
    <w:p>
      <w:pPr>
        <w:pStyle w:val="BodyText"/>
        <w:numPr>
          <w:ilvl w:val="0"/>
          <w:numId w:val="5"/>
        </w:numPr>
        <w:tabs>
          <w:tab w:val="clear" w:pos="720"/>
          <w:tab w:val="left" w:pos="360" w:leader="none"/>
          <w:tab w:val="left" w:pos="1800" w:leader="none"/>
        </w:tabs>
        <w:ind w:hanging="360" w:start="1800" w:end="0"/>
        <w:rPr>
          <w:sz w:val="22"/>
        </w:rPr>
      </w:pPr>
      <w:r>
        <w:rPr>
          <w:sz w:val="22"/>
        </w:rPr>
        <w:t xml:space="preserve">Gained the return of our crew after the accident over </w:t>
        <w:tab/>
        <w:t>China.</w:t>
      </w:r>
    </w:p>
    <w:p>
      <w:pPr>
        <w:pStyle w:val="BodyText"/>
        <w:numPr>
          <w:ilvl w:val="0"/>
          <w:numId w:val="5"/>
        </w:numPr>
        <w:tabs>
          <w:tab w:val="clear" w:pos="720"/>
          <w:tab w:val="left" w:pos="360" w:leader="none"/>
          <w:tab w:val="left" w:pos="2520" w:leader="none"/>
        </w:tabs>
        <w:ind w:hanging="360" w:start="2520" w:end="0"/>
        <w:rPr>
          <w:sz w:val="22"/>
        </w:rPr>
      </w:pPr>
      <w:r>
        <w:rPr>
          <w:sz w:val="22"/>
        </w:rPr>
        <w:t xml:space="preserve">Won praise for efforts to partner with Africa on policy </w:t>
        <w:tab/>
        <w:t>initiatives such as HIV/AIDS policy, trade and democracy.</w:t>
      </w:r>
    </w:p>
    <w:p>
      <w:pPr>
        <w:pStyle w:val="BodyText"/>
        <w:numPr>
          <w:ilvl w:val="0"/>
          <w:numId w:val="5"/>
        </w:numPr>
        <w:tabs>
          <w:tab w:val="clear" w:pos="720"/>
          <w:tab w:val="left" w:pos="360" w:leader="none"/>
          <w:tab w:val="left" w:pos="2520" w:leader="none"/>
        </w:tabs>
        <w:ind w:hanging="360" w:start="2520" w:end="0"/>
        <w:rPr>
          <w:sz w:val="22"/>
        </w:rPr>
      </w:pPr>
      <w:r>
        <w:rPr>
          <w:sz w:val="22"/>
        </w:rPr>
        <w:t xml:space="preserve">Signed a treaty to reduce worldwide use of 12 dangerous </w:t>
        <w:tab/>
        <w:t>chemicals.</w:t>
      </w:r>
    </w:p>
    <w:p>
      <w:pPr>
        <w:pStyle w:val="BodyText"/>
        <w:tabs>
          <w:tab w:val="clear" w:pos="720"/>
          <w:tab w:val="left" w:pos="360" w:leader="none"/>
        </w:tabs>
        <w:jc w:val="center"/>
        <w:rPr>
          <w:b/>
          <w:smallCaps/>
          <w:sz w:val="36"/>
          <w:u w:val="single"/>
        </w:rPr>
      </w:pPr>
      <w:r>
        <w:rPr>
          <w:b/>
          <w:smallCaps/>
          <w:sz w:val="36"/>
          <w:u w:val="single"/>
        </w:rPr>
        <w:t>Timeline &amp; Highlights of Bipartisan Accomplishments</w:t>
      </w:r>
    </w:p>
    <w:p>
      <w:pPr>
        <w:pStyle w:val="BodyText"/>
        <w:tabs>
          <w:tab w:val="clear" w:pos="720"/>
          <w:tab w:val="left" w:pos="360" w:leader="none"/>
        </w:tabs>
        <w:rPr>
          <w:b/>
          <w:smallCaps/>
          <w:sz w:val="32"/>
          <w:u w:val="single"/>
        </w:rPr>
      </w:pPr>
      <w:r>
        <w:rPr>
          <w:b/>
          <w:smallCaps/>
          <w:sz w:val="32"/>
          <w:u w:val="single"/>
        </w:rPr>
      </w:r>
    </w:p>
    <w:p>
      <w:pPr>
        <w:pStyle w:val="BodyText"/>
        <w:numPr>
          <w:ilvl w:val="0"/>
          <w:numId w:val="2"/>
        </w:numPr>
        <w:tabs>
          <w:tab w:val="clear" w:pos="720"/>
          <w:tab w:val="left" w:pos="1080" w:leader="none"/>
        </w:tabs>
        <w:spacing w:before="0" w:after="60"/>
        <w:ind w:hanging="720" w:start="1080" w:end="0"/>
        <w:rPr>
          <w:sz w:val="32"/>
        </w:rPr>
      </w:pPr>
      <w:r>
        <w:rPr>
          <w:sz w:val="32"/>
        </w:rPr>
        <w:t>March 8: House passes marginal tax relief</w:t>
      </w:r>
    </w:p>
    <w:p>
      <w:pPr>
        <w:pStyle w:val="BodyText"/>
        <w:numPr>
          <w:ilvl w:val="0"/>
          <w:numId w:val="2"/>
        </w:numPr>
        <w:tabs>
          <w:tab w:val="clear" w:pos="720"/>
          <w:tab w:val="left" w:pos="1080" w:leader="none"/>
        </w:tabs>
        <w:spacing w:before="0" w:after="60"/>
        <w:ind w:hanging="540" w:start="900" w:end="0"/>
        <w:rPr>
          <w:sz w:val="32"/>
        </w:rPr>
      </w:pPr>
      <w:r>
        <w:rPr>
          <w:sz w:val="32"/>
        </w:rPr>
        <w:t>March 28: House passes President’s budget</w:t>
      </w:r>
    </w:p>
    <w:p>
      <w:pPr>
        <w:pStyle w:val="BodyText"/>
        <w:numPr>
          <w:ilvl w:val="0"/>
          <w:numId w:val="2"/>
        </w:numPr>
        <w:tabs>
          <w:tab w:val="clear" w:pos="720"/>
          <w:tab w:val="left" w:pos="1080" w:leader="none"/>
        </w:tabs>
        <w:spacing w:before="0" w:after="60"/>
        <w:ind w:hanging="720" w:start="1080" w:end="0"/>
        <w:rPr>
          <w:sz w:val="32"/>
        </w:rPr>
      </w:pPr>
      <w:r>
        <w:rPr>
          <w:sz w:val="32"/>
        </w:rPr>
        <w:t>March 29: House passes marriage penalty tax relief</w:t>
      </w:r>
    </w:p>
    <w:p>
      <w:pPr>
        <w:pStyle w:val="BodyText"/>
        <w:numPr>
          <w:ilvl w:val="0"/>
          <w:numId w:val="2"/>
        </w:numPr>
        <w:tabs>
          <w:tab w:val="clear" w:pos="720"/>
          <w:tab w:val="left" w:pos="1080" w:leader="none"/>
        </w:tabs>
        <w:spacing w:before="0" w:after="60"/>
        <w:ind w:hanging="720" w:start="1080" w:end="0"/>
        <w:rPr>
          <w:sz w:val="32"/>
        </w:rPr>
      </w:pPr>
      <w:r>
        <w:rPr>
          <w:sz w:val="32"/>
        </w:rPr>
        <w:t>March 29: House passes child tax credit expansion</w:t>
      </w:r>
    </w:p>
    <w:p>
      <w:pPr>
        <w:pStyle w:val="BodyText"/>
        <w:numPr>
          <w:ilvl w:val="0"/>
          <w:numId w:val="2"/>
        </w:numPr>
        <w:tabs>
          <w:tab w:val="clear" w:pos="720"/>
          <w:tab w:val="left" w:pos="1080" w:leader="none"/>
        </w:tabs>
        <w:spacing w:before="0" w:after="60"/>
        <w:ind w:hanging="720" w:start="1080" w:end="0"/>
        <w:rPr>
          <w:sz w:val="32"/>
        </w:rPr>
      </w:pPr>
      <w:r>
        <w:rPr>
          <w:sz w:val="32"/>
        </w:rPr>
        <w:t>April 4: House votes to abolish death tax</w:t>
      </w:r>
    </w:p>
    <w:p>
      <w:pPr>
        <w:pStyle w:val="BodyText"/>
        <w:numPr>
          <w:ilvl w:val="0"/>
          <w:numId w:val="2"/>
        </w:numPr>
        <w:tabs>
          <w:tab w:val="clear" w:pos="720"/>
          <w:tab w:val="left" w:pos="1080" w:leader="none"/>
        </w:tabs>
        <w:spacing w:before="0" w:after="60"/>
        <w:ind w:hanging="720" w:start="1080" w:end="0"/>
        <w:rPr>
          <w:sz w:val="32"/>
        </w:rPr>
      </w:pPr>
      <w:r>
        <w:rPr>
          <w:sz w:val="32"/>
        </w:rPr>
        <w:t>April 6: Senate passes President’s budget.</w:t>
      </w:r>
    </w:p>
    <w:p>
      <w:pPr>
        <w:pStyle w:val="BodyText"/>
        <w:numPr>
          <w:ilvl w:val="0"/>
          <w:numId w:val="2"/>
        </w:numPr>
        <w:tabs>
          <w:tab w:val="clear" w:pos="720"/>
          <w:tab w:val="left" w:pos="1080" w:leader="none"/>
        </w:tabs>
        <w:spacing w:before="0" w:after="60"/>
        <w:ind w:hanging="720" w:start="1080" w:end="0"/>
        <w:rPr>
          <w:sz w:val="32"/>
        </w:rPr>
      </w:pPr>
      <w:r>
        <w:rPr>
          <w:sz w:val="32"/>
        </w:rPr>
        <w:t xml:space="preserve">May 23: House passes President’s education plan 384-45 </w:t>
      </w:r>
    </w:p>
    <w:p>
      <w:pPr>
        <w:pStyle w:val="BodyText"/>
        <w:numPr>
          <w:ilvl w:val="0"/>
          <w:numId w:val="2"/>
        </w:numPr>
        <w:tabs>
          <w:tab w:val="clear" w:pos="720"/>
          <w:tab w:val="left" w:pos="1080" w:leader="none"/>
        </w:tabs>
        <w:spacing w:before="0" w:after="60"/>
        <w:ind w:hanging="720" w:start="1080" w:end="0"/>
        <w:rPr>
          <w:sz w:val="32"/>
        </w:rPr>
      </w:pPr>
      <w:r>
        <w:rPr>
          <w:sz w:val="32"/>
        </w:rPr>
        <w:t>May 26: Congress passes President’s bipartisan tax relief</w:t>
      </w:r>
    </w:p>
    <w:p>
      <w:pPr>
        <w:pStyle w:val="BodyText"/>
        <w:numPr>
          <w:ilvl w:val="0"/>
          <w:numId w:val="2"/>
        </w:numPr>
        <w:tabs>
          <w:tab w:val="clear" w:pos="720"/>
          <w:tab w:val="left" w:pos="1080" w:leader="none"/>
        </w:tabs>
        <w:spacing w:before="0" w:after="60"/>
        <w:ind w:hanging="720" w:start="1080" w:end="0"/>
        <w:rPr>
          <w:sz w:val="32"/>
        </w:rPr>
      </w:pPr>
      <w:r>
        <w:rPr>
          <w:sz w:val="32"/>
        </w:rPr>
        <w:t>June 7: President signs bipartisan tax relief into law</w:t>
      </w:r>
    </w:p>
    <w:p>
      <w:pPr>
        <w:pStyle w:val="BodyText"/>
        <w:numPr>
          <w:ilvl w:val="0"/>
          <w:numId w:val="2"/>
        </w:numPr>
        <w:tabs>
          <w:tab w:val="clear" w:pos="720"/>
          <w:tab w:val="left" w:pos="1080" w:leader="none"/>
        </w:tabs>
        <w:spacing w:before="0" w:after="60"/>
        <w:ind w:hanging="720" w:start="1080" w:end="0"/>
        <w:rPr>
          <w:sz w:val="32"/>
        </w:rPr>
      </w:pPr>
      <w:r>
        <w:rPr>
          <w:sz w:val="32"/>
        </w:rPr>
        <w:t>June 14: Senate passes President’s education plan 91-8</w:t>
      </w:r>
    </w:p>
    <w:p>
      <w:pPr>
        <w:pStyle w:val="BodyText"/>
        <w:numPr>
          <w:ilvl w:val="0"/>
          <w:numId w:val="2"/>
        </w:numPr>
        <w:tabs>
          <w:tab w:val="clear" w:pos="720"/>
          <w:tab w:val="left" w:pos="1080" w:leader="none"/>
        </w:tabs>
        <w:spacing w:before="0" w:after="60"/>
        <w:ind w:hanging="720" w:start="1080" w:end="0"/>
        <w:rPr>
          <w:sz w:val="32"/>
        </w:rPr>
      </w:pPr>
      <w:r>
        <w:rPr>
          <w:sz w:val="32"/>
        </w:rPr>
        <w:t>June 28: Judiciary Committee moves the community and faith-based agenda 20-5</w:t>
      </w:r>
    </w:p>
    <w:p>
      <w:pPr>
        <w:pStyle w:val="BodyText"/>
        <w:numPr>
          <w:ilvl w:val="0"/>
          <w:numId w:val="2"/>
        </w:numPr>
        <w:tabs>
          <w:tab w:val="clear" w:pos="720"/>
          <w:tab w:val="left" w:pos="1080" w:leader="none"/>
        </w:tabs>
        <w:spacing w:before="0" w:after="60"/>
        <w:ind w:hanging="720" w:start="1080" w:end="0"/>
        <w:rPr>
          <w:sz w:val="32"/>
        </w:rPr>
      </w:pPr>
      <w:r>
        <w:rPr>
          <w:sz w:val="32"/>
        </w:rPr>
        <w:t xml:space="preserve">July 12: House Ways &amp; Means Committee moves the community and faith-based agenda. </w:t>
      </w:r>
    </w:p>
    <w:p>
      <w:pPr>
        <w:pStyle w:val="BodyText"/>
        <w:numPr>
          <w:ilvl w:val="0"/>
          <w:numId w:val="2"/>
        </w:numPr>
        <w:tabs>
          <w:tab w:val="clear" w:pos="720"/>
          <w:tab w:val="left" w:pos="1080" w:leader="none"/>
        </w:tabs>
        <w:spacing w:before="0" w:after="60"/>
        <w:ind w:hanging="720" w:start="1080" w:end="0"/>
        <w:rPr>
          <w:sz w:val="32"/>
        </w:rPr>
      </w:pPr>
      <w:r>
        <w:rPr>
          <w:sz w:val="32"/>
        </w:rPr>
        <w:t>July 17: House Resources Committee passed with bipartisan support key components of the President’s energy plan (other committees currently taking action)</w:t>
      </w:r>
    </w:p>
    <w:p>
      <w:pPr>
        <w:pStyle w:val="BodyText"/>
        <w:spacing w:before="0" w:after="60"/>
        <w:ind w:start="360" w:end="0"/>
        <w:rPr>
          <w:sz w:val="32"/>
        </w:rPr>
      </w:pPr>
      <w:r>
        <w:rPr>
          <w:sz w:val="32"/>
        </w:rPr>
      </w:r>
    </w:p>
    <w:p>
      <w:pPr>
        <w:pStyle w:val="BodyText"/>
        <w:tabs>
          <w:tab w:val="clear" w:pos="720"/>
          <w:tab w:val="left" w:pos="360" w:leader="none"/>
        </w:tabs>
        <w:rPr>
          <w:sz w:val="22"/>
        </w:rPr>
      </w:pPr>
      <w:r>
        <w:rPr>
          <w:sz w:val="22"/>
        </w:rPr>
      </w:r>
    </w:p>
    <w:sectPr>
      <w:type w:val="nextPage"/>
      <w:pgSz w:w="12240" w:h="15840"/>
      <w:pgMar w:left="720" w:right="720" w:gutter="0" w:header="0" w:top="720" w:footer="0" w:bottom="720"/>
      <w:pgBorders w:display="allPages" w:offsetFrom="text">
        <w:top w:val="thinThickSmallGap" w:sz="24" w:space="8" w:color="000000"/>
        <w:left w:val="thinThickSmallGap" w:sz="24" w:space="8" w:color="000000"/>
        <w:bottom w:val="thickThinSmallGap" w:sz="24" w:space="8" w:color="000000"/>
        <w:right w:val="thickThinSmallGap" w:sz="24" w:space="8"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1440"/>
        </w:tabs>
        <w:ind w:start="144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rPr>
  </w:style>
  <w:style w:type="paragraph" w:styleId="Heading2">
    <w:name w:val="heading 2"/>
    <w:basedOn w:val="Normal"/>
    <w:next w:val="Normal"/>
    <w:qFormat/>
    <w:pPr>
      <w:keepNext w:val="true"/>
      <w:numPr>
        <w:ilvl w:val="1"/>
        <w:numId w:val="1"/>
      </w:numPr>
      <w:outlineLvl w:val="1"/>
    </w:pPr>
    <w:rPr>
      <w:rFonts w:ascii="Arial Narrow" w:hAnsi="Arial Narrow" w:cs="Arial Narrow"/>
      <w:b/>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rFonts w:ascii="Arial Narrow" w:hAnsi="Arial Narrow" w:cs="Arial Narrow"/>
      <w:b/>
      <w:sz w:val="44"/>
    </w:rPr>
  </w:style>
  <w:style w:type="paragraph" w:styleId="BodyText">
    <w:name w:val="Body Text"/>
    <w:basedOn w:val="Normal"/>
    <w:pPr/>
    <w:rPr>
      <w:rFonts w:ascii="Arial Narrow" w:hAnsi="Arial Narrow" w:cs="Arial Narrow"/>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2001-07-18T18:05:00Z</dcterms:created>
  <dc:creator>EOP</dc:creator>
  <dc:description/>
  <dc:language>en-CA</dc:language>
  <cp:lastModifiedBy>EOP</cp:lastModifiedBy>
  <cp:lastPrinted>2001-07-19T11:26:00Z</cp:lastPrinted>
  <dcterms:modified xsi:type="dcterms:W3CDTF">2001-07-19T14:27:00Z</dcterms:modified>
  <cp:revision>12</cp:revision>
  <dc:subject/>
  <dc:title>The First Six Months</dc:title>
</cp:coreProperties>
</file>