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Monday, October 22,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SII Enerji ve Uretim Limited Sirketi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Project: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1767 - SIEU</w:t>
              <w:br/>
              <w:t>Turkey</w:t>
              <w:br/>
              <w:t>EEUROPE</w:t>
              <w:br/>
              <w:t>NONE</w:t>
              <w:br/>
              <w:t>10/21/2001 - WLP</w:t>
              <w:br/>
              <w:t>Turkey</w:t>
              <w:br/>
              <w:t>SKelly/CBuckley</w:t>
              <w:br/>
              <w:t>O: 07/19/2001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Minimal corporate documentation.  Most documents in Turkish, with few translations.  Contact L. Pardue (5-5376) for any details.  (10/21/2001)  Note:  Appointment of current Company Managers pending, as of 09/18/2001.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Maslak Kule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Ayazagi Mahallesi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Meydan Sokak, No. 28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80670, Maslak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Istanbul, Turkey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Pending receipt of A&amp;J.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The Netherlands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Ordinary Shares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TL 25,000,000</w:t>
              <w:br/>
              <w:br/>
              <w:t>TL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February 24, 2000</w:t>
              <w:br/>
              <w:t>62,500,000,000</w:t>
              <w:br/>
              <w:t>62,500,000,000</w:t>
              <w:br/>
              <w:t>62,500,000,000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SII Holdings 3 B.V.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2,475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February 24, 2000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TL 61,875,000,000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Arbitrary Stock Certificate #.  No Stock Certificate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SII Holdings 4 B.V.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25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February 24, 2000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TL 625,000,000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Arbitrary Stock Certificate #.  No Stock Certificate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Turkey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441796-389378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Wednesday, July 19, 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02/24/2000 - Authority granted by shareholder SII Holdings 3 B.V. to Emre Derman and Metin Reyna to execute all documents necessary for incorporation of Company in Turkey.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Official Turkish Company Name is: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SII Enerji ve Uretim Limited Sirketi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English translation: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SII Energy and Production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07/26/2001 - Alan Melvin Teasdale appointed as Representative of shareholder SII Holdings 3 B.V., in all shareholder resolutions and Trade Registry formalities regarding the Company.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07/26/2001 - Lloyd Clifford Wantschek appointed as Representative of shareholder SII Holdings 4 B.V., in all shareholder resolutions and Trade Registry formalities regarding the Company.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09/18/2001 - As of even date, appointment of current Managers for Company pending.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358</Words>
  <Characters>2511</Characters>
  <CharactersWithSpaces>2045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2001-10-22T12:18:00Z</dcterms:created>
  <dc:creator>Steven D. Gullion</dc:creator>
  <dc:description/>
  <dc:language>en-US</dc:language>
  <cp:lastModifiedBy/>
  <dcterms:modified xsi:type="dcterms:W3CDTF">2001-10-22T12:18:00Z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