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u w:val="single"/>
        </w:rPr>
        <w:t>ANNEX B</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t>CREDIT OR OTHER SPECIAL PROVISIONS</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sz w:val="18"/>
          <w:szCs w:val="18"/>
        </w:rPr>
      </w:pPr>
      <w:r>
        <w:rPr>
          <w:rFonts w:eastAsia="Arial Narrow" w:cs="Arial Narrow" w:ascii="Arial Narrow" w:hAnsi="Arial Narrow"/>
          <w:b/>
          <w:bCs/>
          <w:sz w:val="20"/>
          <w:szCs w:val="20"/>
        </w:rPr>
        <w:t>Metropolitan Atlanta Rapid Transit Authority</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 provided upon execution of a Master Agreement by the parties (i) all Additional Amounts shall automatically become Independent Amounts under, and as defined in, the Master Agreement, and (ii) all Performance Assurance held by a party pursuant to the terms hereof shall automatically become Posted Credit Support under, and as defined in, the Master Agreement.</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360" w:leader="none"/>
        </w:tabs>
        <w:jc w:val="both"/>
        <w:rPr/>
      </w:pPr>
      <w:r>
        <w:rPr>
          <w:rFonts w:eastAsia="Arial Narrow" w:cs="Arial Narrow" w:ascii="Arial Narrow" w:hAnsi="Arial Narrow"/>
          <w:b/>
          <w:bCs/>
          <w:sz w:val="18"/>
          <w:szCs w:val="18"/>
        </w:rPr>
        <w:t>1.</w:t>
        <w:tab/>
      </w:r>
      <w:r>
        <w:rPr>
          <w:rFonts w:eastAsia="Arial Narrow" w:cs="Arial Narrow" w:ascii="Arial Narrow" w:hAnsi="Arial Narrow"/>
          <w:b/>
          <w:bCs/>
          <w:sz w:val="18"/>
          <w:szCs w:val="18"/>
          <w:u w:val="single"/>
        </w:rPr>
        <w:t>EVENTS OF DEFAULT</w:t>
      </w:r>
      <w:r>
        <w:rPr>
          <w:rFonts w:eastAsia="Arial Narrow" w:cs="Arial Narrow" w:ascii="Arial Narrow" w:hAnsi="Arial Narrow"/>
          <w:b/>
          <w:bCs/>
          <w:sz w:val="18"/>
          <w:szCs w:val="18"/>
        </w:rPr>
        <w:t>.</w:t>
      </w:r>
    </w:p>
    <w:p>
      <w:pPr>
        <w:pStyle w:val="Normal"/>
        <w:tabs>
          <w:tab w:val="clear" w:pos="720"/>
          <w:tab w:val="left" w:pos="360" w:leader="none"/>
        </w:tabs>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eastAsia="Arial Narrow" w:cs="Arial Narrow" w:ascii="Arial Narrow" w:hAnsi="Arial Narrow"/>
          <w:sz w:val="18"/>
          <w:szCs w:val="18"/>
        </w:rPr>
        <w:t>1.</w:t>
        <w:tab/>
      </w:r>
      <w:r>
        <w:rPr>
          <w:rFonts w:eastAsia="Arial Narrow" w:cs="Arial Narrow" w:ascii="Arial Narrow" w:hAnsi="Arial Narrow"/>
          <w:sz w:val="18"/>
          <w:szCs w:val="18"/>
          <w:u w:val="single"/>
        </w:rPr>
        <w:t>Additional Events of Default</w:t>
      </w:r>
      <w:r>
        <w:rPr>
          <w:rFonts w:eastAsia="Arial Narrow" w:cs="Arial Narrow" w:ascii="Arial Narrow" w:hAnsi="Arial Narrow"/>
          <w:sz w:val="18"/>
          <w:szCs w:val="18"/>
        </w:rPr>
        <w:t xml:space="preserve">.  Section 3 of </w:t>
      </w:r>
      <w:r>
        <w:rPr>
          <w:rFonts w:eastAsia="Arial Narrow" w:cs="Arial Narrow" w:ascii="Arial Narrow" w:hAnsi="Arial Narrow"/>
          <w:sz w:val="18"/>
          <w:szCs w:val="18"/>
          <w:u w:val="single"/>
        </w:rPr>
        <w:t>Annex A</w:t>
      </w:r>
      <w:r>
        <w:rPr>
          <w:rFonts w:eastAsia="Arial Narrow" w:cs="Arial Narrow" w:ascii="Arial Narrow" w:hAnsi="Arial Narrow"/>
          <w:sz w:val="18"/>
          <w:szCs w:val="18"/>
        </w:rPr>
        <w:t xml:space="preserve"> to the Confirmation is hereby amended as follows: </w:t>
      </w:r>
    </w:p>
    <w:p>
      <w:pPr>
        <w:pStyle w:val="Normal"/>
        <w:ind w:hanging="360" w:start="72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ind w:hanging="360" w:start="720" w:end="0"/>
        <w:jc w:val="both"/>
        <w:rPr/>
      </w:pPr>
      <w:r>
        <w:rPr>
          <w:rFonts w:eastAsia="Arial Narrow" w:cs="Arial Narrow" w:ascii="Arial Narrow" w:hAnsi="Arial Narrow"/>
          <w:sz w:val="18"/>
          <w:szCs w:val="18"/>
        </w:rPr>
        <w:t xml:space="preserve">The following Events of Default are added to Section 3 of </w:t>
      </w:r>
      <w:r>
        <w:rPr>
          <w:rFonts w:eastAsia="Arial Narrow" w:cs="Arial Narrow" w:ascii="Arial Narrow" w:hAnsi="Arial Narrow"/>
          <w:sz w:val="18"/>
          <w:szCs w:val="18"/>
          <w:u w:val="single"/>
        </w:rPr>
        <w:t>Annex A</w:t>
      </w:r>
      <w:r>
        <w:rPr>
          <w:rFonts w:eastAsia="Arial Narrow" w:cs="Arial Narrow" w:ascii="Arial Narrow" w:hAnsi="Arial Narrow"/>
          <w:sz w:val="18"/>
          <w:szCs w:val="18"/>
        </w:rPr>
        <w:t>:</w:t>
      </w:r>
    </w:p>
    <w:p>
      <w:pPr>
        <w:pStyle w:val="Normal"/>
        <w:ind w:hanging="720" w:start="72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ind w:hanging="360" w:start="1080" w:end="0"/>
        <w:jc w:val="both"/>
        <w:rPr>
          <w:rFonts w:ascii="Arial Narrow" w:hAnsi="Arial Narrow" w:eastAsia="Arial Narrow" w:cs="Arial Narrow"/>
          <w:sz w:val="18"/>
          <w:szCs w:val="18"/>
        </w:rPr>
      </w:pPr>
      <w:r>
        <w:rPr>
          <w:rFonts w:eastAsia="Arial Narrow" w:cs="Arial Narrow" w:ascii="Arial Narrow" w:hAnsi="Arial Narrow"/>
          <w:sz w:val="18"/>
          <w:szCs w:val="18"/>
        </w:rPr>
        <w:t>"(g)</w:t>
        <w:tab/>
        <w:t xml:space="preserve"> the Defaulting Party fails to establish, maintain, renew, substitute or increase the Performance Assurance in accordance with the terms and provisions hereof and the failure continues for two (2) Business Days after notice from the other party; or</w:t>
      </w:r>
    </w:p>
    <w:p>
      <w:pPr>
        <w:pStyle w:val="Normal"/>
        <w:ind w:hanging="720" w:start="72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eastAsia="Arial Narrow" w:cs="Arial Narrow"/>
          <w:sz w:val="18"/>
          <w:szCs w:val="18"/>
        </w:rPr>
      </w:pPr>
      <w:r>
        <w:rPr>
          <w:rFonts w:eastAsia="Arial Narrow" w:cs="Arial Narrow" w:ascii="Arial Narrow" w:hAnsi="Arial Narrow"/>
          <w:sz w:val="18"/>
          <w:szCs w:val="18"/>
        </w:rPr>
        <w:t>(h)</w:t>
        <w:tab/>
        <w:t>the failure in the payment when due (whether at maturity, by acceleration, or otherwise) of any obligation in respect of borrowed money, in an aggregate amount in excess of $25,000,000 with respect to Counterparty, $100,000,000 with respect to ENA, or $100,000,000 with respect to ENA’s Credit Support Provider, and the failure to remedy the failure within any applicable grace period, or the failure by the Defaulting Party or the Defaulting 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eastAsia="Arial Narrow" w:cs="Arial Narrow"/>
          <w:sz w:val="18"/>
          <w:szCs w:val="18"/>
        </w:rPr>
      </w:pPr>
      <w:r>
        <w:rPr>
          <w:rFonts w:eastAsia="Arial Narrow" w:cs="Arial Narrow" w:ascii="Arial Narrow" w:hAnsi="Arial Narrow"/>
          <w:sz w:val="18"/>
          <w:szCs w:val="18"/>
        </w:rPr>
        <w:t>(i)</w:t>
        <w:tab/>
        <w:t>if a Guaranty is required to support such party's obligations under the Confirmation, the Guaranty shall expire or be terminated or the Credit Support Provider thereunder shall fail to comply with or perform under the Guaranty.”</w:t>
      </w:r>
    </w:p>
    <w:p>
      <w:pPr>
        <w:pStyle w:val="Normal"/>
        <w:spacing w:lineRule="atLeast" w:line="240"/>
        <w:ind w:hanging="360" w:start="72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360" w:leader="none"/>
        </w:tabs>
        <w:ind w:hanging="720" w:start="720" w:end="0"/>
        <w:jc w:val="both"/>
        <w:rPr/>
      </w:pPr>
      <w:r>
        <w:rPr>
          <w:rFonts w:eastAsia="Arial Narrow" w:cs="Arial Narrow" w:ascii="Arial Narrow" w:hAnsi="Arial Narrow"/>
          <w:b/>
          <w:bCs/>
          <w:sz w:val="18"/>
          <w:szCs w:val="18"/>
        </w:rPr>
        <w:t>2.</w:t>
        <w:tab/>
      </w:r>
      <w:r>
        <w:rPr>
          <w:rFonts w:eastAsia="Arial Narrow" w:cs="Arial Narrow" w:ascii="Arial Narrow" w:hAnsi="Arial Narrow"/>
          <w:b/>
          <w:bCs/>
          <w:sz w:val="18"/>
          <w:szCs w:val="18"/>
          <w:u w:val="single"/>
        </w:rPr>
        <w:t>DEFINITIONS</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Section 8 of </w:t>
      </w:r>
      <w:r>
        <w:rPr>
          <w:rFonts w:eastAsia="Arial Narrow" w:cs="Arial Narrow" w:ascii="Arial Narrow" w:hAnsi="Arial Narrow"/>
          <w:sz w:val="18"/>
          <w:szCs w:val="18"/>
          <w:u w:val="single"/>
        </w:rPr>
        <w:t>Annex A</w:t>
      </w:r>
      <w:r>
        <w:rPr>
          <w:rFonts w:eastAsia="Arial Narrow" w:cs="Arial Narrow" w:ascii="Arial Narrow" w:hAnsi="Arial Narrow"/>
          <w:sz w:val="18"/>
          <w:szCs w:val="18"/>
        </w:rPr>
        <w:t xml:space="preserve"> to the Confirmation is hereby amended by adding the following definitions: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ind w:start="360" w:end="0"/>
        <w:jc w:val="both"/>
        <w:rPr>
          <w:rFonts w:ascii="Arial Narrow" w:hAnsi="Arial Narrow" w:eastAsia="Arial Narrow" w:cs="Arial Narrow"/>
          <w:b/>
          <w:bCs/>
          <w:color w:val="FF0000"/>
          <w:sz w:val="18"/>
          <w:szCs w:val="18"/>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Credit Rating</w:t>
      </w:r>
      <w:r>
        <w:rPr>
          <w:rFonts w:eastAsia="Arial Narrow" w:cs="Arial Narrow" w:ascii="Arial Narrow" w:hAnsi="Arial Narrow"/>
          <w:sz w:val="18"/>
          <w:szCs w:val="18"/>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jc w:val="both"/>
        <w:rPr>
          <w:rFonts w:ascii="Arial Narrow" w:hAnsi="Arial Narrow" w:eastAsia="Arial Narrow" w:cs="Arial Narrow"/>
          <w:b/>
          <w:bCs/>
          <w:color w:val="FF0000"/>
          <w:sz w:val="18"/>
          <w:szCs w:val="18"/>
        </w:rPr>
      </w:pPr>
      <w:r>
        <w:rPr>
          <w:rFonts w:eastAsia="Arial Narrow" w:cs="Arial Narrow" w:ascii="Arial Narrow" w:hAnsi="Arial Narrow"/>
          <w:b/>
          <w:bCs/>
          <w:color w:val="FF0000"/>
          <w:sz w:val="18"/>
          <w:szCs w:val="18"/>
        </w:rPr>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Material Adverse Change</w:t>
      </w:r>
      <w:r>
        <w:rPr>
          <w:rFonts w:eastAsia="Arial Narrow" w:cs="Arial Narrow" w:ascii="Arial Narrow" w:hAnsi="Arial Narrow"/>
          <w:sz w:val="18"/>
          <w:szCs w:val="18"/>
        </w:rPr>
        <w:t>" means (a) with respect to ENA, its Credit Support Provider’s Credit Rating is below “BBB-” by S&amp;P or its Credit Support Provider fails to have a Credit Rating from S&amp;P; or (b) with respect to Counterparty, its Credit Rating is below “A+” by S&amp;P or it fails to have a Credit Rating from S&amp;P.</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Moody’s</w:t>
      </w:r>
      <w:r>
        <w:rPr>
          <w:rFonts w:eastAsia="Arial Narrow" w:cs="Arial Narrow" w:ascii="Arial Narrow" w:hAnsi="Arial Narrow"/>
          <w:sz w:val="18"/>
          <w:szCs w:val="18"/>
        </w:rPr>
        <w:t>" means Moody’s Investors Service, Inc. or its successor.</w:t>
      </w:r>
    </w:p>
    <w:p>
      <w:pPr>
        <w:pStyle w:val="Normal"/>
        <w:ind w:end="144"/>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i/>
          <w:iCs/>
          <w:sz w:val="18"/>
          <w:szCs w:val="18"/>
          <w:u w:val="single"/>
        </w:rPr>
        <w:t>S&amp;P</w:t>
      </w:r>
      <w:r>
        <w:rPr>
          <w:rFonts w:eastAsia="Arial Narrow" w:cs="Arial Narrow" w:ascii="Arial Narrow" w:hAnsi="Arial Narrow"/>
          <w:sz w:val="18"/>
          <w:szCs w:val="18"/>
        </w:rPr>
        <w:t>" means the Standard &amp; Poor’s Rating Group (a division of McGraw-Hill, Inc.) or its successor.</w:t>
      </w:r>
    </w:p>
    <w:p>
      <w:pPr>
        <w:pStyle w:val="Normal"/>
        <w:ind w:start="36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360" w:leader="none"/>
        </w:tabs>
        <w:ind w:hanging="720" w:start="720" w:end="0"/>
        <w:jc w:val="both"/>
        <w:rPr/>
      </w:pPr>
      <w:r>
        <w:rPr>
          <w:rFonts w:eastAsia="Arial Narrow" w:cs="Arial Narrow" w:ascii="Arial Narrow" w:hAnsi="Arial Narrow"/>
          <w:b/>
          <w:bCs/>
          <w:sz w:val="18"/>
          <w:szCs w:val="18"/>
        </w:rPr>
        <w:t>3.</w:t>
        <w:tab/>
      </w:r>
      <w:r>
        <w:rPr>
          <w:rFonts w:eastAsia="Arial Narrow" w:cs="Arial Narrow" w:ascii="Arial Narrow" w:hAnsi="Arial Narrow"/>
          <w:b/>
          <w:bCs/>
          <w:sz w:val="18"/>
          <w:szCs w:val="18"/>
          <w:u w:val="single"/>
        </w:rPr>
        <w:t>CREDIT SUPPORT AGREEMENTS</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The following Sections are hereby added to </w:t>
      </w:r>
      <w:r>
        <w:rPr>
          <w:rFonts w:eastAsia="Arial Narrow" w:cs="Arial Narrow" w:ascii="Arial Narrow" w:hAnsi="Arial Narrow"/>
          <w:sz w:val="18"/>
          <w:szCs w:val="18"/>
          <w:u w:val="single"/>
        </w:rPr>
        <w:t>Annex A</w:t>
      </w:r>
      <w:r>
        <w:rPr>
          <w:rFonts w:eastAsia="Arial Narrow" w:cs="Arial Narrow" w:ascii="Arial Narrow" w:hAnsi="Arial Narrow"/>
          <w:sz w:val="18"/>
          <w:szCs w:val="18"/>
        </w:rPr>
        <w:t xml:space="preserve"> to the Confirmation:</w:t>
      </w:r>
    </w:p>
    <w:p>
      <w:pPr>
        <w:pStyle w:val="Normal"/>
        <w:ind w:hanging="720" w:start="72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ind w:start="360" w:end="0"/>
        <w:jc w:val="both"/>
        <w:rPr/>
      </w:pPr>
      <w:r>
        <w:rPr>
          <w:rFonts w:eastAsia="Arial Narrow" w:cs="Arial Narrow" w:ascii="Arial Narrow" w:hAnsi="Arial Narrow"/>
          <w:sz w:val="18"/>
          <w:szCs w:val="18"/>
        </w:rPr>
        <w:t xml:space="preserve">"9.  </w:t>
      </w:r>
      <w:r>
        <w:rPr>
          <w:rFonts w:eastAsia="Arial Narrow" w:cs="Arial Narrow" w:ascii="Arial Narrow" w:hAnsi="Arial Narrow"/>
          <w:sz w:val="18"/>
          <w:szCs w:val="18"/>
          <w:u w:val="single"/>
        </w:rPr>
        <w:t>Credit Support Agreements - Collateral Annex</w:t>
      </w:r>
      <w:r>
        <w:rPr>
          <w:rFonts w:eastAsia="Arial Narrow" w:cs="Arial Narrow" w:ascii="Arial Narrow" w:hAnsi="Arial Narrow"/>
          <w:sz w:val="18"/>
          <w:szCs w:val="18"/>
        </w:rPr>
        <w:t>.  Counterparty and ENA shall establish, maintain, renew, substitute and increase Performance Assurance as (and only to the extent) required by Annex B-1.</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ind w:start="360" w:end="0"/>
        <w:jc w:val="both"/>
        <w:rPr/>
      </w:pPr>
      <w:r>
        <w:rPr>
          <w:rFonts w:eastAsia="Arial Narrow" w:cs="Arial Narrow" w:ascii="Arial Narrow" w:hAnsi="Arial Narrow"/>
          <w:sz w:val="18"/>
          <w:szCs w:val="18"/>
        </w:rPr>
        <w:t xml:space="preserve">10.  </w:t>
      </w:r>
      <w:r>
        <w:rPr>
          <w:rFonts w:eastAsia="Arial Narrow" w:cs="Arial Narrow" w:ascii="Arial Narrow" w:hAnsi="Arial Narrow"/>
          <w:sz w:val="18"/>
          <w:szCs w:val="18"/>
          <w:u w:val="single"/>
        </w:rPr>
        <w:t>Credit Support Agreements - Guaranty</w:t>
      </w:r>
      <w:r>
        <w:rPr>
          <w:rFonts w:eastAsia="Arial Narrow" w:cs="Arial Narrow" w:ascii="Arial Narrow" w:hAnsi="Arial Narrow"/>
          <w:sz w:val="18"/>
          <w:szCs w:val="18"/>
        </w:rPr>
        <w:t>.  Within fifteen (15) Business Days of the date of this Confirmation, ENA shall cause to be delivered to Counterparty the duly executed guaranty (</w:t>
      </w:r>
      <w:r>
        <w:rPr>
          <w:rFonts w:eastAsia="Arial Narrow" w:cs="Arial Narrow" w:ascii="Arial Narrow" w:hAnsi="Arial Narrow"/>
          <w:i/>
          <w:iCs/>
          <w:sz w:val="18"/>
          <w:szCs w:val="18"/>
        </w:rPr>
        <w:t>"</w:t>
      </w:r>
      <w:r>
        <w:rPr>
          <w:rFonts w:eastAsia="Arial Narrow" w:cs="Arial Narrow" w:ascii="Arial Narrow" w:hAnsi="Arial Narrow"/>
          <w:i/>
          <w:iCs/>
          <w:sz w:val="18"/>
          <w:szCs w:val="18"/>
          <w:u w:val="single"/>
        </w:rPr>
        <w:t>Guaranty</w:t>
      </w:r>
      <w:r>
        <w:rPr>
          <w:rFonts w:eastAsia="Arial Narrow" w:cs="Arial Narrow" w:ascii="Arial Narrow" w:hAnsi="Arial Narrow"/>
          <w:i/>
          <w:iCs/>
          <w:sz w:val="18"/>
          <w:szCs w:val="18"/>
        </w:rPr>
        <w:t>"</w:t>
      </w:r>
      <w:r>
        <w:rPr>
          <w:rFonts w:eastAsia="Arial Narrow" w:cs="Arial Narrow" w:ascii="Arial Narrow" w:hAnsi="Arial Narrow"/>
          <w:sz w:val="18"/>
          <w:szCs w:val="18"/>
        </w:rPr>
        <w:t xml:space="preserve">) from its Credit Support Provider in favor of Counterparty in the form attached as Annex B-2."  </w:t>
      </w:r>
      <w:r>
        <w:rPr>
          <w:rFonts w:eastAsia="Arial Narrow" w:cs="Arial Narrow" w:ascii="Arial Narrow" w:hAnsi="Arial Narrow"/>
          <w:i/>
          <w:iCs/>
          <w:sz w:val="18"/>
          <w:szCs w:val="18"/>
        </w:rPr>
        <w:t>"</w:t>
      </w:r>
      <w:r>
        <w:rPr>
          <w:rFonts w:eastAsia="Arial Narrow" w:cs="Arial Narrow" w:ascii="Arial Narrow" w:hAnsi="Arial Narrow"/>
          <w:i/>
          <w:iCs/>
          <w:sz w:val="18"/>
          <w:szCs w:val="18"/>
          <w:u w:val="single"/>
        </w:rPr>
        <w:t>Credit Support Provider</w:t>
      </w:r>
      <w:r>
        <w:rPr>
          <w:rFonts w:eastAsia="Arial Narrow" w:cs="Arial Narrow" w:ascii="Arial Narrow" w:hAnsi="Arial Narrow"/>
          <w:i/>
          <w:iCs/>
          <w:sz w:val="18"/>
          <w:szCs w:val="18"/>
        </w:rPr>
        <w:t>"</w:t>
      </w:r>
      <w:r>
        <w:rPr>
          <w:rFonts w:eastAsia="Arial Narrow" w:cs="Arial Narrow" w:ascii="Arial Narrow" w:hAnsi="Arial Narrow"/>
          <w:sz w:val="18"/>
          <w:szCs w:val="18"/>
        </w:rPr>
        <w:t xml:space="preserve"> means, with respect to ENA only, Enron Corp.”</w:t>
      </w:r>
      <w:r>
        <w:br w:type="page"/>
      </w:r>
    </w:p>
    <w:p>
      <w:pPr>
        <w:pStyle w:val="Normal"/>
        <w:ind w:hanging="720" w:start="72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360" w:leader="none"/>
        </w:tabs>
        <w:ind w:hanging="720" w:start="720" w:end="0"/>
        <w:jc w:val="both"/>
        <w:rPr/>
      </w:pPr>
      <w:r>
        <w:rPr>
          <w:rFonts w:eastAsia="Arial Narrow" w:cs="Arial Narrow" w:ascii="Arial Narrow" w:hAnsi="Arial Narrow"/>
          <w:b/>
          <w:bCs/>
          <w:sz w:val="18"/>
          <w:szCs w:val="18"/>
        </w:rPr>
        <w:t>4.</w:t>
        <w:tab/>
      </w:r>
      <w:r>
        <w:rPr>
          <w:rFonts w:eastAsia="Arial Narrow" w:cs="Arial Narrow" w:ascii="Arial Narrow" w:hAnsi="Arial Narrow"/>
          <w:b/>
          <w:bCs/>
          <w:sz w:val="18"/>
          <w:szCs w:val="18"/>
          <w:u w:val="single"/>
        </w:rPr>
        <w:t>MISCELLANEOUS</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Section 6 of </w:t>
      </w:r>
      <w:r>
        <w:rPr>
          <w:rFonts w:eastAsia="Arial Narrow" w:cs="Arial Narrow" w:ascii="Arial Narrow" w:hAnsi="Arial Narrow"/>
          <w:sz w:val="18"/>
          <w:szCs w:val="18"/>
          <w:u w:val="single"/>
        </w:rPr>
        <w:t>Annex A</w:t>
      </w:r>
      <w:r>
        <w:rPr>
          <w:rFonts w:eastAsia="Arial Narrow" w:cs="Arial Narrow" w:ascii="Arial Narrow" w:hAnsi="Arial Narrow"/>
          <w:sz w:val="18"/>
          <w:szCs w:val="18"/>
        </w:rPr>
        <w:t xml:space="preserve"> to the Confirmation is amended to add the following as the end thereof:</w:t>
      </w:r>
    </w:p>
    <w:p>
      <w:pPr>
        <w:pStyle w:val="Normal"/>
        <w:ind w:start="36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w:t>
      </w:r>
      <w:r>
        <w:rPr>
          <w:rFonts w:eastAsia="Arial Narrow" w:cs="Arial Narrow" w:ascii="Arial Narrow" w:hAnsi="Arial Narrow"/>
          <w:b/>
          <w:bCs/>
          <w:sz w:val="18"/>
          <w:szCs w:val="18"/>
        </w:rPr>
        <w:t>Documents To Be Provided.</w:t>
      </w:r>
      <w:r>
        <w:rPr>
          <w:rFonts w:eastAsia="Arial Narrow" w:cs="Arial Narrow" w:ascii="Arial Narrow" w:hAnsi="Arial Narrow"/>
          <w:sz w:val="18"/>
          <w:szCs w:val="18"/>
        </w:rPr>
        <w:t xml:space="preserve">  Concurrently with the execution and delivery of this Confirmation, each party shall furnish to the other party the following documents in form and substance satisfactory to the other party:</w:t>
      </w:r>
    </w:p>
    <w:p>
      <w:pPr>
        <w:pStyle w:val="Normal"/>
        <w:ind w:start="36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1080" w:leader="none"/>
        </w:tabs>
        <w:ind w:hanging="360" w:start="720" w:end="0"/>
        <w:jc w:val="both"/>
        <w:rPr/>
      </w:pPr>
      <w:r>
        <w:rPr>
          <w:rFonts w:eastAsia="Arial Narrow" w:cs="Arial Narrow" w:ascii="Arial Narrow" w:hAnsi="Arial Narrow"/>
          <w:sz w:val="18"/>
          <w:szCs w:val="18"/>
        </w:rPr>
        <w:t>(i)</w:t>
        <w:tab/>
        <w:tab/>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eastAsia="Arial Narrow" w:cs="Arial Narrow" w:ascii="Arial Narrow" w:hAnsi="Arial Narrow"/>
          <w:i/>
          <w:iCs/>
          <w:sz w:val="18"/>
          <w:szCs w:val="18"/>
        </w:rPr>
        <w:t>"</w:t>
      </w:r>
      <w:r>
        <w:rPr>
          <w:rFonts w:eastAsia="Arial Narrow" w:cs="Arial Narrow" w:ascii="Arial Narrow" w:hAnsi="Arial Narrow"/>
          <w:i/>
          <w:iCs/>
          <w:sz w:val="18"/>
          <w:szCs w:val="18"/>
          <w:u w:val="single"/>
        </w:rPr>
        <w:t>GAAP</w:t>
      </w:r>
      <w:r>
        <w:rPr>
          <w:rFonts w:eastAsia="Arial Narrow" w:cs="Arial Narrow" w:ascii="Arial Narrow" w:hAnsi="Arial Narrow"/>
          <w:i/>
          <w:iCs/>
          <w:sz w:val="18"/>
          <w:szCs w:val="18"/>
        </w:rPr>
        <w:t>"</w:t>
      </w:r>
      <w:r>
        <w:rPr>
          <w:rFonts w:eastAsia="Arial Narrow" w:cs="Arial Narrow" w:ascii="Arial Narrow" w:hAnsi="Arial Narrow"/>
          <w:sz w:val="18"/>
          <w:szCs w:val="18"/>
        </w:rPr>
        <w:t>), and further with respect to ENA, only if Enron Corp.’s annual consolidated financial statements are not available on “EDGAR” or Enron Corp.’s home page on the World Wide Web at www.enron.com;  (ii) as soon as available and in any event within sixty (60) days after the end of each of its (or in the case of ENA, Enron Corp.'s) first three fiscal quarters of its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www.enron.com; and (iii) such other publicly available financial information as the other party may reasonably request.</w:t>
      </w:r>
    </w:p>
    <w:p>
      <w:pPr>
        <w:pStyle w:val="Normal"/>
        <w:numPr>
          <w:ilvl w:val="0"/>
          <w:numId w:val="2"/>
        </w:numPr>
        <w:tabs>
          <w:tab w:val="clear" w:pos="720"/>
          <w:tab w:val="left" w:pos="0" w:leader="none"/>
        </w:tabs>
        <w:spacing w:before="120" w:after="0"/>
        <w:ind w:hanging="1080" w:start="1440" w:end="0"/>
        <w:jc w:val="both"/>
        <w:rPr>
          <w:rFonts w:ascii="Arial Narrow" w:hAnsi="Arial Narrow" w:eastAsia="Arial Narrow" w:cs="Arial Narrow"/>
          <w:color w:val="000000"/>
          <w:sz w:val="18"/>
          <w:szCs w:val="18"/>
        </w:rPr>
      </w:pPr>
      <w:r>
        <w:rPr>
          <w:rFonts w:eastAsia="Arial Narrow" w:cs="Arial Narrow" w:ascii="Arial Narrow" w:hAnsi="Arial Narrow"/>
          <w:color w:val="000000"/>
          <w:sz w:val="18"/>
          <w:szCs w:val="18"/>
        </w:rPr>
        <w:t>Each party shall provide evidence of authority and specimen signatures with respect to such party’s and its Credit Support Provider’s (if any) signatories executing this Confirmation or any Credit Support Document.</w:t>
      </w:r>
    </w:p>
    <w:p>
      <w:pPr>
        <w:pStyle w:val="Normal"/>
        <w:numPr>
          <w:ilvl w:val="0"/>
          <w:numId w:val="2"/>
        </w:numPr>
        <w:tabs>
          <w:tab w:val="clear" w:pos="720"/>
          <w:tab w:val="left" w:pos="0" w:leader="none"/>
        </w:tabs>
        <w:spacing w:before="120" w:after="0"/>
        <w:ind w:hanging="1080" w:start="1440" w:end="0"/>
        <w:jc w:val="both"/>
        <w:rPr>
          <w:rFonts w:ascii="Arial Narrow" w:hAnsi="Arial Narrow" w:eastAsia="Arial Narrow" w:cs="Arial Narrow"/>
          <w:color w:val="000000"/>
          <w:sz w:val="18"/>
          <w:szCs w:val="18"/>
        </w:rPr>
      </w:pPr>
      <w:r>
        <w:rPr>
          <w:rFonts w:eastAsia="Arial Narrow" w:cs="Arial Narrow" w:ascii="Arial Narrow" w:hAnsi="Arial Narrow"/>
          <w:color w:val="000000"/>
          <w:sz w:val="18"/>
          <w:szCs w:val="18"/>
        </w:rPr>
        <w:t>ENA shall provide a Certificate certifying (a) resolutions of its and its Credit Support Provider’s (if any) board of directors (or other governing body) (i) authorizing this Confirmation and the Transaction contemplated hereby (or the Credit Support Document, as the case may be) and (ii) authorizing a specified person or persons to execute and deliver on its behalf this Confirmation (or the Credit Support Document, as the case may be) and (b) copies of its and its Credit Support Provider’s (if any) articles of incorporation and bylaws (or other constituent documents).</w:t>
      </w:r>
    </w:p>
    <w:p>
      <w:pPr>
        <w:pStyle w:val="Normal"/>
        <w:numPr>
          <w:ilvl w:val="0"/>
          <w:numId w:val="2"/>
        </w:numPr>
        <w:tabs>
          <w:tab w:val="clear" w:pos="720"/>
          <w:tab w:val="left" w:pos="0" w:leader="none"/>
        </w:tabs>
        <w:spacing w:before="120" w:after="0"/>
        <w:ind w:hanging="1080" w:start="1440" w:end="0"/>
        <w:jc w:val="both"/>
        <w:rPr>
          <w:rFonts w:ascii="Arial Narrow" w:hAnsi="Arial Narrow" w:eastAsia="Arial Narrow" w:cs="Arial Narrow"/>
          <w:color w:val="000000"/>
          <w:sz w:val="18"/>
          <w:szCs w:val="18"/>
        </w:rPr>
      </w:pPr>
      <w:r>
        <w:rPr>
          <w:rFonts w:eastAsia="Arial Narrow" w:cs="Arial Narrow" w:ascii="Arial Narrow" w:hAnsi="Arial Narrow"/>
          <w:color w:val="000000"/>
          <w:sz w:val="18"/>
          <w:szCs w:val="18"/>
        </w:rPr>
        <w:t>Counterparty shall provide certified copies of:  (1) the charter, enabling statutes, and constitution or comparable legislation, creating or authorizing Counterparty; (2) bylaws of Counterparty; (3) other charter and constituent instruments of Counterparty; (4) investment policies, guidelines or restrictions of Counterparty; (5) resolution approving the Transaction contemplated by this Confirmation and authorizing a specified person or persons to execute and deliver on behalf of Counterparty this Confirmation, the exhibits, supplements, and attachments hereto, the documents incorporated by reference herein; and (6) amendments to any of the foregoing.</w:t>
      </w:r>
    </w:p>
    <w:p>
      <w:pPr>
        <w:sectPr>
          <w:footerReference w:type="default" r:id="rId2"/>
          <w:type w:val="nextPage"/>
          <w:pgSz w:w="12240" w:h="15840"/>
          <w:pgMar w:left="864" w:right="720" w:gutter="0" w:header="0" w:top="1440" w:footer="720" w:bottom="1440"/>
          <w:pgNumType w:start="1" w:fmt="decimal"/>
          <w:formProt w:val="false"/>
          <w:textDirection w:val="lrTb"/>
        </w:sectPr>
        <w:pStyle w:val="Normal"/>
        <w:numPr>
          <w:ilvl w:val="0"/>
          <w:numId w:val="2"/>
        </w:numPr>
        <w:tabs>
          <w:tab w:val="clear" w:pos="720"/>
          <w:tab w:val="left" w:pos="0" w:leader="none"/>
        </w:tabs>
        <w:spacing w:before="120" w:after="0"/>
        <w:ind w:hanging="1080" w:start="1440" w:end="0"/>
        <w:jc w:val="both"/>
        <w:rPr>
          <w:rFonts w:ascii="Arial Narrow" w:hAnsi="Arial Narrow" w:eastAsia="Arial Narrow" w:cs="Arial Narrow"/>
          <w:color w:val="000000"/>
          <w:sz w:val="18"/>
          <w:szCs w:val="18"/>
        </w:rPr>
      </w:pPr>
      <w:r>
        <w:rPr>
          <w:rFonts w:eastAsia="Arial Narrow" w:cs="Arial Narrow" w:ascii="Arial Narrow" w:hAnsi="Arial Narrow"/>
          <w:color w:val="000000"/>
          <w:sz w:val="18"/>
          <w:szCs w:val="18"/>
        </w:rPr>
        <w:t>Counterparty shall provide a legal opinion in form and substance satisfactory to ENA and its counsel.”</w:t>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u w:val="single"/>
        </w:rPr>
        <w:t>ANNEX B-1</w:t>
      </w:r>
    </w:p>
    <w:p>
      <w:pPr>
        <w:pStyle w:val="Normal"/>
        <w:jc w:val="center"/>
        <w:rPr>
          <w:rFonts w:ascii="Arial Narrow" w:hAnsi="Arial Narrow" w:eastAsia="Arial Narrow" w:cs="Arial Narrow"/>
          <w:sz w:val="18"/>
          <w:szCs w:val="18"/>
        </w:rPr>
      </w:pPr>
      <w:r>
        <w:rPr>
          <w:rFonts w:eastAsia="Arial Narrow" w:cs="Arial Narrow" w:ascii="Arial Narrow" w:hAnsi="Arial Narrow"/>
          <w:b/>
          <w:bCs/>
          <w:sz w:val="18"/>
          <w:szCs w:val="18"/>
          <w:u w:val="single"/>
        </w:rPr>
        <w:t>COLLATERAL AND EXPOSURE PROVISIONS</w:t>
      </w:r>
    </w:p>
    <w:p>
      <w:pPr>
        <w:pStyle w:val="Normal"/>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ab/>
        <w:t xml:space="preserve">1.  </w:t>
      </w:r>
      <w:r>
        <w:rPr>
          <w:rFonts w:eastAsia="Arial Narrow" w:cs="Arial Narrow" w:ascii="Arial Narrow" w:hAnsi="Arial Narrow"/>
          <w:sz w:val="18"/>
          <w:szCs w:val="18"/>
          <w:u w:val="single"/>
        </w:rPr>
        <w:t>Certain Definitions</w:t>
      </w:r>
      <w:r>
        <w:rPr>
          <w:rFonts w:eastAsia="Arial Narrow" w:cs="Arial Narrow" w:ascii="Arial Narrow" w:hAnsi="Arial Narrow"/>
          <w:sz w:val="18"/>
          <w:szCs w:val="18"/>
        </w:rPr>
        <w:t>.  As used herein:</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left" w:pos="720" w:leader="none"/>
        </w:tabs>
        <w:ind w:hanging="1440" w:start="1440" w:end="0"/>
        <w:jc w:val="both"/>
        <w:rPr/>
      </w:pPr>
      <w:r>
        <w:rPr>
          <w:rFonts w:eastAsia="Arial Narrow" w:cs="Arial Narrow" w:ascii="Arial Narrow" w:hAnsi="Arial Narrow"/>
          <w:i/>
          <w:iCs/>
          <w:sz w:val="18"/>
          <w:szCs w:val="18"/>
        </w:rPr>
        <w:tab/>
      </w:r>
      <w:r>
        <w:rPr>
          <w:rFonts w:eastAsia="Arial Narrow" w:cs="Arial Narrow" w:ascii="Arial Narrow" w:hAnsi="Arial Narrow"/>
          <w:sz w:val="18"/>
          <w:szCs w:val="18"/>
        </w:rPr>
        <w:t>(a)</w:t>
        <w:tab/>
      </w:r>
      <w:r>
        <w:rPr>
          <w:rFonts w:eastAsia="Arial Narrow" w:cs="Arial Narrow" w:ascii="Arial Narrow" w:hAnsi="Arial Narrow"/>
          <w:i/>
          <w:iCs/>
          <w:sz w:val="18"/>
          <w:szCs w:val="18"/>
        </w:rPr>
        <w:t>"</w:t>
      </w:r>
      <w:r>
        <w:rPr>
          <w:rFonts w:eastAsia="Arial Narrow" w:cs="Arial Narrow" w:ascii="Arial Narrow" w:hAnsi="Arial Narrow"/>
          <w:i/>
          <w:iCs/>
          <w:sz w:val="18"/>
          <w:szCs w:val="18"/>
          <w:u w:val="single"/>
        </w:rPr>
        <w:t>Additional Amount</w:t>
      </w:r>
      <w:r>
        <w:rPr>
          <w:rFonts w:eastAsia="Arial Narrow" w:cs="Arial Narrow" w:ascii="Arial Narrow" w:hAnsi="Arial Narrow"/>
          <w:i/>
          <w:iCs/>
          <w:sz w:val="18"/>
          <w:szCs w:val="18"/>
        </w:rPr>
        <w:t>"</w:t>
      </w:r>
      <w:r>
        <w:rPr>
          <w:rFonts w:eastAsia="Arial Narrow" w:cs="Arial Narrow" w:ascii="Arial Narrow" w:hAnsi="Arial Narrow"/>
          <w:sz w:val="18"/>
          <w:szCs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left" w:pos="720" w:leader="none"/>
        </w:tabs>
        <w:ind w:hanging="1440" w:start="1440" w:end="0"/>
        <w:jc w:val="both"/>
        <w:rPr/>
      </w:pPr>
      <w:r>
        <w:rPr>
          <w:rFonts w:eastAsia="Arial Narrow" w:cs="Arial Narrow" w:ascii="Arial Narrow" w:hAnsi="Arial Narrow"/>
          <w:sz w:val="18"/>
          <w:szCs w:val="18"/>
        </w:rPr>
        <w:tab/>
        <w:t>(b)</w:t>
        <w:tab/>
        <w:t>“</w:t>
      </w:r>
      <w:r>
        <w:rPr>
          <w:rFonts w:eastAsia="Arial Narrow" w:cs="Arial Narrow" w:ascii="Arial Narrow" w:hAnsi="Arial Narrow"/>
          <w:i/>
          <w:iCs/>
          <w:sz w:val="18"/>
          <w:szCs w:val="18"/>
          <w:u w:val="single"/>
        </w:rPr>
        <w:t>Business Day</w:t>
      </w:r>
      <w:r>
        <w:rPr>
          <w:rFonts w:eastAsia="Arial Narrow" w:cs="Arial Narrow" w:ascii="Arial Narrow" w:hAnsi="Arial Narrow"/>
          <w:sz w:val="18"/>
          <w:szCs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szCs w:val="18"/>
        </w:rPr>
      </w:pPr>
      <w:r>
        <w:rPr>
          <w:rFonts w:eastAsia="Arial Narrow" w:cs="Arial Narrow" w:ascii="Arial Narrow" w:hAnsi="Arial Narrow"/>
          <w:sz w:val="18"/>
          <w:szCs w:val="18"/>
        </w:rPr>
        <w:t xml:space="preserve"> </w:t>
      </w:r>
    </w:p>
    <w:p>
      <w:pPr>
        <w:pStyle w:val="Normal"/>
        <w:tabs>
          <w:tab w:val="left" w:pos="720" w:leader="none"/>
        </w:tabs>
        <w:ind w:hanging="1440" w:start="1440" w:end="0"/>
        <w:jc w:val="both"/>
        <w:rPr/>
      </w:pPr>
      <w:r>
        <w:rPr>
          <w:rFonts w:eastAsia="Arial Narrow" w:cs="Arial Narrow" w:ascii="Arial Narrow" w:hAnsi="Arial Narrow"/>
          <w:sz w:val="18"/>
          <w:szCs w:val="18"/>
        </w:rPr>
        <w:tab/>
        <w:t>(c)</w:t>
        <w:tab/>
        <w:t xml:space="preserve">The </w:t>
      </w:r>
      <w:r>
        <w:rPr>
          <w:rFonts w:eastAsia="Arial Narrow" w:cs="Arial Narrow" w:ascii="Arial Narrow" w:hAnsi="Arial Narrow"/>
          <w:i/>
          <w:iCs/>
          <w:sz w:val="18"/>
          <w:szCs w:val="18"/>
        </w:rPr>
        <w:t>"</w:t>
      </w:r>
      <w:r>
        <w:rPr>
          <w:rFonts w:eastAsia="Arial Narrow" w:cs="Arial Narrow" w:ascii="Arial Narrow" w:hAnsi="Arial Narrow"/>
          <w:i/>
          <w:iCs/>
          <w:sz w:val="18"/>
          <w:szCs w:val="18"/>
          <w:u w:val="single"/>
        </w:rPr>
        <w:t>Collateral Requirement</w:t>
      </w:r>
      <w:r>
        <w:rPr>
          <w:rFonts w:eastAsia="Arial Narrow" w:cs="Arial Narrow" w:ascii="Arial Narrow" w:hAnsi="Arial Narrow"/>
          <w:i/>
          <w:iCs/>
          <w:sz w:val="18"/>
          <w:szCs w:val="18"/>
        </w:rPr>
        <w:t>"</w:t>
      </w:r>
      <w:r>
        <w:rPr>
          <w:rFonts w:eastAsia="Arial Narrow" w:cs="Arial Narrow" w:ascii="Arial Narrow" w:hAnsi="Arial Narrow"/>
          <w:sz w:val="18"/>
          <w:szCs w:val="18"/>
        </w:rPr>
        <w:t xml:space="preserve"> for a Non-Exposed Party shall mean the excess, if any, of (i) (x) the Exposed Party’s Net Exposure plus (y) the aggregate of all Additional Amounts applicable to the Non-Exposed Party minus (ii) the Non-Exposed Party’s Exposure Threshold plus the sum of (x) the Valuation Percentage times the remaining, undrawn portion of any outstanding Letters of Credit maintained by the Non-Exposed Party and issued for the benefit of the Exposed Party in connection with the Swaps;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left" w:pos="720" w:leader="none"/>
        </w:tabs>
        <w:ind w:hanging="1440" w:start="1440" w:end="0"/>
        <w:jc w:val="both"/>
        <w:rPr/>
      </w:pPr>
      <w:r>
        <w:rPr>
          <w:rFonts w:eastAsia="Arial Narrow" w:cs="Arial Narrow" w:ascii="Arial Narrow" w:hAnsi="Arial Narrow"/>
          <w:sz w:val="18"/>
          <w:szCs w:val="18"/>
        </w:rPr>
        <w:tab/>
        <w:t>(d)</w:t>
        <w:tab/>
        <w:t xml:space="preserve">The </w:t>
      </w:r>
      <w:r>
        <w:rPr>
          <w:rFonts w:eastAsia="Arial Narrow" w:cs="Arial Narrow" w:ascii="Arial Narrow" w:hAnsi="Arial Narrow"/>
          <w:i/>
          <w:iCs/>
          <w:sz w:val="18"/>
          <w:szCs w:val="18"/>
        </w:rPr>
        <w:t>"</w:t>
      </w:r>
      <w:r>
        <w:rPr>
          <w:rFonts w:eastAsia="Arial Narrow" w:cs="Arial Narrow" w:ascii="Arial Narrow" w:hAnsi="Arial Narrow"/>
          <w:i/>
          <w:iCs/>
          <w:sz w:val="18"/>
          <w:szCs w:val="18"/>
          <w:u w:val="single"/>
        </w:rPr>
        <w:t>Current Value</w:t>
      </w:r>
      <w:r>
        <w:rPr>
          <w:rFonts w:eastAsia="Arial Narrow" w:cs="Arial Narrow" w:ascii="Arial Narrow" w:hAnsi="Arial Narrow"/>
          <w:i/>
          <w:iCs/>
          <w:sz w:val="18"/>
          <w:szCs w:val="18"/>
        </w:rPr>
        <w:t>"</w:t>
      </w:r>
      <w:r>
        <w:rPr>
          <w:rFonts w:eastAsia="Arial Narrow" w:cs="Arial Narrow" w:ascii="Arial Narrow" w:hAnsi="Arial Narrow"/>
          <w:sz w:val="18"/>
          <w:szCs w:val="18"/>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eastAsia="Arial Narrow" w:cs="Arial Narrow" w:ascii="Arial Narrow" w:hAnsi="Arial Narrow"/>
          <w:sz w:val="18"/>
          <w:szCs w:val="18"/>
        </w:rPr>
        <w:tab/>
        <w:t>(e)</w:t>
        <w:tab/>
      </w:r>
      <w:r>
        <w:rPr>
          <w:rFonts w:eastAsia="Arial Narrow" w:cs="Arial Narrow" w:ascii="Arial Narrow" w:hAnsi="Arial Narrow"/>
          <w:i/>
          <w:iCs/>
          <w:sz w:val="18"/>
          <w:szCs w:val="18"/>
        </w:rPr>
        <w:t>"</w:t>
      </w:r>
      <w:r>
        <w:rPr>
          <w:rFonts w:eastAsia="Arial Narrow" w:cs="Arial Narrow" w:ascii="Arial Narrow" w:hAnsi="Arial Narrow"/>
          <w:i/>
          <w:iCs/>
          <w:sz w:val="18"/>
          <w:szCs w:val="18"/>
          <w:u w:val="single"/>
        </w:rPr>
        <w:t>Exposure</w:t>
      </w:r>
      <w:r>
        <w:rPr>
          <w:rFonts w:eastAsia="Arial Narrow" w:cs="Arial Narrow" w:ascii="Arial Narrow" w:hAnsi="Arial Narrow"/>
          <w:i/>
          <w:iCs/>
          <w:sz w:val="18"/>
          <w:szCs w:val="18"/>
        </w:rPr>
        <w:t>"</w:t>
      </w:r>
      <w:r>
        <w:rPr>
          <w:rFonts w:eastAsia="Arial Narrow" w:cs="Arial Narrow" w:ascii="Arial Narrow" w:hAnsi="Arial Narrow"/>
          <w:sz w:val="18"/>
          <w:szCs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eastAsia="Arial Narrow" w:cs="Arial Narrow"/>
          <w:sz w:val="18"/>
          <w:szCs w:val="18"/>
        </w:rPr>
      </w:pPr>
      <w:r>
        <w:rPr>
          <w:rFonts w:eastAsia="Arial Narrow" w:cs="Arial Narrow" w:ascii="Arial Narrow" w:hAnsi="Arial Narrow"/>
          <w:sz w:val="18"/>
          <w:szCs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eastAsia="Arial Narrow" w:cs="Arial Narrow" w:ascii="Arial Narrow" w:hAnsi="Arial Narrow"/>
          <w:sz w:val="18"/>
          <w:szCs w:val="18"/>
        </w:rPr>
        <w:t>(f)</w:t>
        <w:tab/>
      </w:r>
      <w:r>
        <w:rPr>
          <w:rFonts w:eastAsia="Arial Narrow" w:cs="Arial Narrow" w:ascii="Arial Narrow" w:hAnsi="Arial Narrow"/>
          <w:i/>
          <w:iCs/>
          <w:sz w:val="18"/>
          <w:szCs w:val="18"/>
        </w:rPr>
        <w:t>"</w:t>
      </w:r>
      <w:r>
        <w:rPr>
          <w:rFonts w:eastAsia="Arial Narrow" w:cs="Arial Narrow" w:ascii="Arial Narrow" w:hAnsi="Arial Narrow"/>
          <w:i/>
          <w:iCs/>
          <w:sz w:val="18"/>
          <w:szCs w:val="18"/>
          <w:u w:val="single"/>
        </w:rPr>
        <w:t>Exposure Threshold</w:t>
      </w:r>
      <w:r>
        <w:rPr>
          <w:rFonts w:eastAsia="Arial Narrow" w:cs="Arial Narrow" w:ascii="Arial Narrow" w:hAnsi="Arial Narrow"/>
          <w:i/>
          <w:iCs/>
          <w:sz w:val="18"/>
          <w:szCs w:val="18"/>
        </w:rPr>
        <w:t>"</w:t>
      </w:r>
      <w:r>
        <w:rPr>
          <w:rFonts w:eastAsia="Arial Narrow" w:cs="Arial Narrow" w:ascii="Arial Narrow" w:hAnsi="Arial Narrow"/>
          <w:sz w:val="18"/>
          <w:szCs w:val="18"/>
        </w:rPr>
        <w:t xml:space="preserve"> shall mean, with respect to (i) ENA, $20,000,000 and (ii) Counterparty, $10,000,000; provided, however, that the Exposure Threshold for a party shall be zero upon the occurrence and during the continuance of a Material Adverse Change or an Event of Default (or an event which, with the giving of notice or the lapse of time or both, would constitute an Event of Default (a “</w:t>
      </w:r>
      <w:r>
        <w:rPr>
          <w:rFonts w:eastAsia="Arial Narrow" w:cs="Arial Narrow" w:ascii="Arial Narrow" w:hAnsi="Arial Narrow"/>
          <w:sz w:val="18"/>
          <w:szCs w:val="18"/>
          <w:u w:val="single"/>
        </w:rPr>
        <w:t>Potential Event of Default</w:t>
      </w:r>
      <w:r>
        <w:rPr>
          <w:rFonts w:eastAsia="Arial Narrow" w:cs="Arial Narrow" w:ascii="Arial Narrow" w:hAnsi="Arial Narrow"/>
          <w:sz w:val="18"/>
          <w:szCs w:val="18"/>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left" w:pos="720" w:leader="none"/>
        </w:tabs>
        <w:ind w:hanging="1440" w:start="1440" w:end="0"/>
        <w:jc w:val="both"/>
        <w:rPr/>
      </w:pPr>
      <w:r>
        <w:rPr>
          <w:rFonts w:eastAsia="Arial Narrow" w:cs="Arial Narrow" w:ascii="Arial Narrow" w:hAnsi="Arial Narrow"/>
          <w:sz w:val="18"/>
          <w:szCs w:val="18"/>
        </w:rPr>
        <w:tab/>
        <w:t>(g)</w:t>
        <w:tab/>
      </w:r>
      <w:r>
        <w:rPr>
          <w:rFonts w:eastAsia="Arial Narrow" w:cs="Arial Narrow" w:ascii="Arial Narrow" w:hAnsi="Arial Narrow"/>
          <w:i/>
          <w:iCs/>
          <w:sz w:val="18"/>
          <w:szCs w:val="18"/>
        </w:rPr>
        <w:t>"</w:t>
      </w:r>
      <w:r>
        <w:rPr>
          <w:rFonts w:eastAsia="Arial Narrow" w:cs="Arial Narrow" w:ascii="Arial Narrow" w:hAnsi="Arial Narrow"/>
          <w:i/>
          <w:iCs/>
          <w:sz w:val="18"/>
          <w:szCs w:val="18"/>
          <w:u w:val="single"/>
        </w:rPr>
        <w:t>Exposure Amount</w:t>
      </w:r>
      <w:r>
        <w:rPr>
          <w:rFonts w:eastAsia="Arial Narrow" w:cs="Arial Narrow" w:ascii="Arial Narrow" w:hAnsi="Arial Narrow"/>
          <w:i/>
          <w:iCs/>
          <w:sz w:val="18"/>
          <w:szCs w:val="18"/>
        </w:rPr>
        <w:t>"</w:t>
      </w:r>
      <w:r>
        <w:rPr>
          <w:rFonts w:eastAsia="Arial Narrow" w:cs="Arial Narrow" w:ascii="Arial Narrow" w:hAnsi="Arial Narrow"/>
          <w:sz w:val="18"/>
          <w:szCs w:val="18"/>
        </w:rPr>
        <w:t xml:space="preserve"> for each party shall be calculated for all Swaps by calculating each party's Exposure to the other party in respect of all Swaps.  The party having the greater Exposure Amount at any time (the </w:t>
      </w:r>
      <w:r>
        <w:rPr>
          <w:rFonts w:eastAsia="Arial Narrow" w:cs="Arial Narrow" w:ascii="Arial Narrow" w:hAnsi="Arial Narrow"/>
          <w:i/>
          <w:iCs/>
          <w:sz w:val="18"/>
          <w:szCs w:val="18"/>
        </w:rPr>
        <w:t>"</w:t>
      </w:r>
      <w:r>
        <w:rPr>
          <w:rFonts w:eastAsia="Arial Narrow" w:cs="Arial Narrow" w:ascii="Arial Narrow" w:hAnsi="Arial Narrow"/>
          <w:i/>
          <w:iCs/>
          <w:sz w:val="18"/>
          <w:szCs w:val="18"/>
          <w:u w:val="single"/>
        </w:rPr>
        <w:t>Exposed Party</w:t>
      </w:r>
      <w:r>
        <w:rPr>
          <w:rFonts w:eastAsia="Arial Narrow" w:cs="Arial Narrow" w:ascii="Arial Narrow" w:hAnsi="Arial Narrow"/>
          <w:i/>
          <w:iCs/>
          <w:sz w:val="18"/>
          <w:szCs w:val="18"/>
        </w:rPr>
        <w:t>"</w:t>
      </w:r>
      <w:r>
        <w:rPr>
          <w:rFonts w:eastAsia="Arial Narrow" w:cs="Arial Narrow" w:ascii="Arial Narrow" w:hAnsi="Arial Narrow"/>
          <w:sz w:val="18"/>
          <w:szCs w:val="18"/>
        </w:rPr>
        <w:t xml:space="preserve">) shall be deemed to have a "Net Exposure" to the other party (the </w:t>
      </w:r>
      <w:r>
        <w:rPr>
          <w:rFonts w:eastAsia="Arial Narrow" w:cs="Arial Narrow" w:ascii="Arial Narrow" w:hAnsi="Arial Narrow"/>
          <w:i/>
          <w:iCs/>
          <w:sz w:val="18"/>
          <w:szCs w:val="18"/>
        </w:rPr>
        <w:t>"</w:t>
      </w:r>
      <w:r>
        <w:rPr>
          <w:rFonts w:eastAsia="Arial Narrow" w:cs="Arial Narrow" w:ascii="Arial Narrow" w:hAnsi="Arial Narrow"/>
          <w:i/>
          <w:iCs/>
          <w:sz w:val="18"/>
          <w:szCs w:val="18"/>
          <w:u w:val="single"/>
        </w:rPr>
        <w:t>Non-Exposed Party</w:t>
      </w:r>
      <w:r>
        <w:rPr>
          <w:rFonts w:eastAsia="Arial Narrow" w:cs="Arial Narrow" w:ascii="Arial Narrow" w:hAnsi="Arial Narrow"/>
          <w:i/>
          <w:iCs/>
          <w:sz w:val="18"/>
          <w:szCs w:val="18"/>
        </w:rPr>
        <w:t>"</w:t>
      </w:r>
      <w:r>
        <w:rPr>
          <w:rFonts w:eastAsia="Arial Narrow" w:cs="Arial Narrow" w:ascii="Arial Narrow" w:hAnsi="Arial Narrow"/>
          <w:sz w:val="18"/>
          <w:szCs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left" w:pos="720" w:leader="none"/>
        </w:tabs>
        <w:ind w:hanging="1440" w:start="1440" w:end="0"/>
        <w:jc w:val="both"/>
        <w:rPr/>
      </w:pPr>
      <w:r>
        <w:rPr>
          <w:rFonts w:eastAsia="Arial Narrow" w:cs="Arial Narrow" w:ascii="Arial Narrow" w:hAnsi="Arial Narrow"/>
          <w:sz w:val="18"/>
          <w:szCs w:val="18"/>
        </w:rPr>
        <w:tab/>
        <w:t>(h)</w:t>
        <w:tab/>
        <w:t>"</w:t>
      </w:r>
      <w:r>
        <w:rPr>
          <w:rFonts w:eastAsia="Arial Narrow" w:cs="Arial Narrow" w:ascii="Arial Narrow" w:hAnsi="Arial Narrow"/>
          <w:i/>
          <w:iCs/>
          <w:sz w:val="18"/>
          <w:szCs w:val="18"/>
          <w:u w:val="single"/>
        </w:rPr>
        <w:t>Interest Amount</w:t>
      </w:r>
      <w:r>
        <w:rPr>
          <w:rFonts w:eastAsia="Arial Narrow" w:cs="Arial Narrow" w:ascii="Arial Narrow" w:hAnsi="Arial Narrow"/>
          <w:sz w:val="18"/>
          <w:szCs w:val="18"/>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rFonts w:eastAsia="Arial Narrow" w:cs="Arial Narrow" w:ascii="Arial Narrow" w:hAnsi="Arial Narrow"/>
          <w:i/>
          <w:iCs/>
          <w:sz w:val="18"/>
          <w:szCs w:val="18"/>
          <w:u w:val="single"/>
        </w:rPr>
        <w:t>Interest Period</w:t>
      </w:r>
      <w:r>
        <w:rPr>
          <w:rFonts w:eastAsia="Arial Narrow" w:cs="Arial Narrow" w:ascii="Arial Narrow" w:hAnsi="Arial Narrow"/>
          <w:sz w:val="18"/>
          <w:szCs w:val="18"/>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rFonts w:eastAsia="Arial Narrow" w:cs="Arial Narrow" w:ascii="Arial Narrow" w:hAnsi="Arial Narrow"/>
          <w:i/>
          <w:iCs/>
          <w:sz w:val="18"/>
          <w:szCs w:val="18"/>
          <w:u w:val="single"/>
        </w:rPr>
        <w:t>Interest Rate</w:t>
      </w:r>
      <w:r>
        <w:rPr>
          <w:rFonts w:eastAsia="Arial Narrow" w:cs="Arial Narrow" w:ascii="Arial Narrow" w:hAnsi="Arial Narrow"/>
          <w:sz w:val="18"/>
          <w:szCs w:val="18"/>
        </w:rPr>
        <w:t>" shall be the Federal Funds Overnight Rate as from time to time in effect.  "</w:t>
      </w:r>
      <w:r>
        <w:rPr>
          <w:rFonts w:eastAsia="Arial Narrow" w:cs="Arial Narrow" w:ascii="Arial Narrow" w:hAnsi="Arial Narrow"/>
          <w:i/>
          <w:iCs/>
          <w:sz w:val="18"/>
          <w:szCs w:val="18"/>
          <w:u w:val="single"/>
        </w:rPr>
        <w:t>Federal Funds Overnight Rate</w:t>
      </w:r>
      <w:r>
        <w:rPr>
          <w:rFonts w:eastAsia="Arial Narrow" w:cs="Arial Narrow" w:ascii="Arial Narrow" w:hAnsi="Arial Narrow"/>
          <w:sz w:val="18"/>
          <w:szCs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left" w:pos="720" w:leader="none"/>
        </w:tabs>
        <w:ind w:hanging="720" w:start="1440" w:end="0"/>
        <w:jc w:val="both"/>
        <w:rPr/>
      </w:pPr>
      <w:r>
        <w:rPr>
          <w:rFonts w:eastAsia="Arial Narrow" w:cs="Arial Narrow" w:ascii="Arial Narrow" w:hAnsi="Arial Narrow"/>
          <w:sz w:val="18"/>
          <w:szCs w:val="18"/>
        </w:rPr>
        <w:t>(i)</w:t>
        <w:tab/>
      </w:r>
      <w:r>
        <w:rPr>
          <w:rFonts w:eastAsia="Arial Narrow" w:cs="Arial Narrow" w:ascii="Arial Narrow" w:hAnsi="Arial Narrow"/>
          <w:i/>
          <w:iCs/>
          <w:sz w:val="18"/>
          <w:szCs w:val="18"/>
        </w:rPr>
        <w:t>"</w:t>
      </w:r>
      <w:r>
        <w:rPr>
          <w:rFonts w:eastAsia="Arial Narrow" w:cs="Arial Narrow" w:ascii="Arial Narrow" w:hAnsi="Arial Narrow"/>
          <w:i/>
          <w:iCs/>
          <w:sz w:val="18"/>
          <w:szCs w:val="18"/>
          <w:u w:val="single"/>
        </w:rPr>
        <w:t>Issuer</w:t>
      </w:r>
      <w:r>
        <w:rPr>
          <w:rFonts w:eastAsia="Arial Narrow" w:cs="Arial Narrow" w:ascii="Arial Narrow" w:hAnsi="Arial Narrow"/>
          <w:i/>
          <w:iCs/>
          <w:sz w:val="18"/>
          <w:szCs w:val="18"/>
        </w:rPr>
        <w:t>"</w:t>
      </w:r>
      <w:r>
        <w:rPr>
          <w:rFonts w:eastAsia="Arial Narrow" w:cs="Arial Narrow" w:ascii="Arial Narrow" w:hAnsi="Arial Narrow"/>
          <w:sz w:val="18"/>
          <w:szCs w:val="18"/>
        </w:rPr>
        <w:t xml:space="preserve"> shall mean the bank issuing a Letter of Credit at the request of the Non-Exposed Party that meets the requirements set forth in the definition of Letter of Credit herein.</w:t>
      </w:r>
    </w:p>
    <w:p>
      <w:pPr>
        <w:pStyle w:val="Normal"/>
        <w:tabs>
          <w:tab w:val="left" w:pos="720" w:leader="none"/>
        </w:tabs>
        <w:ind w:hanging="720" w:start="144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left" w:pos="720" w:leader="none"/>
        </w:tabs>
        <w:ind w:hanging="720" w:start="1440" w:end="0"/>
        <w:jc w:val="both"/>
        <w:rPr/>
      </w:pPr>
      <w:r>
        <w:rPr>
          <w:rFonts w:eastAsia="Arial Narrow" w:cs="Arial Narrow" w:ascii="Arial Narrow" w:hAnsi="Arial Narrow"/>
          <w:sz w:val="18"/>
          <w:szCs w:val="18"/>
        </w:rPr>
        <w:t>(j)</w:t>
        <w:tab/>
      </w:r>
      <w:r>
        <w:rPr>
          <w:rFonts w:eastAsia="Arial Narrow" w:cs="Arial Narrow" w:ascii="Arial Narrow" w:hAnsi="Arial Narrow"/>
          <w:i/>
          <w:iCs/>
          <w:sz w:val="18"/>
          <w:szCs w:val="18"/>
        </w:rPr>
        <w:t>“</w:t>
      </w:r>
      <w:r>
        <w:rPr>
          <w:rFonts w:eastAsia="Arial Narrow" w:cs="Arial Narrow" w:ascii="Arial Narrow" w:hAnsi="Arial Narrow"/>
          <w:i/>
          <w:iCs/>
          <w:sz w:val="18"/>
          <w:szCs w:val="18"/>
          <w:u w:val="single"/>
        </w:rPr>
        <w:t>Letter of Credit Default</w:t>
      </w:r>
      <w:r>
        <w:rPr>
          <w:rFonts w:eastAsia="Arial Narrow" w:cs="Arial Narrow" w:ascii="Arial Narrow" w:hAnsi="Arial Narrow"/>
          <w:i/>
          <w:iCs/>
          <w:sz w:val="18"/>
          <w:szCs w:val="18"/>
        </w:rPr>
        <w:t>”</w:t>
      </w:r>
      <w:r>
        <w:rPr>
          <w:rFonts w:eastAsia="Arial Narrow" w:cs="Arial Narrow" w:ascii="Arial Narrow" w:hAnsi="Arial Narrow"/>
          <w:sz w:val="18"/>
          <w:szCs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r>
    </w:p>
    <w:p>
      <w:pPr>
        <w:pStyle w:val="Normal"/>
        <w:ind w:start="720" w:end="0"/>
        <w:jc w:val="both"/>
        <w:rPr/>
      </w:pPr>
      <w:r>
        <w:rPr>
          <w:rFonts w:eastAsia="Arial Narrow" w:cs="Arial Narrow" w:ascii="Arial Narrow" w:hAnsi="Arial Narrow"/>
          <w:sz w:val="18"/>
          <w:szCs w:val="18"/>
        </w:rPr>
        <w:t>(k)</w:t>
        <w:tab/>
        <w:t>“</w:t>
      </w:r>
      <w:r>
        <w:rPr>
          <w:rFonts w:eastAsia="Arial Narrow" w:cs="Arial Narrow" w:ascii="Arial Narrow" w:hAnsi="Arial Narrow"/>
          <w:i/>
          <w:iCs/>
          <w:sz w:val="18"/>
          <w:szCs w:val="18"/>
          <w:u w:val="single"/>
        </w:rPr>
        <w:t>Moody’s</w:t>
      </w:r>
      <w:r>
        <w:rPr>
          <w:rFonts w:eastAsia="Arial Narrow" w:cs="Arial Narrow" w:ascii="Arial Narrow" w:hAnsi="Arial Narrow"/>
          <w:sz w:val="18"/>
          <w:szCs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r>
    </w:p>
    <w:p>
      <w:pPr>
        <w:pStyle w:val="Normal"/>
        <w:ind w:hanging="720" w:start="1440" w:end="0"/>
        <w:jc w:val="both"/>
        <w:rPr/>
      </w:pPr>
      <w:r>
        <w:rPr>
          <w:rFonts w:eastAsia="Arial Narrow" w:cs="Arial Narrow" w:ascii="Arial Narrow" w:hAnsi="Arial Narrow"/>
          <w:sz w:val="18"/>
          <w:szCs w:val="18"/>
        </w:rPr>
        <w:t>(l)</w:t>
        <w:tab/>
        <w:t>"</w:t>
      </w:r>
      <w:r>
        <w:rPr>
          <w:rFonts w:eastAsia="Arial Narrow" w:cs="Arial Narrow" w:ascii="Arial Narrow" w:hAnsi="Arial Narrow"/>
          <w:i/>
          <w:iCs/>
          <w:sz w:val="18"/>
          <w:szCs w:val="18"/>
          <w:u w:val="single"/>
        </w:rPr>
        <w:t>Performance Assurance</w:t>
      </w:r>
      <w:r>
        <w:rPr>
          <w:rFonts w:eastAsia="Arial Narrow" w:cs="Arial Narrow" w:ascii="Arial Narrow" w:hAnsi="Arial Narrow"/>
          <w:sz w:val="18"/>
          <w:szCs w:val="18"/>
        </w:rPr>
        <w:t xml:space="preserve">" means (i) one or more irrevocable, transferable standby letters of credit (each a </w:t>
      </w:r>
      <w:r>
        <w:rPr>
          <w:rFonts w:eastAsia="Arial Narrow" w:cs="Arial Narrow" w:ascii="Arial Narrow" w:hAnsi="Arial Narrow"/>
          <w:i/>
          <w:iCs/>
          <w:sz w:val="18"/>
          <w:szCs w:val="18"/>
        </w:rPr>
        <w:t>"</w:t>
      </w:r>
      <w:r>
        <w:rPr>
          <w:rFonts w:eastAsia="Arial Narrow" w:cs="Arial Narrow" w:ascii="Arial Narrow" w:hAnsi="Arial Narrow"/>
          <w:i/>
          <w:iCs/>
          <w:sz w:val="18"/>
          <w:szCs w:val="18"/>
          <w:u w:val="single"/>
        </w:rPr>
        <w:t>Letter of Credit</w:t>
      </w:r>
      <w:r>
        <w:rPr>
          <w:rFonts w:eastAsia="Arial Narrow" w:cs="Arial Narrow" w:ascii="Arial Narrow" w:hAnsi="Arial Narrow"/>
          <w:i/>
          <w:iCs/>
          <w:sz w:val="18"/>
          <w:szCs w:val="18"/>
        </w:rPr>
        <w:t>"</w:t>
      </w:r>
      <w:r>
        <w:rPr>
          <w:rFonts w:eastAsia="Arial Narrow" w:cs="Arial Narrow" w:ascii="Arial Narrow" w:hAnsi="Arial Narrow"/>
          <w:sz w:val="18"/>
          <w:szCs w:val="18"/>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rFonts w:eastAsia="Arial Narrow" w:cs="Arial Narrow" w:ascii="Arial Narrow" w:hAnsi="Arial Narrow"/>
          <w:sz w:val="18"/>
          <w:szCs w:val="18"/>
          <w:u w:val="single"/>
        </w:rPr>
        <w:t>Schedule 1</w:t>
      </w:r>
      <w:r>
        <w:rPr>
          <w:rFonts w:eastAsia="Arial Narrow" w:cs="Arial Narrow" w:ascii="Arial Narrow" w:hAnsi="Arial Narrow"/>
          <w:sz w:val="18"/>
          <w:szCs w:val="18"/>
        </w:rPr>
        <w:t xml:space="preserve"> attached hereto, with only such changes as may be required by the Issuer and as are acceptable to the Exposed Party; (ii) all Cash that has been Transferred to or received by the Exposed Party and not Transferred to the Non-Exposed Party pursuant to Section 2(b) of this Annex or released by the Exposed Party; (iii) any Interest Amount or portion thereof that has not been Transferred pursuant to Section 3(b) of this Annex and any Cash received by the Exposed Party pursuant to Section 4 of this Annex; and (iv) all proceeds of all of the foregoing property that have been Transferred to or received by the Exposed Party hereunder.</w:t>
      </w:r>
    </w:p>
    <w:p>
      <w:pPr>
        <w:pStyle w:val="Normal"/>
        <w:tabs>
          <w:tab w:val="left" w:pos="720" w:leader="none"/>
        </w:tabs>
        <w:ind w:hanging="1440" w:start="144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ind w:start="720" w:end="0"/>
        <w:jc w:val="both"/>
        <w:rPr/>
      </w:pPr>
      <w:r>
        <w:rPr>
          <w:rFonts w:eastAsia="Arial Narrow" w:cs="Arial Narrow" w:ascii="Arial Narrow" w:hAnsi="Arial Narrow"/>
          <w:sz w:val="18"/>
          <w:szCs w:val="18"/>
        </w:rPr>
        <w:t>(m)</w:t>
        <w:tab/>
        <w:t>“</w:t>
      </w:r>
      <w:r>
        <w:rPr>
          <w:rFonts w:eastAsia="Arial Narrow" w:cs="Arial Narrow" w:ascii="Arial Narrow" w:hAnsi="Arial Narrow"/>
          <w:i/>
          <w:iCs/>
          <w:sz w:val="18"/>
          <w:szCs w:val="18"/>
          <w:u w:val="single"/>
        </w:rPr>
        <w:t>S&amp;P”</w:t>
      </w:r>
      <w:r>
        <w:rPr>
          <w:rFonts w:eastAsia="Arial Narrow" w:cs="Arial Narrow" w:ascii="Arial Narrow" w:hAnsi="Arial Narrow"/>
          <w:sz w:val="18"/>
          <w:szCs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left" w:pos="720" w:leader="none"/>
        </w:tabs>
        <w:ind w:hanging="1440" w:start="1440" w:end="0"/>
        <w:jc w:val="both"/>
        <w:rPr/>
      </w:pPr>
      <w:r>
        <w:rPr>
          <w:rFonts w:eastAsia="Arial Narrow" w:cs="Arial Narrow" w:ascii="Arial Narrow" w:hAnsi="Arial Narrow"/>
          <w:sz w:val="18"/>
          <w:szCs w:val="18"/>
        </w:rPr>
        <w:tab/>
        <w:t>(n)</w:t>
        <w:tab/>
      </w:r>
      <w:r>
        <w:rPr>
          <w:rFonts w:eastAsia="Arial Narrow" w:cs="Arial Narrow" w:ascii="Arial Narrow" w:hAnsi="Arial Narrow"/>
          <w:i/>
          <w:iCs/>
          <w:sz w:val="18"/>
          <w:szCs w:val="18"/>
        </w:rPr>
        <w:t>"</w:t>
      </w:r>
      <w:r>
        <w:rPr>
          <w:rFonts w:eastAsia="Arial Narrow" w:cs="Arial Narrow" w:ascii="Arial Narrow" w:hAnsi="Arial Narrow"/>
          <w:i/>
          <w:iCs/>
          <w:sz w:val="18"/>
          <w:szCs w:val="18"/>
          <w:u w:val="single"/>
        </w:rPr>
        <w:t>Swaps</w:t>
      </w:r>
      <w:r>
        <w:rPr>
          <w:rFonts w:eastAsia="Arial Narrow" w:cs="Arial Narrow" w:ascii="Arial Narrow" w:hAnsi="Arial Narrow"/>
          <w:i/>
          <w:iCs/>
          <w:sz w:val="18"/>
          <w:szCs w:val="18"/>
        </w:rPr>
        <w:t>"</w:t>
      </w:r>
      <w:r>
        <w:rPr>
          <w:rFonts w:eastAsia="Arial Narrow" w:cs="Arial Narrow" w:ascii="Arial Narrow" w:hAnsi="Arial Narrow"/>
          <w:sz w:val="18"/>
          <w:szCs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eastAsia="Arial Narrow" w:cs="Arial Narrow" w:ascii="Arial Narrow" w:hAnsi="Arial Narrow"/>
          <w:sz w:val="18"/>
          <w:szCs w:val="18"/>
          <w:u w:val="single"/>
        </w:rPr>
        <w:t>Swap</w:t>
      </w:r>
      <w:r>
        <w:rPr>
          <w:rFonts w:eastAsia="Arial Narrow" w:cs="Arial Narrow" w:ascii="Arial Narrow" w:hAnsi="Arial Narrow"/>
          <w:sz w:val="18"/>
          <w:szCs w:val="18"/>
        </w:rPr>
        <w:t>" shall mean any of the Swaps.</w:t>
      </w:r>
    </w:p>
    <w:p>
      <w:pPr>
        <w:pStyle w:val="Normal"/>
        <w:spacing w:before="240" w:after="0"/>
        <w:ind w:hanging="720" w:start="1440" w:end="0"/>
        <w:jc w:val="both"/>
        <w:rPr/>
      </w:pPr>
      <w:r>
        <w:rPr>
          <w:rFonts w:eastAsia="Arial Narrow" w:cs="Arial Narrow" w:ascii="Arial Narrow" w:hAnsi="Arial Narrow"/>
          <w:sz w:val="18"/>
          <w:szCs w:val="18"/>
        </w:rPr>
        <w:t>(o)</w:t>
        <w:tab/>
        <w:t>"</w:t>
      </w:r>
      <w:r>
        <w:rPr>
          <w:rFonts w:eastAsia="Arial Narrow" w:cs="Arial Narrow" w:ascii="Arial Narrow" w:hAnsi="Arial Narrow"/>
          <w:sz w:val="18"/>
          <w:szCs w:val="18"/>
          <w:u w:val="single"/>
        </w:rPr>
        <w:t>Transfer</w:t>
      </w:r>
      <w:r>
        <w:rPr>
          <w:rFonts w:eastAsia="Arial Narrow" w:cs="Arial Narrow" w:ascii="Arial Narrow" w:hAnsi="Arial Narrow"/>
          <w:sz w:val="18"/>
          <w:szCs w:val="18"/>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eastAsia="Arial Narrow" w:cs="Arial Narrow"/>
          <w:i/>
          <w:i/>
          <w:iCs/>
          <w:sz w:val="18"/>
          <w:szCs w:val="18"/>
        </w:rPr>
      </w:pPr>
      <w:r>
        <w:rPr>
          <w:rFonts w:eastAsia="Arial Narrow" w:cs="Arial Narrow" w:ascii="Arial Narrow" w:hAnsi="Arial Narrow"/>
          <w:i/>
          <w:iCs/>
          <w:sz w:val="18"/>
          <w:szCs w:val="18"/>
        </w:rPr>
      </w:r>
    </w:p>
    <w:p>
      <w:pPr>
        <w:pStyle w:val="Normal"/>
        <w:tabs>
          <w:tab w:val="left" w:pos="720" w:leader="none"/>
        </w:tabs>
        <w:ind w:hanging="720" w:start="1440" w:end="0"/>
        <w:jc w:val="both"/>
        <w:rPr/>
      </w:pPr>
      <w:r>
        <w:rPr>
          <w:rFonts w:eastAsia="Arial Narrow" w:cs="Arial Narrow" w:ascii="Arial Narrow" w:hAnsi="Arial Narrow"/>
          <w:sz w:val="18"/>
          <w:szCs w:val="18"/>
        </w:rPr>
        <w:t>(p)</w:t>
        <w:tab/>
      </w:r>
      <w:r>
        <w:rPr>
          <w:rFonts w:eastAsia="Arial Narrow" w:cs="Arial Narrow" w:ascii="Arial Narrow" w:hAnsi="Arial Narrow"/>
          <w:i/>
          <w:iCs/>
          <w:sz w:val="18"/>
          <w:szCs w:val="18"/>
        </w:rPr>
        <w:t>"</w:t>
      </w:r>
      <w:r>
        <w:rPr>
          <w:rFonts w:eastAsia="Arial Narrow" w:cs="Arial Narrow" w:ascii="Arial Narrow" w:hAnsi="Arial Narrow"/>
          <w:i/>
          <w:iCs/>
          <w:sz w:val="18"/>
          <w:szCs w:val="18"/>
          <w:u w:val="single"/>
        </w:rPr>
        <w:t>Valuation Percentage</w:t>
      </w:r>
      <w:r>
        <w:rPr>
          <w:rFonts w:eastAsia="Arial Narrow" w:cs="Arial Narrow" w:ascii="Arial Narrow" w:hAnsi="Arial Narrow"/>
          <w:i/>
          <w:iCs/>
          <w:sz w:val="18"/>
          <w:szCs w:val="18"/>
        </w:rPr>
        <w:t>”</w:t>
      </w:r>
      <w:r>
        <w:rPr>
          <w:rFonts w:eastAsia="Arial Narrow" w:cs="Arial Narrow" w:ascii="Arial Narrow" w:hAnsi="Arial Narrow"/>
          <w:sz w:val="18"/>
          <w:szCs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left" w:pos="720" w:leader="none"/>
        </w:tabs>
        <w:ind w:hanging="1440" w:start="1440" w:end="0"/>
        <w:jc w:val="both"/>
        <w:rPr>
          <w:rFonts w:ascii="Arial Narrow" w:hAnsi="Arial Narrow" w:eastAsia="Arial Narrow" w:cs="Arial Narrow"/>
          <w:sz w:val="18"/>
          <w:szCs w:val="18"/>
        </w:rPr>
      </w:pPr>
      <w:r>
        <w:rPr>
          <w:rFonts w:eastAsia="Arial Narrow" w:cs="Arial Narrow" w:ascii="Arial Narrow" w:hAnsi="Arial Narrow"/>
          <w:sz w:val="18"/>
          <w:szCs w:val="18"/>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ab/>
        <w:t xml:space="preserve">2.  </w:t>
      </w:r>
      <w:r>
        <w:rPr>
          <w:rFonts w:eastAsia="Arial Narrow" w:cs="Arial Narrow" w:ascii="Arial Narrow" w:hAnsi="Arial Narrow"/>
          <w:sz w:val="18"/>
          <w:szCs w:val="18"/>
          <w:u w:val="single"/>
        </w:rPr>
        <w:t>Performance Assurance</w:t>
      </w:r>
      <w:r>
        <w:rPr>
          <w:rFonts w:eastAsia="Arial Narrow" w:cs="Arial Narrow" w:ascii="Arial Narrow" w:hAnsi="Arial Narrow"/>
          <w:sz w:val="18"/>
          <w:szCs w:val="18"/>
        </w:rPr>
        <w:t>.</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ind w:hanging="720" w:start="1440" w:end="0"/>
        <w:jc w:val="both"/>
        <w:rPr>
          <w:rFonts w:ascii="Arial Narrow" w:hAnsi="Arial Narrow" w:eastAsia="Arial Narrow" w:cs="Arial Narrow"/>
          <w:b/>
          <w:bCs/>
          <w:sz w:val="18"/>
          <w:szCs w:val="18"/>
        </w:rPr>
      </w:pPr>
      <w:r>
        <w:rPr>
          <w:rFonts w:eastAsia="Arial Narrow" w:cs="Arial Narrow" w:ascii="Arial Narrow" w:hAnsi="Arial Narrow"/>
          <w:sz w:val="18"/>
          <w:szCs w:val="18"/>
        </w:rPr>
        <w:t>(a)</w:t>
        <w:tab/>
        <w:t xml:space="preserve">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$250,000,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either (i) increasing the amount of any outstanding Letter of Credit; (ii) establishing additional Letters of Credit; or (ii) delivering Cash to the Exposed Party.  Unless otherwise agreed in writing by the parties, Performance Assurance demanded of the Non-Exposed Party by 10:00 a.m., New York time, on a Business Day shall be provided by the close of business on the next succeeding Business Day; </w:t>
      </w:r>
      <w:r>
        <w:rPr>
          <w:rFonts w:eastAsia="Arial Narrow" w:cs="Arial Narrow" w:ascii="Arial Narrow" w:hAnsi="Arial Narrow"/>
          <w:sz w:val="18"/>
          <w:szCs w:val="18"/>
          <w:u w:val="single"/>
        </w:rPr>
        <w:t>provided, however</w:t>
      </w:r>
      <w:r>
        <w:rPr>
          <w:rFonts w:eastAsia="Arial Narrow" w:cs="Arial Narrow" w:ascii="Arial Narrow" w:hAnsi="Arial Narrow"/>
          <w:sz w:val="18"/>
          <w:szCs w:val="18"/>
        </w:rPr>
        <w:t>, that Letters of Credit shall be Transferred by the close of business on the second succeeding Business Day.</w:t>
      </w:r>
    </w:p>
    <w:p>
      <w:pPr>
        <w:pStyle w:val="BodyText2"/>
        <w:rPr/>
      </w:pPr>
      <w:r>
        <w:rPr/>
        <w:t>(b)</w:t>
        <w:tab/>
        <w:t>On any Business Day (but no more frequently than weekly), a party (the “</w:t>
      </w:r>
      <w:r>
        <w:rPr>
          <w:u w:val="single"/>
        </w:rPr>
        <w:t>Requesting Party</w:t>
      </w:r>
      <w:r>
        <w:rPr/>
        <w:t>”) that has provided Performance Assurance to the other party (the “</w:t>
      </w:r>
      <w:r>
        <w:rPr>
          <w:u w:val="single"/>
        </w:rPr>
        <w:t>Non-Requesting Party</w:t>
      </w:r>
      <w:r>
        <w:rPr/>
        <w:t xml:space="preserve">”) may request a reduction in the amount of Performance Assurance previously provided by it, </w:t>
      </w:r>
      <w:r>
        <w:rPr>
          <w:u w:val="single"/>
        </w:rPr>
        <w:t>provided that</w:t>
      </w:r>
      <w:r>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or Potential Event of Default with respect to the Requesting Party shall have occurred and be continuing; and (iv) no Early Termination Date for which any unsatisfied payment obligations of the Requesting Party exist has occurred or been designated as a result of an Event of Default with respect to the Requesting Party.  A permitted reduction in Performance Assurance shall be effected by either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then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ind w:start="720" w:end="0"/>
        <w:jc w:val="both"/>
        <w:rPr/>
      </w:pPr>
      <w:r>
        <w:rPr>
          <w:rFonts w:eastAsia="Arial Narrow" w:cs="Arial Narrow" w:ascii="Arial Narrow" w:hAnsi="Arial Narrow"/>
          <w:sz w:val="18"/>
          <w:szCs w:val="18"/>
        </w:rPr>
        <w:t xml:space="preserve">3.  </w:t>
      </w:r>
      <w:r>
        <w:rPr>
          <w:rFonts w:eastAsia="Arial Narrow" w:cs="Arial Narrow" w:ascii="Arial Narrow" w:hAnsi="Arial Narrow"/>
          <w:sz w:val="18"/>
          <w:szCs w:val="18"/>
          <w:u w:val="single"/>
        </w:rPr>
        <w:t>Cash Collateral</w:t>
      </w:r>
      <w:r>
        <w:rPr>
          <w:rFonts w:eastAsia="Arial Narrow" w:cs="Arial Narrow" w:ascii="Arial Narrow" w:hAnsi="Arial Narrow"/>
          <w:sz w:val="18"/>
          <w:szCs w:val="18"/>
        </w:rPr>
        <w:t>.</w:t>
        <w:tab/>
        <w:t xml:space="preserve"> Performance Assurance in the form of United States Dollars (“Cash”) shall be subject to the following provisions: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left" w:pos="720" w:leader="none"/>
        </w:tabs>
        <w:ind w:hanging="720" w:start="1440" w:end="0"/>
        <w:jc w:val="both"/>
        <w:rPr>
          <w:rFonts w:ascii="Arial Narrow" w:hAnsi="Arial Narrow" w:eastAsia="Arial Narrow" w:cs="Arial Narrow"/>
          <w:sz w:val="18"/>
          <w:szCs w:val="18"/>
        </w:rPr>
      </w:pPr>
      <w:r>
        <w:rPr>
          <w:rFonts w:eastAsia="Arial Narrow" w:cs="Arial Narrow" w:ascii="Arial Narrow" w:hAnsi="Arial Narrow"/>
          <w:sz w:val="18"/>
          <w:szCs w:val="18"/>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BodyTextIndent2"/>
        <w:spacing w:lineRule="auto" w:line="240"/>
        <w:rPr/>
      </w:pPr>
      <w:r>
        <w:rPr/>
        <w:tab/>
        <w:t>(b)</w:t>
        <w:tab/>
        <w:t>So long as no Event of Default with respect to the Non-Exposed Party has occurred and is continuing, and no Early Termination Date for which any unsatisfied payment obligations of the Non-Exposed Party exist has occurred or been designated as the result of an Event of Default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with respect to the Non-Exposed Party or an Early Termination Date as a result of an Event of Default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rFonts w:ascii="Arial Narrow" w:hAnsi="Arial Narrow" w:eastAsia="Arial Narrow" w:cs="Arial Narrow"/>
          <w:sz w:val="18"/>
          <w:szCs w:val="18"/>
        </w:rPr>
      </w:pPr>
      <w:r>
        <w:rPr>
          <w:rFonts w:eastAsia="Arial Narrow" w:cs="Arial Narrow" w:ascii="Arial Narrow" w:hAnsi="Arial Narrow"/>
          <w:sz w:val="18"/>
          <w:szCs w:val="18"/>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tabs>
          <w:tab w:val="left" w:pos="720" w:leader="none"/>
        </w:tabs>
        <w:ind w:hanging="720" w:start="144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ind w:start="720" w:end="0"/>
        <w:jc w:val="both"/>
        <w:rPr/>
      </w:pPr>
      <w:r>
        <w:rPr>
          <w:rFonts w:eastAsia="Arial Narrow" w:cs="Arial Narrow" w:ascii="Arial Narrow" w:hAnsi="Arial Narrow"/>
          <w:sz w:val="18"/>
          <w:szCs w:val="18"/>
        </w:rPr>
        <w:t xml:space="preserve">4.  </w:t>
      </w:r>
      <w:r>
        <w:rPr>
          <w:rFonts w:eastAsia="Arial Narrow" w:cs="Arial Narrow" w:ascii="Arial Narrow" w:hAnsi="Arial Narrow"/>
          <w:sz w:val="18"/>
          <w:szCs w:val="18"/>
          <w:u w:val="single"/>
        </w:rPr>
        <w:t>Letters of Credit</w:t>
      </w:r>
      <w:r>
        <w:rPr>
          <w:rFonts w:eastAsia="Arial Narrow" w:cs="Arial Narrow" w:ascii="Arial Narrow" w:hAnsi="Arial Narrow"/>
          <w:sz w:val="18"/>
          <w:szCs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left" w:pos="720" w:leader="none"/>
        </w:tabs>
        <w:ind w:hanging="720" w:start="1440" w:end="0"/>
        <w:jc w:val="both"/>
        <w:rPr>
          <w:rFonts w:ascii="Arial Narrow" w:hAnsi="Arial Narrow" w:eastAsia="Arial Narrow" w:cs="Arial Narrow"/>
          <w:sz w:val="18"/>
          <w:szCs w:val="18"/>
        </w:rPr>
      </w:pPr>
      <w:r>
        <w:rPr>
          <w:rFonts w:eastAsia="Arial Narrow" w:cs="Arial Narrow" w:ascii="Arial Narrow" w:hAnsi="Arial Narrow"/>
          <w:sz w:val="18"/>
          <w:szCs w:val="18"/>
        </w:rPr>
        <w:t>(a)</w:t>
        <w:tab/>
        <w:t>Unless otherwise agreed in writing by the parties, a Letter of Credit shall be provided in accordance with this Annex, and the Letter of Credit shall be maintained for the benefit of the Exposed Party.  The Non-Exposed 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the Exposed Party’s properly documented request to draw on an outstanding Letter of Credit, provide for the benefit of the Exposed Party either a substitute Letter of Credit that is issued by a bank acceptable to the Exposed Party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left" w:pos="720" w:leader="none"/>
        </w:tabs>
        <w:ind w:hanging="720" w:start="1440" w:end="0"/>
        <w:jc w:val="both"/>
        <w:rPr/>
      </w:pPr>
      <w:r>
        <w:rPr>
          <w:rFonts w:eastAsia="Arial Narrow" w:cs="Arial Narrow" w:ascii="Arial Narrow" w:hAnsi="Arial Narrow"/>
          <w:sz w:val="18"/>
          <w:szCs w:val="18"/>
        </w:rPr>
        <w:t>(b)</w:t>
        <w:tab/>
        <w:t>Upon the occurrence of a Letter of Credit Default, the Non-Exposed Party agrees to either cause another Issuer to deliver to the Exposed Party a substitute Letter of Credit, or alternatively, the Non-Exposed Party shall provide other Performance Assurance, in each case on or before the second Business Day after the occurrence thereof (or the fifth (5</w:t>
      </w:r>
      <w:r>
        <w:rPr>
          <w:rFonts w:eastAsia="Arial Narrow" w:cs="Arial Narrow" w:ascii="Arial Narrow" w:hAnsi="Arial Narrow"/>
          <w:sz w:val="18"/>
          <w:szCs w:val="18"/>
          <w:vertAlign w:val="superscript"/>
        </w:rPr>
        <w:t>th</w:t>
      </w:r>
      <w:r>
        <w:rPr>
          <w:rFonts w:eastAsia="Arial Narrow" w:cs="Arial Narrow" w:ascii="Arial Narrow" w:hAnsi="Arial Narrow"/>
          <w:sz w:val="18"/>
          <w:szCs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left" w:pos="720" w:leader="none"/>
        </w:tabs>
        <w:ind w:hanging="720" w:start="1440" w:end="0"/>
        <w:jc w:val="both"/>
        <w:rPr>
          <w:rFonts w:ascii="Arial Narrow" w:hAnsi="Arial Narrow" w:eastAsia="Arial Narrow" w:cs="Arial Narrow"/>
          <w:sz w:val="18"/>
          <w:szCs w:val="18"/>
        </w:rPr>
      </w:pPr>
      <w:r>
        <w:rPr>
          <w:rFonts w:eastAsia="Arial Narrow" w:cs="Arial Narrow" w:ascii="Arial Narrow" w:hAnsi="Arial Narrow"/>
          <w:sz w:val="18"/>
          <w:szCs w:val="18"/>
        </w:rPr>
        <w:t>(c)</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left" w:pos="720" w:leader="none"/>
        </w:tabs>
        <w:ind w:hanging="720" w:start="1440" w:end="0"/>
        <w:jc w:val="both"/>
        <w:rPr>
          <w:rFonts w:ascii="Arial Narrow" w:hAnsi="Arial Narrow" w:eastAsia="Arial Narrow" w:cs="Arial Narrow"/>
          <w:sz w:val="18"/>
          <w:szCs w:val="18"/>
        </w:rPr>
      </w:pPr>
      <w:r>
        <w:rPr>
          <w:rFonts w:eastAsia="Arial Narrow" w:cs="Arial Narrow" w:ascii="Arial Narrow" w:hAnsi="Arial Narrow"/>
          <w:sz w:val="18"/>
          <w:szCs w:val="18"/>
        </w:rPr>
        <w:t>(d)</w:t>
        <w:tab/>
        <w:t>Upon or at any time after the occurrence of an Event of Default with respect to the Non-Exposed Party, the Exposed Party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the Non-Exposed Party’s obligations to the Exposed Party (and the Non-Exposed Party hereby pledges and grants to the Exposed Party as security for such obligations a first lien, priority security interest in and to such cash proceeds) and the Exposed Party shall have the rights and remedies set forth in Section 6 herein with respect to such cash proceeds.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left" w:pos="720" w:leader="none"/>
        </w:tabs>
        <w:ind w:hanging="720" w:start="1440" w:end="0"/>
        <w:jc w:val="both"/>
        <w:rPr>
          <w:rFonts w:ascii="Arial Narrow" w:hAnsi="Arial Narrow" w:eastAsia="Arial Narrow" w:cs="Arial Narrow"/>
          <w:sz w:val="18"/>
          <w:szCs w:val="18"/>
        </w:rPr>
      </w:pPr>
      <w:r>
        <w:rPr>
          <w:rFonts w:eastAsia="Arial Narrow" w:cs="Arial Narrow" w:ascii="Arial Narrow" w:hAnsi="Arial Narrow"/>
          <w:sz w:val="18"/>
          <w:szCs w:val="18"/>
        </w:rPr>
        <w:t>(e)</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left" w:pos="720" w:leader="none"/>
        </w:tabs>
        <w:ind w:hanging="720" w:start="1440" w:end="0"/>
        <w:jc w:val="both"/>
        <w:rPr>
          <w:rFonts w:ascii="Arial Narrow" w:hAnsi="Arial Narrow" w:eastAsia="Arial Narrow" w:cs="Arial Narrow"/>
          <w:sz w:val="18"/>
          <w:szCs w:val="18"/>
        </w:rPr>
      </w:pPr>
      <w:r>
        <w:rPr>
          <w:rFonts w:eastAsia="Arial Narrow" w:cs="Arial Narrow" w:ascii="Arial Narrow" w:hAnsi="Arial Narrow"/>
          <w:sz w:val="18"/>
          <w:szCs w:val="18"/>
        </w:rPr>
        <w:t>(f)</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ab/>
        <w:t xml:space="preserve">5.  </w:t>
      </w:r>
      <w:r>
        <w:rPr>
          <w:rFonts w:eastAsia="Arial Narrow" w:cs="Arial Narrow" w:ascii="Arial Narrow" w:hAnsi="Arial Narrow"/>
          <w:sz w:val="18"/>
          <w:szCs w:val="18"/>
          <w:u w:val="single"/>
        </w:rPr>
        <w:t>Additional Representation</w:t>
      </w:r>
      <w:r>
        <w:rPr>
          <w:rFonts w:eastAsia="Arial Narrow" w:cs="Arial Narrow" w:ascii="Arial Narrow" w:hAnsi="Arial Narrow"/>
          <w:sz w:val="18"/>
          <w:szCs w:val="18"/>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(other than Letters of Credit)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eastAsia="Arial Narrow" w:cs="Arial Narrow" w:ascii="Arial Narrow" w:hAnsi="Arial Narrow"/>
          <w:sz w:val="18"/>
          <w:szCs w:val="18"/>
        </w:rPr>
        <w:tab/>
        <w:tab/>
        <w:t xml:space="preserve">6.  </w:t>
      </w:r>
      <w:r>
        <w:rPr>
          <w:rFonts w:eastAsia="Arial Narrow" w:cs="Arial Narrow" w:ascii="Arial Narrow" w:hAnsi="Arial Narrow"/>
          <w:sz w:val="18"/>
          <w:szCs w:val="18"/>
          <w:u w:val="single"/>
        </w:rPr>
        <w:t>Exposed Party’s Rights and Remedies</w:t>
      </w:r>
      <w:r>
        <w:rPr>
          <w:rFonts w:eastAsia="Arial Narrow" w:cs="Arial Narrow" w:ascii="Arial Narrow" w:hAnsi="Arial Narrow"/>
          <w:sz w:val="18"/>
          <w:szCs w:val="18"/>
        </w:rPr>
        <w:t>.  If at any time (i) an Event of Default with respect to the Non-Exposed Party has occurred and is continuing or (ii) an Early Termination Date has occurred or been designated as a result of an Event of Default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or (z) draw on any outstanding Letter of Credit issued for its benefit.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rFonts w:eastAsia="Arial Narrow" w:cs="Arial Narrow" w:ascii="Arial Narrow" w:hAnsi="Arial Narrow"/>
          <w:sz w:val="18"/>
          <w:szCs w:val="18"/>
        </w:rPr>
        <w:tab/>
        <w:tab/>
        <w:t xml:space="preserve">7.  </w:t>
      </w:r>
      <w:r>
        <w:rPr>
          <w:rFonts w:eastAsia="Arial Narrow" w:cs="Arial Narrow" w:ascii="Arial Narrow" w:hAnsi="Arial Narrow"/>
          <w:sz w:val="18"/>
          <w:szCs w:val="18"/>
          <w:u w:val="single"/>
        </w:rPr>
        <w:t>Security Interest</w:t>
      </w:r>
      <w:r>
        <w:rPr>
          <w:rFonts w:eastAsia="Arial Narrow" w:cs="Arial Narrow" w:ascii="Arial Narrow" w:hAnsi="Arial Narrow"/>
          <w:sz w:val="18"/>
          <w:szCs w:val="18"/>
        </w:rPr>
        <w:t>.  To secure its obligations under the Confirmation and all outstanding Swaps, the Non-Exposed Party hereby grants to the Exposed Party a present and continuing first-priority security interest in, and lien on (and right of setoff against), all Performance Assurance (other than Letters of Credit)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eastAsia="Arial Narrow" w:cs="Arial Narrow" w:ascii="Arial Narrow" w:hAnsi="Arial Narrow"/>
          <w:sz w:val="18"/>
          <w:szCs w:val="18"/>
        </w:rPr>
        <w:t xml:space="preserve">8.  </w:t>
      </w:r>
      <w:r>
        <w:rPr>
          <w:rFonts w:eastAsia="Arial Narrow" w:cs="Arial Narrow" w:ascii="Arial Narrow" w:hAnsi="Arial Narrow"/>
          <w:sz w:val="18"/>
          <w:szCs w:val="18"/>
          <w:u w:val="single"/>
        </w:rPr>
        <w:t>General.</w:t>
      </w:r>
    </w:p>
    <w:p>
      <w:pPr>
        <w:pStyle w:val="Normal"/>
        <w:spacing w:before="240" w:after="0"/>
        <w:ind w:hanging="720" w:start="1440" w:end="0"/>
        <w:jc w:val="both"/>
        <w:rPr>
          <w:rFonts w:ascii="Arial Narrow" w:hAnsi="Arial Narrow" w:eastAsia="Arial Narrow" w:cs="Arial Narrow"/>
          <w:sz w:val="18"/>
          <w:szCs w:val="18"/>
        </w:rPr>
      </w:pPr>
      <w:r>
        <w:rPr>
          <w:rFonts w:eastAsia="Arial Narrow" w:cs="Arial Narrow" w:ascii="Arial Narrow" w:hAnsi="Arial Narrow"/>
          <w:sz w:val="18"/>
          <w:szCs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eastAsia="Arial Narrow" w:cs="Arial Narrow"/>
          <w:sz w:val="18"/>
          <w:szCs w:val="18"/>
        </w:rPr>
      </w:pPr>
      <w:r>
        <w:rPr>
          <w:rFonts w:eastAsia="Arial Narrow" w:cs="Arial Narrow" w:ascii="Arial Narrow" w:hAnsi="Arial Narrow"/>
          <w:sz w:val="18"/>
          <w:szCs w:val="18"/>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rFonts w:ascii="Arial Narrow" w:hAnsi="Arial Narrow" w:eastAsia="Arial Narrow" w:cs="Arial Narrow"/>
          <w:sz w:val="18"/>
          <w:szCs w:val="18"/>
        </w:rPr>
      </w:pPr>
      <w:r>
        <w:rPr>
          <w:rFonts w:eastAsia="Arial Narrow" w:cs="Arial Narrow" w:ascii="Arial Narrow" w:hAnsi="Arial Narrow"/>
          <w:sz w:val="18"/>
          <w:szCs w:val="18"/>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sectPr>
          <w:footerReference w:type="default" r:id="rId3"/>
          <w:footerReference w:type="first" r:id="rId4"/>
          <w:type w:val="nextPage"/>
          <w:pgSz w:w="12240" w:h="15840"/>
          <w:pgMar w:left="864" w:right="720" w:gutter="0" w:header="0" w:top="1440" w:footer="720" w:bottom="1440"/>
          <w:pgNumType w:start="1" w:fmt="decimal"/>
          <w:formProt w:val="false"/>
          <w:textDirection w:val="lrTb"/>
        </w:sectPr>
        <w:pStyle w:val="Normal"/>
        <w:spacing w:before="240" w:after="0"/>
        <w:ind w:hanging="720" w:start="1440" w:end="0"/>
        <w:jc w:val="both"/>
        <w:rPr>
          <w:rFonts w:ascii="Arial Narrow" w:hAnsi="Arial Narrow" w:eastAsia="Arial Narrow" w:cs="Arial Narrow"/>
          <w:sz w:val="18"/>
          <w:szCs w:val="18"/>
        </w:rPr>
      </w:pPr>
      <w:r>
        <w:rPr>
          <w:rFonts w:eastAsia="Arial Narrow" w:cs="Arial Narrow" w:ascii="Arial Narrow" w:hAnsi="Arial Narrow"/>
          <w:sz w:val="18"/>
          <w:szCs w:val="18"/>
        </w:rPr>
        <w:t>(d)</w:t>
        <w:tab/>
        <w:t>So long as the Exposed Party is not a Defaulting Party and no Early Termination Date has occurred or been designated as a result of an Event of Default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jc w:val="center"/>
        <w:rPr>
          <w:rFonts w:ascii="Arial Narrow" w:hAnsi="Arial Narrow" w:eastAsia="Arial Narrow" w:cs="Arial Narrow"/>
          <w:sz w:val="18"/>
          <w:szCs w:val="18"/>
        </w:rPr>
      </w:pPr>
      <w:r>
        <w:rPr>
          <w:rFonts w:eastAsia="Arial Narrow" w:cs="Arial Narrow" w:ascii="Arial Narrow" w:hAnsi="Arial Narrow"/>
          <w:b/>
          <w:bCs/>
          <w:sz w:val="18"/>
          <w:szCs w:val="18"/>
          <w:u w:val="single"/>
        </w:rPr>
        <w:t>SCHEDULE 1</w:t>
      </w:r>
    </w:p>
    <w:p>
      <w:pPr>
        <w:pStyle w:val="Normal"/>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center"/>
        <w:rPr>
          <w:rFonts w:ascii="Arial Narrow" w:hAnsi="Arial Narrow" w:eastAsia="Arial Narrow" w:cs="Arial Narrow"/>
          <w:sz w:val="18"/>
          <w:szCs w:val="18"/>
        </w:rPr>
      </w:pPr>
      <w:r>
        <w:rPr>
          <w:rFonts w:eastAsia="Arial Narrow" w:cs="Arial Narrow" w:ascii="Arial Narrow" w:hAnsi="Arial Narrow"/>
          <w:sz w:val="18"/>
          <w:szCs w:val="18"/>
        </w:rPr>
        <w:t>IRREVOCABLE STANDBY LETTER OF CREDIT FORMAT</w:t>
      </w:r>
    </w:p>
    <w:p>
      <w:pPr>
        <w:pStyle w:val="Normal"/>
        <w:jc w:val="center"/>
        <w:rPr>
          <w:rFonts w:ascii="Arial Narrow" w:hAnsi="Arial Narrow" w:eastAsia="Arial Narrow" w:cs="Arial Narrow"/>
          <w:sz w:val="18"/>
          <w:szCs w:val="18"/>
        </w:rPr>
      </w:pPr>
      <w:r>
        <w:rPr>
          <w:rFonts w:eastAsia="Arial Narrow" w:cs="Arial Narrow" w:ascii="Arial Narrow" w:hAnsi="Arial Narrow"/>
          <w:sz w:val="18"/>
          <w:szCs w:val="18"/>
        </w:rPr>
        <w:t xml:space="preserve">DATE OF ISSUANCE:  </w:t>
      </w:r>
      <w:r>
        <w:rPr>
          <w:rFonts w:eastAsia="Arial Narrow" w:cs="Arial Narrow" w:ascii="Arial Narrow" w:hAnsi="Arial Narrow"/>
          <w:sz w:val="18"/>
          <w:szCs w:val="18"/>
          <w:u w:val="single"/>
        </w:rPr>
        <w:tab/>
        <w:tab/>
        <w:tab/>
      </w:r>
    </w:p>
    <w:p>
      <w:pPr>
        <w:pStyle w:val="Normal"/>
        <w:rPr>
          <w:rFonts w:ascii="Arial Narrow" w:hAnsi="Arial Narrow" w:eastAsia="Arial Narrow" w:cs="Arial Narrow"/>
          <w:sz w:val="18"/>
          <w:szCs w:val="18"/>
        </w:rPr>
      </w:pPr>
      <w:r>
        <w:rPr>
          <w:rFonts w:eastAsia="Arial Narrow" w:cs="Arial Narrow" w:ascii="Arial Narrow" w:hAnsi="Arial Narrow"/>
          <w:sz w:val="18"/>
          <w:szCs w:val="18"/>
        </w:rPr>
        <w:t>[Address]</w:t>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tab/>
        <w:t>Re:  Credit No. _______________</w:t>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eastAsia="Arial Narrow" w:cs="Arial Narrow" w:ascii="Arial Narrow" w:hAnsi="Arial Narrow"/>
          <w:sz w:val="18"/>
          <w:szCs w:val="18"/>
          <w:u w:val="single"/>
        </w:rPr>
        <w:t>Location</w:t>
      </w:r>
      <w:r>
        <w:rPr>
          <w:rFonts w:eastAsia="Arial Narrow" w:cs="Arial Narrow" w:ascii="Arial Narrow" w:hAnsi="Arial Narrow"/>
          <w:sz w:val="18"/>
          <w:szCs w:val="18"/>
        </w:rPr>
        <w:t>) on or before the expiration hereof against presentation to us of the following statement, dated and signed by a representative of the beneficiary:</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left" w:pos="720" w:leader="none"/>
        </w:tabs>
        <w:ind w:hanging="720" w:start="720" w:end="0"/>
        <w:jc w:val="both"/>
        <w:rPr>
          <w:rFonts w:ascii="Arial Narrow" w:hAnsi="Arial Narrow" w:eastAsia="Arial Narrow" w:cs="Arial Narrow"/>
          <w:sz w:val="18"/>
          <w:szCs w:val="18"/>
        </w:rPr>
      </w:pPr>
      <w:r>
        <w:rPr>
          <w:rFonts w:eastAsia="Arial Narrow" w:cs="Arial Narrow" w:ascii="Arial Narrow" w:hAnsi="Arial Narrow"/>
          <w:sz w:val="18"/>
          <w:szCs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  Wherefore, the undersigned does hereby demand payment of the entire undrawn amount of the Letter of Credit.”</w:t>
      </w:r>
    </w:p>
    <w:p>
      <w:pPr>
        <w:pStyle w:val="Normal"/>
        <w:tabs>
          <w:tab w:val="left" w:pos="720" w:leader="none"/>
        </w:tabs>
        <w:ind w:hanging="1440" w:start="144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left" w:pos="720" w:leader="none"/>
        </w:tabs>
        <w:jc w:val="both"/>
        <w:rPr>
          <w:rFonts w:ascii="Arial Narrow" w:hAnsi="Arial Narrow" w:eastAsia="Arial Narrow" w:cs="Arial Narrow"/>
          <w:sz w:val="18"/>
          <w:szCs w:val="18"/>
        </w:rPr>
      </w:pPr>
      <w:r>
        <w:rPr>
          <w:rFonts w:eastAsia="Arial Narrow" w:cs="Arial Narrow" w:ascii="Arial Narrow" w:hAnsi="Arial Narrow"/>
          <w:sz w:val="18"/>
          <w:szCs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left" w:pos="720" w:leader="none"/>
        </w:tabs>
        <w:jc w:val="both"/>
        <w:rPr>
          <w:rFonts w:ascii="Arial Narrow" w:hAnsi="Arial Narrow" w:eastAsia="Arial Narrow" w:cs="Arial Narrow"/>
          <w:sz w:val="18"/>
          <w:szCs w:val="18"/>
        </w:rPr>
      </w:pPr>
      <w:r>
        <w:rPr>
          <w:rFonts w:eastAsia="Arial Narrow" w:cs="Arial Narrow" w:ascii="Arial Narrow" w:hAnsi="Arial Narrow"/>
          <w:sz w:val="18"/>
          <w:szCs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left" w:pos="720" w:leader="none"/>
        </w:tabs>
        <w:jc w:val="both"/>
        <w:rPr>
          <w:rFonts w:ascii="Arial Narrow" w:hAnsi="Arial Narrow" w:eastAsia="Arial Narrow" w:cs="Arial Narrow"/>
          <w:sz w:val="18"/>
          <w:szCs w:val="18"/>
        </w:rPr>
      </w:pPr>
      <w:r>
        <w:rPr>
          <w:rFonts w:eastAsia="Arial Narrow" w:cs="Arial Narrow" w:ascii="Arial Narrow" w:hAnsi="Arial Narrow"/>
          <w:sz w:val="18"/>
          <w:szCs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left" w:pos="720" w:leader="none"/>
        </w:tabs>
        <w:jc w:val="both"/>
        <w:rPr>
          <w:rFonts w:ascii="Arial Narrow" w:hAnsi="Arial Narrow" w:eastAsia="Arial Narrow" w:cs="Arial Narrow"/>
          <w:sz w:val="18"/>
          <w:szCs w:val="18"/>
        </w:rPr>
      </w:pPr>
      <w:r>
        <w:rPr>
          <w:rFonts w:eastAsia="Arial Narrow" w:cs="Arial Narrow" w:ascii="Arial Narrow" w:hAnsi="Arial Narrow"/>
          <w:sz w:val="18"/>
          <w:szCs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left" w:pos="720" w:leader="none"/>
        </w:tabs>
        <w:jc w:val="both"/>
        <w:rPr>
          <w:rFonts w:ascii="Arial Narrow" w:hAnsi="Arial Narrow" w:eastAsia="Arial Narrow" w:cs="Arial Narrow"/>
          <w:sz w:val="18"/>
          <w:szCs w:val="18"/>
        </w:rPr>
      </w:pPr>
      <w:r>
        <w:rPr>
          <w:rFonts w:eastAsia="Arial Narrow" w:cs="Arial Narrow" w:ascii="Arial Narrow" w:hAnsi="Arial Narrow"/>
          <w:sz w:val="18"/>
          <w:szCs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left" w:pos="720" w:leader="none"/>
        </w:tabs>
        <w:jc w:val="both"/>
        <w:rPr>
          <w:rFonts w:ascii="Arial Narrow" w:hAnsi="Arial Narrow" w:eastAsia="Arial Narrow" w:cs="Arial Narrow"/>
          <w:sz w:val="18"/>
          <w:szCs w:val="18"/>
        </w:rPr>
      </w:pPr>
      <w:r>
        <w:rPr>
          <w:rFonts w:eastAsia="Arial Narrow" w:cs="Arial Narrow" w:ascii="Arial Narrow" w:hAnsi="Arial Narrow"/>
          <w:sz w:val="18"/>
          <w:szCs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sectPr>
          <w:footerReference w:type="default" r:id="rId5"/>
          <w:footerReference w:type="first" r:id="rId6"/>
          <w:type w:val="nextPage"/>
          <w:pgSz w:w="12240" w:h="15840"/>
          <w:pgMar w:left="1728" w:right="1728" w:gutter="0" w:header="0" w:top="1728" w:footer="720" w:bottom="1728"/>
          <w:pgNumType w:fmt="decimal"/>
          <w:formProt w:val="false"/>
          <w:textDirection w:val="lrTb"/>
        </w:sectPr>
        <w:pStyle w:val="Normal"/>
        <w:tabs>
          <w:tab w:val="clear" w:pos="720"/>
          <w:tab w:val="left" w:pos="4320" w:leader="none"/>
          <w:tab w:val="left" w:pos="5040" w:leader="none"/>
          <w:tab w:val="left" w:pos="5760" w:leader="none"/>
        </w:tabs>
        <w:ind w:start="5040" w:end="0"/>
        <w:rPr>
          <w:lang w:val="en-CA"/>
        </w:rPr>
      </w:pPr>
      <w:r>
        <w:rPr>
          <w:rFonts w:eastAsia="Arial Narrow" w:cs="Arial Narrow" w:ascii="Arial Narrow" w:hAnsi="Arial Narrow"/>
          <w:sz w:val="18"/>
          <w:szCs w:val="18"/>
        </w:rPr>
        <w:t>[BANK SIGNATURE]</w:t>
      </w:r>
    </w:p>
    <w:p>
      <w:pPr>
        <w:pStyle w:val="Normal"/>
        <w:ind w:end="180"/>
        <w:jc w:val="center"/>
        <w:rPr>
          <w:rFonts w:ascii="Arial Narrow" w:hAnsi="Arial Narrow" w:eastAsia="Arial Narrow" w:cs="Arial Narrow"/>
          <w:b/>
          <w:bCs/>
          <w:sz w:val="22"/>
          <w:szCs w:val="22"/>
        </w:rPr>
      </w:pPr>
      <w:r>
        <w:rPr>
          <w:rFonts w:eastAsia="Arial Narrow" w:cs="Arial Narrow" w:ascii="Arial Narrow" w:hAnsi="Arial Narrow"/>
          <w:b/>
          <w:bCs/>
          <w:sz w:val="22"/>
          <w:szCs w:val="22"/>
          <w:u w:val="single"/>
        </w:rPr>
        <w:t>EXHIBIT A</w:t>
      </w:r>
    </w:p>
    <w:p>
      <w:pPr>
        <w:pStyle w:val="Normal"/>
        <w:ind w:end="180"/>
        <w:jc w:val="center"/>
        <w:rPr>
          <w:rFonts w:ascii="Arial Narrow" w:hAnsi="Arial Narrow" w:eastAsia="Arial Narrow" w:cs="Arial Narrow"/>
          <w:b/>
          <w:bCs/>
          <w:sz w:val="22"/>
          <w:szCs w:val="22"/>
        </w:rPr>
      </w:pPr>
      <w:r>
        <w:rPr>
          <w:rFonts w:eastAsia="Arial Narrow" w:cs="Arial Narrow" w:ascii="Arial Narrow" w:hAnsi="Arial Narrow"/>
          <w:b/>
          <w:bCs/>
          <w:sz w:val="22"/>
          <w:szCs w:val="22"/>
        </w:rPr>
      </w:r>
    </w:p>
    <w:p>
      <w:pPr>
        <w:pStyle w:val="Normal"/>
        <w:ind w:end="180"/>
        <w:jc w:val="center"/>
        <w:rPr>
          <w:rFonts w:ascii="Arial Narrow" w:hAnsi="Arial Narrow" w:eastAsia="Arial Narrow" w:cs="Arial Narrow"/>
          <w:b/>
          <w:bCs/>
          <w:sz w:val="22"/>
          <w:szCs w:val="22"/>
        </w:rPr>
      </w:pPr>
      <w:r>
        <w:rPr>
          <w:rFonts w:eastAsia="Arial Narrow" w:cs="Arial Narrow" w:ascii="Arial Narrow" w:hAnsi="Arial Narrow"/>
          <w:b/>
          <w:bCs/>
          <w:sz w:val="22"/>
          <w:szCs w:val="22"/>
        </w:rPr>
        <w:t>ENRON CORP.</w:t>
      </w:r>
    </w:p>
    <w:p>
      <w:pPr>
        <w:pStyle w:val="Normal"/>
        <w:spacing w:lineRule="exact" w:line="240"/>
        <w:ind w:end="180"/>
        <w:jc w:val="center"/>
        <w:rPr>
          <w:rFonts w:ascii="Arial Narrow" w:hAnsi="Arial Narrow" w:eastAsia="Arial Narrow" w:cs="Arial Narrow"/>
          <w:b/>
          <w:bCs/>
          <w:sz w:val="22"/>
          <w:szCs w:val="22"/>
          <w:u w:val="single"/>
        </w:rPr>
      </w:pPr>
      <w:r>
        <w:rPr>
          <w:rFonts w:eastAsia="Arial Narrow" w:cs="Arial Narrow" w:ascii="Arial Narrow" w:hAnsi="Arial Narrow"/>
          <w:b/>
          <w:bCs/>
          <w:sz w:val="22"/>
          <w:szCs w:val="22"/>
          <w:u w:val="single"/>
        </w:rPr>
      </w:r>
    </w:p>
    <w:p>
      <w:pPr>
        <w:pStyle w:val="Normal"/>
        <w:spacing w:lineRule="exact" w:line="240"/>
        <w:ind w:end="180"/>
        <w:jc w:val="center"/>
        <w:rPr>
          <w:rFonts w:ascii="Arial Narrow" w:hAnsi="Arial Narrow" w:eastAsia="Arial Narrow" w:cs="Arial Narrow"/>
          <w:sz w:val="22"/>
          <w:szCs w:val="22"/>
        </w:rPr>
      </w:pPr>
      <w:r>
        <w:rPr>
          <w:rFonts w:eastAsia="Arial Narrow" w:cs="Arial Narrow" w:ascii="Arial Narrow" w:hAnsi="Arial Narrow"/>
          <w:sz w:val="22"/>
          <w:szCs w:val="22"/>
          <w:u w:val="single"/>
        </w:rPr>
        <w:t>Guaranty</w:t>
      </w:r>
    </w:p>
    <w:p>
      <w:pPr>
        <w:pStyle w:val="Normal"/>
        <w:spacing w:lineRule="exact" w:line="480"/>
        <w:jc w:val="both"/>
        <w:rPr>
          <w:rFonts w:ascii="Arial Narrow" w:hAnsi="Arial Narrow" w:eastAsia="Arial Narrow" w:cs="Arial Narrow"/>
          <w:sz w:val="22"/>
          <w:szCs w:val="22"/>
        </w:rPr>
      </w:pPr>
      <w:r>
        <w:rPr>
          <w:rFonts w:eastAsia="Arial Narrow" w:cs="Arial Narrow" w:ascii="Arial Narrow" w:hAnsi="Arial Narrow"/>
          <w:sz w:val="22"/>
          <w:szCs w:val="22"/>
        </w:rPr>
      </w:r>
    </w:p>
    <w:p>
      <w:pPr>
        <w:pStyle w:val="Normal"/>
        <w:spacing w:lineRule="atLeast" w:line="240"/>
        <w:ind w:firstLine="720" w:end="0"/>
        <w:jc w:val="both"/>
        <w:rPr/>
      </w:pPr>
      <w:r>
        <w:rPr>
          <w:rFonts w:eastAsia="Arial Narrow" w:cs="Arial Narrow" w:ascii="Arial Narrow" w:hAnsi="Arial Narrow"/>
          <w:sz w:val="22"/>
          <w:szCs w:val="22"/>
        </w:rPr>
        <w:t xml:space="preserve">This Guaranty (this “Guaranty”), dated effective as of May 11, 2001 (the “Effective Date”), is made and entered into by </w:t>
      </w:r>
      <w:r>
        <w:rPr>
          <w:rFonts w:eastAsia="Arial Narrow" w:cs="Arial Narrow" w:ascii="Arial Narrow" w:hAnsi="Arial Narrow"/>
          <w:caps/>
          <w:sz w:val="22"/>
          <w:szCs w:val="22"/>
        </w:rPr>
        <w:t>Enron Corp.</w:t>
      </w:r>
      <w:r>
        <w:rPr>
          <w:rFonts w:eastAsia="Arial Narrow" w:cs="Arial Narrow" w:ascii="Arial Narrow" w:hAnsi="Arial Narrow"/>
          <w:sz w:val="22"/>
          <w:szCs w:val="22"/>
        </w:rPr>
        <w:t>, an Oregon corporation (“Guarantor”).</w:t>
      </w:r>
    </w:p>
    <w:p>
      <w:pPr>
        <w:pStyle w:val="Normal"/>
        <w:keepNext w:val="true"/>
        <w:spacing w:lineRule="exact" w:line="240" w:before="480" w:after="0"/>
        <w:jc w:val="center"/>
        <w:rPr>
          <w:rFonts w:ascii="Arial Narrow" w:hAnsi="Arial Narrow" w:eastAsia="Arial Narrow" w:cs="Arial Narrow"/>
          <w:b/>
          <w:bCs/>
          <w:caps/>
          <w:sz w:val="22"/>
          <w:szCs w:val="22"/>
        </w:rPr>
      </w:pPr>
      <w:r>
        <w:rPr>
          <w:rFonts w:eastAsia="Arial Narrow" w:cs="Arial Narrow" w:ascii="Arial Narrow" w:hAnsi="Arial Narrow"/>
          <w:b/>
          <w:bCs/>
          <w:caps/>
          <w:sz w:val="22"/>
          <w:szCs w:val="22"/>
        </w:rPr>
        <w:t>W I T N E S S E T H:</w:t>
      </w:r>
    </w:p>
    <w:p>
      <w:pPr>
        <w:pStyle w:val="Normal"/>
        <w:spacing w:lineRule="atLeast" w:line="240"/>
        <w:jc w:val="both"/>
        <w:rPr>
          <w:rFonts w:ascii="Arial Narrow" w:hAnsi="Arial Narrow" w:eastAsia="Arial Narrow" w:cs="Arial Narrow"/>
          <w:b/>
          <w:bCs/>
          <w:caps/>
          <w:sz w:val="22"/>
          <w:szCs w:val="22"/>
        </w:rPr>
      </w:pPr>
      <w:r>
        <w:rPr>
          <w:rFonts w:eastAsia="Arial Narrow" w:cs="Arial Narrow" w:ascii="Arial Narrow" w:hAnsi="Arial Narrow"/>
          <w:b/>
          <w:bCs/>
          <w:caps/>
          <w:sz w:val="22"/>
          <w:szCs w:val="22"/>
        </w:rPr>
      </w:r>
    </w:p>
    <w:p>
      <w:pPr>
        <w:pStyle w:val="Normal"/>
        <w:spacing w:lineRule="atLeast" w:line="240"/>
        <w:ind w:firstLine="720" w:end="0"/>
        <w:jc w:val="both"/>
        <w:rPr>
          <w:rFonts w:ascii="Arial Narrow" w:hAnsi="Arial Narrow" w:eastAsia="Arial Narrow" w:cs="Arial Narrow"/>
          <w:sz w:val="22"/>
          <w:szCs w:val="22"/>
        </w:rPr>
      </w:pPr>
      <w:r>
        <w:rPr>
          <w:rFonts w:eastAsia="Arial Narrow" w:cs="Arial Narrow" w:ascii="Arial Narrow" w:hAnsi="Arial Narrow"/>
          <w:sz w:val="22"/>
          <w:szCs w:val="22"/>
        </w:rPr>
        <w:t xml:space="preserve">WHEREAS, METROPOLITAN ATLANTA RAPID TRANSIT AUTHORITY, a public body corporate and a joint public instrumentality of the City of Atlanta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(all such swap, option or other financially-settled derivative transactions and the agreements evidencing same,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rFonts w:ascii="Arial Narrow" w:hAnsi="Arial Narrow" w:eastAsia="Arial Narrow" w:cs="Arial Narrow"/>
          <w:sz w:val="22"/>
          <w:szCs w:val="22"/>
        </w:rPr>
      </w:pPr>
      <w:r>
        <w:rPr>
          <w:rFonts w:eastAsia="Arial Narrow" w:cs="Arial Narrow" w:ascii="Arial Narrow" w:hAnsi="Arial Narrow"/>
          <w:sz w:val="22"/>
          <w:szCs w:val="22"/>
        </w:rPr>
      </w:r>
    </w:p>
    <w:p>
      <w:pPr>
        <w:pStyle w:val="Normal"/>
        <w:spacing w:lineRule="atLeast" w:line="240"/>
        <w:ind w:firstLine="720" w:end="0"/>
        <w:jc w:val="both"/>
        <w:rPr>
          <w:rFonts w:ascii="Arial Narrow" w:hAnsi="Arial Narrow" w:eastAsia="Arial Narrow" w:cs="Arial Narrow"/>
          <w:sz w:val="22"/>
          <w:szCs w:val="22"/>
        </w:rPr>
      </w:pPr>
      <w:r>
        <w:rPr>
          <w:rFonts w:eastAsia="Arial Narrow" w:cs="Arial Narrow" w:ascii="Arial Narrow" w:hAnsi="Arial Narrow"/>
          <w:sz w:val="22"/>
          <w:szCs w:val="22"/>
        </w:rPr>
        <w:t>WHEREAS, Guarantor will directly or indirectly benefit from the transactions to be entered into between Enron and Counterparty;</w:t>
      </w:r>
    </w:p>
    <w:p>
      <w:pPr>
        <w:pStyle w:val="Normal"/>
        <w:spacing w:lineRule="atLeast" w:line="240"/>
        <w:ind w:firstLine="720" w:end="0"/>
        <w:jc w:val="both"/>
        <w:rPr>
          <w:rFonts w:ascii="Arial Narrow" w:hAnsi="Arial Narrow" w:eastAsia="Arial Narrow" w:cs="Arial Narrow"/>
          <w:sz w:val="22"/>
          <w:szCs w:val="22"/>
        </w:rPr>
      </w:pPr>
      <w:r>
        <w:rPr>
          <w:rFonts w:eastAsia="Arial Narrow" w:cs="Arial Narrow" w:ascii="Arial Narrow" w:hAnsi="Arial Narrow"/>
          <w:sz w:val="22"/>
          <w:szCs w:val="22"/>
        </w:rPr>
      </w:r>
    </w:p>
    <w:p>
      <w:pPr>
        <w:pStyle w:val="Normal"/>
        <w:spacing w:lineRule="atLeast" w:line="240"/>
        <w:ind w:firstLine="720" w:end="0"/>
        <w:jc w:val="both"/>
        <w:rPr>
          <w:rFonts w:ascii="Arial Narrow" w:hAnsi="Arial Narrow" w:eastAsia="Arial Narrow" w:cs="Arial Narrow"/>
          <w:sz w:val="22"/>
          <w:szCs w:val="22"/>
        </w:rPr>
      </w:pPr>
      <w:r>
        <w:rPr>
          <w:rFonts w:eastAsia="Arial Narrow" w:cs="Arial Narrow" w:ascii="Arial Narrow" w:hAnsi="Arial Narrow"/>
          <w:sz w:val="22"/>
          <w:szCs w:val="22"/>
        </w:rPr>
        <w:t>NOW THEREFORE, in consideration of Counterparty entering into the Contract, Guarantor hereby covenants and agrees as follows:</w:t>
      </w:r>
    </w:p>
    <w:p>
      <w:pPr>
        <w:pStyle w:val="Normal"/>
        <w:spacing w:lineRule="atLeast" w:line="240"/>
        <w:ind w:firstLine="720" w:end="0"/>
        <w:jc w:val="both"/>
        <w:rPr>
          <w:rFonts w:ascii="Arial Narrow" w:hAnsi="Arial Narrow" w:eastAsia="Arial Narrow" w:cs="Arial Narrow"/>
          <w:sz w:val="22"/>
          <w:szCs w:val="22"/>
        </w:rPr>
      </w:pPr>
      <w:r>
        <w:rPr>
          <w:rFonts w:eastAsia="Arial Narrow" w:cs="Arial Narrow" w:ascii="Arial Narrow" w:hAnsi="Arial Narrow"/>
          <w:sz w:val="22"/>
          <w:szCs w:val="22"/>
        </w:rPr>
      </w:r>
    </w:p>
    <w:p>
      <w:pPr>
        <w:pStyle w:val="Normal"/>
        <w:spacing w:lineRule="atLeast" w:line="240"/>
        <w:ind w:firstLine="720" w:end="0"/>
        <w:jc w:val="both"/>
        <w:rPr/>
      </w:pPr>
      <w:r>
        <w:rPr>
          <w:rFonts w:eastAsia="Arial Narrow" w:cs="Arial Narrow" w:ascii="Arial Narrow" w:hAnsi="Arial Narrow"/>
          <w:sz w:val="22"/>
          <w:szCs w:val="22"/>
        </w:rPr>
        <w:t xml:space="preserve">1.  </w:t>
      </w:r>
      <w:r>
        <w:rPr>
          <w:rFonts w:eastAsia="Arial Narrow" w:cs="Arial Narrow" w:ascii="Arial Narrow" w:hAnsi="Arial Narrow"/>
          <w:sz w:val="22"/>
          <w:szCs w:val="22"/>
          <w:u w:val="single"/>
        </w:rPr>
        <w:t>GUARANTY</w:t>
      </w:r>
      <w:r>
        <w:rPr>
          <w:rFonts w:eastAsia="Arial Narrow" w:cs="Arial Narrow" w:ascii="Arial Narrow" w:hAnsi="Arial Narrow"/>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lineRule="exact" w:line="240" w:before="240" w:after="0"/>
        <w:rPr>
          <w:rFonts w:ascii="Arial Narrow" w:hAnsi="Arial Narrow" w:eastAsia="Arial Narrow" w:cs="Arial Narrow"/>
        </w:rPr>
      </w:pPr>
      <w:r>
        <w:rPr>
          <w:rFonts w:eastAsia="Arial Narrow" w:cs="Arial Narrow" w:ascii="Arial Narrow" w:hAnsi="Arial Narrow"/>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rFonts w:ascii="Arial Narrow" w:hAnsi="Arial Narrow" w:eastAsia="Arial Narrow" w:cs="Arial Narrow"/>
        </w:rPr>
      </w:pPr>
      <w:r>
        <w:rPr>
          <w:rFonts w:eastAsia="Arial Narrow" w:cs="Arial Narrow" w:ascii="Arial Narrow" w:hAnsi="Arial Narrow"/>
        </w:rPr>
        <w:t>(b)  The aggregate amount covered by this Guaranty shall not exceed U.S. $25,000,000.</w:t>
      </w:r>
    </w:p>
    <w:p>
      <w:pPr>
        <w:pStyle w:val="Normal"/>
        <w:spacing w:lineRule="atLeast" w:line="240"/>
        <w:jc w:val="both"/>
        <w:rPr>
          <w:rFonts w:ascii="Arial Narrow" w:hAnsi="Arial Narrow" w:eastAsia="Arial Narrow" w:cs="Arial Narrow"/>
          <w:sz w:val="22"/>
          <w:szCs w:val="22"/>
        </w:rPr>
      </w:pPr>
      <w:r>
        <w:rPr>
          <w:rFonts w:eastAsia="Arial Narrow" w:cs="Arial Narrow" w:ascii="Arial Narrow" w:hAnsi="Arial Narrow"/>
          <w:sz w:val="22"/>
          <w:szCs w:val="22"/>
        </w:rPr>
      </w:r>
    </w:p>
    <w:p>
      <w:pPr>
        <w:pStyle w:val="Normal"/>
        <w:spacing w:lineRule="atLeast" w:line="240"/>
        <w:ind w:firstLine="720" w:end="0"/>
        <w:jc w:val="both"/>
        <w:rPr/>
      </w:pPr>
      <w:r>
        <w:rPr>
          <w:rFonts w:eastAsia="Arial Narrow" w:cs="Arial Narrow" w:ascii="Arial Narrow" w:hAnsi="Arial Narrow"/>
          <w:sz w:val="22"/>
          <w:szCs w:val="22"/>
        </w:rPr>
        <w:t xml:space="preserve">2.  </w:t>
      </w:r>
      <w:r>
        <w:rPr>
          <w:rFonts w:eastAsia="Arial Narrow" w:cs="Arial Narrow" w:ascii="Arial Narrow" w:hAnsi="Arial Narrow"/>
          <w:sz w:val="22"/>
          <w:szCs w:val="22"/>
          <w:u w:val="single"/>
        </w:rPr>
        <w:t>DEMANDS AND NOTICE</w:t>
      </w:r>
      <w:r>
        <w:rPr>
          <w:rFonts w:eastAsia="Arial Narrow" w:cs="Arial Narrow" w:ascii="Arial Narrow" w:hAnsi="Arial Narrow"/>
          <w:sz w:val="22"/>
          <w:szCs w:val="22"/>
        </w:rPr>
        <w:t>.  Upon the occurrence and during the continuance of an Event of Default or Termination Event,</w:t>
      </w:r>
      <w:r>
        <w:rPr>
          <w:rFonts w:eastAsia="Arial Narrow" w:cs="Arial Narrow" w:ascii="Arial Narrow" w:hAnsi="Arial Narrow"/>
          <w:color w:val="FF0000"/>
          <w:sz w:val="22"/>
          <w:szCs w:val="22"/>
        </w:rPr>
        <w:t xml:space="preserve"> </w:t>
      </w:r>
      <w:r>
        <w:rPr>
          <w:rFonts w:eastAsia="Arial Narrow" w:cs="Arial Narrow" w:ascii="Arial Narrow" w:hAnsi="Arial Narrow"/>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rFonts w:ascii="Arial Narrow" w:hAnsi="Arial Narrow" w:eastAsia="Arial Narrow" w:cs="Arial Narrow"/>
          <w:sz w:val="22"/>
          <w:szCs w:val="22"/>
        </w:rPr>
      </w:pPr>
      <w:r>
        <w:rPr>
          <w:rFonts w:eastAsia="Arial Narrow" w:cs="Arial Narrow" w:ascii="Arial Narrow" w:hAnsi="Arial Narrow"/>
          <w:sz w:val="22"/>
          <w:szCs w:val="22"/>
        </w:rPr>
      </w:r>
    </w:p>
    <w:p>
      <w:pPr>
        <w:pStyle w:val="Normal"/>
        <w:keepNext w:val="true"/>
        <w:spacing w:lineRule="atLeast" w:line="240"/>
        <w:ind w:firstLine="720" w:end="0"/>
        <w:jc w:val="both"/>
        <w:rPr/>
      </w:pPr>
      <w:r>
        <w:rPr>
          <w:rFonts w:eastAsia="Arial Narrow" w:cs="Arial Narrow" w:ascii="Arial Narrow" w:hAnsi="Arial Narrow"/>
          <w:sz w:val="22"/>
          <w:szCs w:val="22"/>
        </w:rPr>
        <w:t xml:space="preserve">3.  </w:t>
      </w:r>
      <w:r>
        <w:rPr>
          <w:rFonts w:eastAsia="Arial Narrow" w:cs="Arial Narrow" w:ascii="Arial Narrow" w:hAnsi="Arial Narrow"/>
          <w:sz w:val="22"/>
          <w:szCs w:val="22"/>
          <w:u w:val="single"/>
        </w:rPr>
        <w:t>REPRESENTATIONS AND WARRANTIES</w:t>
      </w:r>
      <w:r>
        <w:rPr>
          <w:rFonts w:eastAsia="Arial Narrow" w:cs="Arial Narrow" w:ascii="Arial Narrow" w:hAnsi="Arial Narrow"/>
          <w:sz w:val="22"/>
          <w:szCs w:val="22"/>
        </w:rPr>
        <w:t>.  Guarantor represents and warrants that:</w:t>
      </w:r>
    </w:p>
    <w:p>
      <w:pPr>
        <w:pStyle w:val="Normal"/>
        <w:keepNext w:val="true"/>
        <w:spacing w:lineRule="exact" w:line="240" w:before="240" w:after="0"/>
        <w:ind w:firstLine="630" w:start="810" w:end="0"/>
        <w:jc w:val="both"/>
        <w:rPr>
          <w:rFonts w:ascii="Arial Narrow" w:hAnsi="Arial Narrow" w:eastAsia="Arial Narrow" w:cs="Arial Narrow"/>
          <w:sz w:val="22"/>
          <w:szCs w:val="22"/>
        </w:rPr>
      </w:pPr>
      <w:r>
        <w:rPr>
          <w:rFonts w:eastAsia="Arial Narrow" w:cs="Arial Narrow" w:ascii="Arial Narrow" w:hAnsi="Arial Narrow"/>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rFonts w:ascii="Arial Narrow" w:hAnsi="Arial Narrow" w:eastAsia="Arial Narrow" w:cs="Arial Narrow"/>
          <w:sz w:val="22"/>
          <w:szCs w:val="22"/>
        </w:rPr>
      </w:pPr>
      <w:r>
        <w:rPr>
          <w:rFonts w:eastAsia="Arial Narrow" w:cs="Arial Narrow" w:ascii="Arial Narrow" w:hAnsi="Arial Narrow"/>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rFonts w:ascii="Arial Narrow" w:hAnsi="Arial Narrow" w:eastAsia="Arial Narrow" w:cs="Arial Narrow"/>
          <w:sz w:val="22"/>
          <w:szCs w:val="22"/>
        </w:rPr>
      </w:pPr>
      <w:r>
        <w:rPr>
          <w:rFonts w:eastAsia="Arial Narrow" w:cs="Arial Narrow" w:ascii="Arial Narrow" w:hAnsi="Arial Narrow"/>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rFonts w:ascii="Arial Narrow" w:hAnsi="Arial Narrow" w:eastAsia="Arial Narrow" w:cs="Arial Narrow"/>
          <w:sz w:val="22"/>
          <w:szCs w:val="22"/>
        </w:rPr>
      </w:pPr>
      <w:r>
        <w:rPr>
          <w:rFonts w:eastAsia="Arial Narrow" w:cs="Arial Narrow" w:ascii="Arial Narrow" w:hAnsi="Arial Narrow"/>
          <w:sz w:val="22"/>
          <w:szCs w:val="22"/>
        </w:rPr>
      </w:r>
    </w:p>
    <w:p>
      <w:pPr>
        <w:pStyle w:val="Normal"/>
        <w:spacing w:lineRule="atLeast" w:line="240"/>
        <w:ind w:firstLine="720" w:end="0"/>
        <w:jc w:val="both"/>
        <w:rPr/>
      </w:pPr>
      <w:r>
        <w:rPr>
          <w:rFonts w:eastAsia="Arial Narrow" w:cs="Arial Narrow" w:ascii="Arial Narrow" w:hAnsi="Arial Narrow"/>
          <w:sz w:val="22"/>
          <w:szCs w:val="22"/>
        </w:rPr>
        <w:t xml:space="preserve">4.  </w:t>
      </w:r>
      <w:r>
        <w:rPr>
          <w:rFonts w:eastAsia="Arial Narrow" w:cs="Arial Narrow" w:ascii="Arial Narrow" w:hAnsi="Arial Narrow"/>
          <w:sz w:val="22"/>
          <w:szCs w:val="22"/>
          <w:u w:val="single"/>
        </w:rPr>
        <w:t>SETOFFS AND COUNTERCLAIMS</w:t>
      </w:r>
      <w:r>
        <w:rPr>
          <w:rFonts w:eastAsia="Arial Narrow" w:cs="Arial Narrow" w:ascii="Arial Narrow" w:hAnsi="Arial Narrow"/>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rFonts w:ascii="Arial Narrow" w:hAnsi="Arial Narrow" w:eastAsia="Arial Narrow" w:cs="Arial Narrow"/>
          <w:sz w:val="22"/>
          <w:szCs w:val="22"/>
        </w:rPr>
      </w:pPr>
      <w:r>
        <w:rPr>
          <w:rFonts w:eastAsia="Arial Narrow" w:cs="Arial Narrow" w:ascii="Arial Narrow" w:hAnsi="Arial Narrow"/>
          <w:sz w:val="22"/>
          <w:szCs w:val="22"/>
        </w:rPr>
      </w:r>
    </w:p>
    <w:p>
      <w:pPr>
        <w:pStyle w:val="Normal"/>
        <w:spacing w:lineRule="atLeast" w:line="240"/>
        <w:ind w:firstLine="720" w:end="0"/>
        <w:jc w:val="both"/>
        <w:rPr/>
      </w:pPr>
      <w:r>
        <w:rPr>
          <w:rFonts w:eastAsia="Arial Narrow" w:cs="Arial Narrow" w:ascii="Arial Narrow" w:hAnsi="Arial Narrow"/>
          <w:sz w:val="22"/>
          <w:szCs w:val="22"/>
        </w:rPr>
        <w:t xml:space="preserve">5.  </w:t>
      </w:r>
      <w:r>
        <w:rPr>
          <w:rFonts w:eastAsia="Arial Narrow" w:cs="Arial Narrow" w:ascii="Arial Narrow" w:hAnsi="Arial Narrow"/>
          <w:sz w:val="22"/>
          <w:szCs w:val="22"/>
          <w:u w:val="single"/>
        </w:rPr>
        <w:t>AMENDMENT OF GUARANTY</w:t>
      </w:r>
      <w:r>
        <w:rPr>
          <w:rFonts w:eastAsia="Arial Narrow" w:cs="Arial Narrow" w:ascii="Arial Narrow" w:hAnsi="Arial Narrow"/>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rFonts w:ascii="Arial Narrow" w:hAnsi="Arial Narrow" w:eastAsia="Arial Narrow" w:cs="Arial Narrow"/>
          <w:sz w:val="22"/>
          <w:szCs w:val="22"/>
        </w:rPr>
      </w:pPr>
      <w:r>
        <w:rPr>
          <w:rFonts w:eastAsia="Arial Narrow" w:cs="Arial Narrow" w:ascii="Arial Narrow" w:hAnsi="Arial Narrow"/>
          <w:sz w:val="22"/>
          <w:szCs w:val="22"/>
        </w:rPr>
      </w:r>
    </w:p>
    <w:p>
      <w:pPr>
        <w:pStyle w:val="Normal"/>
        <w:spacing w:lineRule="atLeast" w:line="240"/>
        <w:ind w:firstLine="720" w:end="0"/>
        <w:jc w:val="both"/>
        <w:rPr/>
      </w:pPr>
      <w:r>
        <w:rPr>
          <w:rFonts w:eastAsia="Arial Narrow" w:cs="Arial Narrow" w:ascii="Arial Narrow" w:hAnsi="Arial Narrow"/>
          <w:sz w:val="22"/>
          <w:szCs w:val="22"/>
        </w:rPr>
        <w:t xml:space="preserve">6.  </w:t>
      </w:r>
      <w:r>
        <w:rPr>
          <w:rFonts w:eastAsia="Arial Narrow" w:cs="Arial Narrow" w:ascii="Arial Narrow" w:hAnsi="Arial Narrow"/>
          <w:sz w:val="22"/>
          <w:szCs w:val="22"/>
          <w:u w:val="single"/>
        </w:rPr>
        <w:t>WAIVERS</w:t>
      </w:r>
      <w:r>
        <w:rPr>
          <w:rFonts w:eastAsia="Arial Narrow" w:cs="Arial Narrow" w:ascii="Arial Narrow" w:hAnsi="Arial Narrow"/>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rFonts w:ascii="Arial Narrow" w:hAnsi="Arial Narrow" w:eastAsia="Arial Narrow" w:cs="Arial Narrow"/>
          <w:sz w:val="22"/>
          <w:szCs w:val="22"/>
        </w:rPr>
      </w:pPr>
      <w:r>
        <w:rPr>
          <w:rFonts w:eastAsia="Arial Narrow" w:cs="Arial Narrow" w:ascii="Arial Narrow" w:hAnsi="Arial Narrow"/>
          <w:sz w:val="22"/>
          <w:szCs w:val="22"/>
        </w:rPr>
      </w:r>
    </w:p>
    <w:p>
      <w:pPr>
        <w:pStyle w:val="Normal"/>
        <w:spacing w:lineRule="atLeast" w:line="240"/>
        <w:ind w:firstLine="720" w:end="0"/>
        <w:jc w:val="both"/>
        <w:rPr>
          <w:rFonts w:ascii="Arial Narrow" w:hAnsi="Arial Narrow" w:eastAsia="Arial Narrow" w:cs="Arial Narrow"/>
          <w:sz w:val="22"/>
          <w:szCs w:val="22"/>
        </w:rPr>
      </w:pPr>
      <w:r>
        <w:rPr>
          <w:rFonts w:eastAsia="Arial Narrow" w:cs="Arial Narrow" w:ascii="Arial Narrow" w:hAnsi="Arial Narrow"/>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rFonts w:ascii="Arial Narrow" w:hAnsi="Arial Narrow" w:eastAsia="Arial Narrow" w:cs="Arial Narrow"/>
          <w:sz w:val="22"/>
          <w:szCs w:val="22"/>
        </w:rPr>
      </w:pPr>
      <w:r>
        <w:rPr>
          <w:rFonts w:eastAsia="Arial Narrow" w:cs="Arial Narrow" w:ascii="Arial Narrow" w:hAnsi="Arial Narrow"/>
          <w:sz w:val="22"/>
          <w:szCs w:val="22"/>
        </w:rPr>
      </w:r>
    </w:p>
    <w:p>
      <w:pPr>
        <w:pStyle w:val="Normal"/>
        <w:spacing w:lineRule="atLeast" w:line="240"/>
        <w:ind w:firstLine="720" w:end="0"/>
        <w:jc w:val="both"/>
        <w:rPr>
          <w:rFonts w:ascii="Arial Narrow" w:hAnsi="Arial Narrow" w:eastAsia="Arial Narrow" w:cs="Arial Narrow"/>
          <w:sz w:val="22"/>
          <w:szCs w:val="22"/>
        </w:rPr>
      </w:pPr>
      <w:r>
        <w:rPr>
          <w:rFonts w:eastAsia="Arial Narrow" w:cs="Arial Narrow" w:ascii="Arial Narrow" w:hAnsi="Arial Narrow"/>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rFonts w:ascii="Arial Narrow" w:hAnsi="Arial Narrow" w:eastAsia="Arial Narrow" w:cs="Arial Narrow"/>
          <w:sz w:val="22"/>
          <w:szCs w:val="22"/>
        </w:rPr>
      </w:pPr>
      <w:r>
        <w:rPr>
          <w:rFonts w:eastAsia="Arial Narrow" w:cs="Arial Narrow" w:ascii="Arial Narrow" w:hAnsi="Arial Narrow"/>
          <w:sz w:val="22"/>
          <w:szCs w:val="22"/>
        </w:rPr>
      </w:r>
    </w:p>
    <w:p>
      <w:pPr>
        <w:pStyle w:val="Normal"/>
        <w:spacing w:lineRule="atLeast" w:line="240"/>
        <w:ind w:firstLine="720" w:end="0"/>
        <w:jc w:val="both"/>
        <w:rPr>
          <w:rFonts w:ascii="Arial Narrow" w:hAnsi="Arial Narrow" w:eastAsia="Arial Narrow" w:cs="Arial Narrow"/>
          <w:sz w:val="22"/>
          <w:szCs w:val="22"/>
        </w:rPr>
      </w:pPr>
      <w:r>
        <w:rPr>
          <w:rFonts w:eastAsia="Arial Narrow" w:cs="Arial Narrow" w:ascii="Arial Narrow" w:hAnsi="Arial Narrow"/>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rFonts w:ascii="Arial Narrow" w:hAnsi="Arial Narrow" w:eastAsia="Arial Narrow" w:cs="Arial Narrow"/>
          <w:sz w:val="22"/>
          <w:szCs w:val="22"/>
        </w:rPr>
      </w:pPr>
      <w:r>
        <w:rPr>
          <w:rFonts w:eastAsia="Arial Narrow" w:cs="Arial Narrow" w:ascii="Arial Narrow" w:hAnsi="Arial Narrow"/>
          <w:sz w:val="22"/>
          <w:szCs w:val="22"/>
        </w:rPr>
      </w:r>
    </w:p>
    <w:p>
      <w:pPr>
        <w:pStyle w:val="Normal"/>
        <w:spacing w:lineRule="atLeast" w:line="240"/>
        <w:ind w:firstLine="720" w:end="0"/>
        <w:jc w:val="both"/>
        <w:rPr/>
      </w:pPr>
      <w:r>
        <w:rPr>
          <w:rFonts w:eastAsia="Arial Narrow" w:cs="Arial Narrow" w:ascii="Arial Narrow" w:hAnsi="Arial Narrow"/>
          <w:sz w:val="22"/>
          <w:szCs w:val="22"/>
        </w:rPr>
        <w:t xml:space="preserve">7.  </w:t>
      </w:r>
      <w:r>
        <w:rPr>
          <w:rFonts w:eastAsia="Arial Narrow" w:cs="Arial Narrow" w:ascii="Arial Narrow" w:hAnsi="Arial Narrow"/>
          <w:sz w:val="22"/>
          <w:szCs w:val="22"/>
          <w:u w:val="single"/>
        </w:rPr>
        <w:t>NOTICE</w:t>
      </w:r>
      <w:r>
        <w:rPr>
          <w:rFonts w:eastAsia="Arial Narrow" w:cs="Arial Narrow" w:ascii="Arial Narrow" w:hAnsi="Arial Narrow"/>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rFonts w:ascii="Arial Narrow" w:hAnsi="Arial Narrow" w:eastAsia="Arial Narrow" w:cs="Arial Narrow"/>
          <w:sz w:val="22"/>
          <w:szCs w:val="22"/>
        </w:rPr>
      </w:pPr>
      <w:r>
        <w:rPr>
          <w:rFonts w:eastAsia="Arial Narrow" w:cs="Arial Narrow" w:ascii="Arial Narrow" w:hAnsi="Arial Narrow"/>
          <w:sz w:val="22"/>
          <w:szCs w:val="22"/>
        </w:rPr>
      </w:r>
    </w:p>
    <w:tbl>
      <w:tblPr>
        <w:tblW w:w="10188" w:type="dxa"/>
        <w:jc w:val="start"/>
        <w:tblInd w:w="0" w:type="dxa"/>
        <w:tblLayout w:type="fixed"/>
        <w:tblCellMar>
          <w:top w:w="0" w:type="dxa"/>
          <w:start w:w="108" w:type="dxa"/>
          <w:bottom w:w="0" w:type="dxa"/>
          <w:end w:w="108" w:type="dxa"/>
        </w:tblCellMar>
      </w:tblPr>
      <w:tblGrid>
        <w:gridCol w:w="1638"/>
        <w:gridCol w:w="3780"/>
        <w:gridCol w:w="1350"/>
        <w:gridCol w:w="3420"/>
      </w:tblGrid>
      <w:tr>
        <w:trPr/>
        <w:tc>
          <w:tcPr>
            <w:tcW w:w="1638" w:type="dxa"/>
            <w:tcBorders>
              <w:top w:val="dashed" w:sz="6" w:space="0" w:color="auto"/>
              <w:start w:val="dashed" w:sz="6" w:space="0" w:color="auto"/>
              <w:bottom w:val="dashed" w:sz="6" w:space="0" w:color="auto"/>
              <w:end w:val="dashed" w:sz="6" w:space="0" w:color="auto"/>
            </w:tcBorders>
          </w:tcPr>
          <w:p>
            <w:pPr>
              <w:pStyle w:val="Normal"/>
              <w:keepNext w:val="true"/>
              <w:keepLines/>
              <w:spacing w:lineRule="atLeast" w:line="240"/>
              <w:rPr>
                <w:rFonts w:ascii="Arial Narrow" w:hAnsi="Arial Narrow" w:eastAsia="Arial Narrow" w:cs="Arial Narrow"/>
                <w:color w:val="000000"/>
                <w:sz w:val="22"/>
                <w:szCs w:val="22"/>
              </w:rPr>
            </w:pPr>
            <w:r>
              <w:rPr>
                <w:rFonts w:eastAsia="Arial Narrow" w:cs="Arial Narrow" w:ascii="Arial Narrow" w:hAnsi="Arial Narrow"/>
                <w:color w:val="000000"/>
                <w:sz w:val="22"/>
                <w:szCs w:val="22"/>
              </w:rPr>
              <w:t>To Counterparty:</w:t>
            </w:r>
          </w:p>
        </w:tc>
        <w:tc>
          <w:tcPr>
            <w:tcW w:w="3780" w:type="dxa"/>
            <w:tcBorders>
              <w:top w:val="dashed" w:sz="6" w:space="0" w:color="auto"/>
              <w:start w:val="dashed" w:sz="6" w:space="0" w:color="auto"/>
              <w:bottom w:val="dashed" w:sz="6" w:space="0" w:color="auto"/>
              <w:end w:val="dashed" w:sz="6" w:space="0" w:color="auto"/>
            </w:tcBorders>
          </w:tcPr>
          <w:p>
            <w:pPr>
              <w:pStyle w:val="Normal"/>
              <w:keepNext w:val="true"/>
              <w:keepLines/>
              <w:tabs>
                <w:tab w:val="clear" w:pos="720"/>
                <w:tab w:val="left" w:pos="3132" w:leader="none"/>
              </w:tabs>
              <w:spacing w:lineRule="atLeast" w:line="240"/>
              <w:rPr>
                <w:rFonts w:ascii="Arial Narrow" w:hAnsi="Arial Narrow" w:eastAsia="Arial Narrow" w:cs="Arial Narrow"/>
                <w:color w:val="000000"/>
                <w:sz w:val="22"/>
                <w:szCs w:val="22"/>
              </w:rPr>
            </w:pPr>
            <w:r>
              <w:rPr>
                <w:rFonts w:eastAsia="Arial Narrow" w:cs="Arial Narrow" w:ascii="Arial Narrow" w:hAnsi="Arial Narrow"/>
                <w:color w:val="000000"/>
                <w:sz w:val="22"/>
                <w:szCs w:val="22"/>
              </w:rPr>
              <w:t>Metropolitan Atlanta Rapid Transit Authority</w:t>
            </w:r>
          </w:p>
        </w:tc>
        <w:tc>
          <w:tcPr>
            <w:tcW w:w="1350" w:type="dxa"/>
            <w:tcBorders>
              <w:top w:val="dashed" w:sz="6" w:space="0" w:color="auto"/>
              <w:start w:val="dashed" w:sz="6" w:space="0" w:color="auto"/>
              <w:bottom w:val="dashed" w:sz="6" w:space="0" w:color="auto"/>
              <w:end w:val="dashed" w:sz="6" w:space="0" w:color="auto"/>
            </w:tcBorders>
          </w:tcPr>
          <w:p>
            <w:pPr>
              <w:pStyle w:val="Normal"/>
              <w:keepNext w:val="true"/>
              <w:keepLines/>
              <w:spacing w:lineRule="atLeast" w:line="240"/>
              <w:rPr>
                <w:rFonts w:ascii="Arial Narrow" w:hAnsi="Arial Narrow" w:eastAsia="Arial Narrow" w:cs="Arial Narrow"/>
                <w:color w:val="000000"/>
                <w:sz w:val="22"/>
                <w:szCs w:val="22"/>
              </w:rPr>
            </w:pPr>
            <w:r>
              <w:rPr>
                <w:rFonts w:eastAsia="Arial Narrow" w:cs="Arial Narrow" w:ascii="Arial Narrow" w:hAnsi="Arial Narrow"/>
                <w:color w:val="000000"/>
                <w:sz w:val="22"/>
                <w:szCs w:val="22"/>
              </w:rPr>
              <w:t>To Guarantor:</w:t>
            </w:r>
          </w:p>
        </w:tc>
        <w:tc>
          <w:tcPr>
            <w:tcW w:w="3420" w:type="dxa"/>
            <w:tcBorders>
              <w:top w:val="dashed" w:sz="6" w:space="0" w:color="auto"/>
              <w:start w:val="dashed" w:sz="6" w:space="0" w:color="auto"/>
              <w:bottom w:val="dashed" w:sz="6" w:space="0" w:color="auto"/>
              <w:end w:val="dashed" w:sz="6" w:space="0" w:color="auto"/>
            </w:tcBorders>
          </w:tcPr>
          <w:p>
            <w:pPr>
              <w:pStyle w:val="Normal"/>
              <w:keepNext w:val="true"/>
              <w:keepLines/>
              <w:tabs>
                <w:tab w:val="clear" w:pos="720"/>
                <w:tab w:val="right" w:pos="2988" w:leader="none"/>
              </w:tabs>
              <w:spacing w:lineRule="atLeast" w:line="240"/>
              <w:rPr>
                <w:rFonts w:ascii="Arial Narrow" w:hAnsi="Arial Narrow" w:eastAsia="Arial Narrow" w:cs="Arial Narrow"/>
                <w:color w:val="000000"/>
                <w:sz w:val="22"/>
                <w:szCs w:val="22"/>
              </w:rPr>
            </w:pPr>
            <w:r>
              <w:rPr>
                <w:rFonts w:eastAsia="Arial Narrow" w:cs="Arial Narrow" w:ascii="Arial Narrow" w:hAnsi="Arial Narrow"/>
                <w:color w:val="000000"/>
                <w:sz w:val="22"/>
                <w:szCs w:val="22"/>
              </w:rPr>
              <w:t>Enron Corp.</w:t>
            </w:r>
          </w:p>
          <w:p>
            <w:pPr>
              <w:pStyle w:val="Normal"/>
              <w:keepNext w:val="true"/>
              <w:keepLines/>
              <w:tabs>
                <w:tab w:val="clear" w:pos="720"/>
                <w:tab w:val="right" w:pos="2988" w:leader="none"/>
              </w:tabs>
              <w:spacing w:lineRule="atLeast" w:line="240"/>
              <w:rPr>
                <w:rFonts w:ascii="Arial Narrow" w:hAnsi="Arial Narrow" w:eastAsia="Arial Narrow" w:cs="Arial Narrow"/>
                <w:color w:val="000000"/>
                <w:sz w:val="22"/>
                <w:szCs w:val="22"/>
              </w:rPr>
            </w:pPr>
            <w:r>
              <w:rPr>
                <w:rFonts w:eastAsia="Arial Narrow" w:cs="Arial Narrow" w:ascii="Arial Narrow" w:hAnsi="Arial Narrow"/>
                <w:color w:val="000000"/>
                <w:sz w:val="22"/>
                <w:szCs w:val="22"/>
              </w:rPr>
              <w:t>1400 Smith Street</w:t>
            </w:r>
          </w:p>
        </w:tc>
      </w:tr>
      <w:tr>
        <w:trPr/>
        <w:tc>
          <w:tcPr>
            <w:tcW w:w="1638" w:type="dxa"/>
            <w:tcBorders>
              <w:top w:val="dashed" w:sz="6" w:space="0" w:color="auto"/>
              <w:start w:val="dashed" w:sz="6" w:space="0" w:color="auto"/>
              <w:bottom w:val="dashed" w:sz="6" w:space="0" w:color="auto"/>
              <w:end w:val="dashed" w:sz="6" w:space="0" w:color="auto"/>
            </w:tcBorders>
          </w:tcPr>
          <w:p>
            <w:pPr>
              <w:pStyle w:val="Normal"/>
              <w:keepNext w:val="true"/>
              <w:keepLines/>
              <w:snapToGrid w:val="false"/>
              <w:spacing w:lineRule="atLeast" w:line="240"/>
              <w:rPr>
                <w:rFonts w:ascii="Arial Narrow" w:hAnsi="Arial Narrow" w:eastAsia="Arial Narrow" w:cs="Arial Narrow"/>
                <w:color w:val="000000"/>
                <w:sz w:val="22"/>
                <w:szCs w:val="22"/>
              </w:rPr>
            </w:pPr>
            <w:r>
              <w:rPr>
                <w:rFonts w:eastAsia="Arial Narrow" w:cs="Arial Narrow" w:ascii="Arial Narrow" w:hAnsi="Arial Narrow"/>
                <w:color w:val="000000"/>
                <w:sz w:val="22"/>
                <w:szCs w:val="22"/>
              </w:rPr>
            </w:r>
          </w:p>
        </w:tc>
        <w:tc>
          <w:tcPr>
            <w:tcW w:w="3780" w:type="dxa"/>
            <w:tcBorders>
              <w:top w:val="dashed" w:sz="6" w:space="0" w:color="auto"/>
              <w:start w:val="dashed" w:sz="6" w:space="0" w:color="auto"/>
              <w:bottom w:val="dashed" w:sz="6" w:space="0" w:color="auto"/>
              <w:end w:val="dashed" w:sz="6" w:space="0" w:color="auto"/>
            </w:tcBorders>
          </w:tcPr>
          <w:p>
            <w:pPr>
              <w:pStyle w:val="Normal"/>
              <w:keepNext w:val="true"/>
              <w:keepLines/>
              <w:tabs>
                <w:tab w:val="clear" w:pos="720"/>
                <w:tab w:val="left" w:pos="3132" w:leader="none"/>
              </w:tabs>
              <w:spacing w:lineRule="atLeast" w:line="240"/>
              <w:rPr>
                <w:rFonts w:ascii="Arial Narrow" w:hAnsi="Arial Narrow" w:eastAsia="Arial Narrow" w:cs="Arial Narrow"/>
                <w:color w:val="000000"/>
                <w:sz w:val="22"/>
                <w:szCs w:val="22"/>
              </w:rPr>
            </w:pPr>
            <w:r>
              <w:rPr>
                <w:rFonts w:eastAsia="Arial Narrow" w:cs="Arial Narrow" w:ascii="Arial Narrow" w:hAnsi="Arial Narrow"/>
                <w:color w:val="000000"/>
                <w:sz w:val="22"/>
                <w:szCs w:val="22"/>
              </w:rPr>
              <w:t>2424 Piedmont Road</w:t>
            </w:r>
          </w:p>
        </w:tc>
        <w:tc>
          <w:tcPr>
            <w:tcW w:w="1350" w:type="dxa"/>
            <w:tcBorders>
              <w:top w:val="dashed" w:sz="6" w:space="0" w:color="auto"/>
              <w:start w:val="dashed" w:sz="6" w:space="0" w:color="auto"/>
              <w:bottom w:val="dashed" w:sz="6" w:space="0" w:color="auto"/>
              <w:end w:val="dashed" w:sz="6" w:space="0" w:color="auto"/>
            </w:tcBorders>
          </w:tcPr>
          <w:p>
            <w:pPr>
              <w:pStyle w:val="Normal"/>
              <w:keepNext w:val="true"/>
              <w:keepLines/>
              <w:snapToGrid w:val="false"/>
              <w:spacing w:lineRule="atLeast" w:line="240"/>
              <w:rPr>
                <w:rFonts w:ascii="Arial Narrow" w:hAnsi="Arial Narrow" w:eastAsia="Arial Narrow" w:cs="Arial Narrow"/>
                <w:color w:val="000000"/>
                <w:sz w:val="22"/>
                <w:szCs w:val="22"/>
              </w:rPr>
            </w:pPr>
            <w:r>
              <w:rPr>
                <w:rFonts w:eastAsia="Arial Narrow" w:cs="Arial Narrow" w:ascii="Arial Narrow" w:hAnsi="Arial Narrow"/>
                <w:color w:val="000000"/>
                <w:sz w:val="22"/>
                <w:szCs w:val="22"/>
              </w:rPr>
            </w:r>
          </w:p>
        </w:tc>
        <w:tc>
          <w:tcPr>
            <w:tcW w:w="3420" w:type="dxa"/>
            <w:tcBorders>
              <w:top w:val="dashed" w:sz="6" w:space="0" w:color="auto"/>
              <w:start w:val="dashed" w:sz="6" w:space="0" w:color="auto"/>
              <w:bottom w:val="dashed" w:sz="6" w:space="0" w:color="auto"/>
              <w:end w:val="dashed" w:sz="6" w:space="0" w:color="auto"/>
            </w:tcBorders>
          </w:tcPr>
          <w:p>
            <w:pPr>
              <w:pStyle w:val="Normal"/>
              <w:keepNext w:val="true"/>
              <w:keepLines/>
              <w:tabs>
                <w:tab w:val="clear" w:pos="720"/>
                <w:tab w:val="right" w:pos="2988" w:leader="none"/>
              </w:tabs>
              <w:spacing w:lineRule="atLeast" w:line="240"/>
              <w:rPr>
                <w:rFonts w:ascii="Arial Narrow" w:hAnsi="Arial Narrow" w:eastAsia="Arial Narrow" w:cs="Arial Narrow"/>
                <w:color w:val="000000"/>
                <w:sz w:val="22"/>
                <w:szCs w:val="22"/>
              </w:rPr>
            </w:pPr>
            <w:r>
              <w:rPr>
                <w:rFonts w:eastAsia="Arial Narrow" w:cs="Arial Narrow" w:ascii="Arial Narrow" w:hAnsi="Arial Narrow"/>
                <w:color w:val="000000"/>
                <w:sz w:val="22"/>
                <w:szCs w:val="22"/>
              </w:rPr>
              <w:t>Houston, Texas 77002</w:t>
            </w:r>
          </w:p>
        </w:tc>
      </w:tr>
      <w:tr>
        <w:trPr/>
        <w:tc>
          <w:tcPr>
            <w:tcW w:w="1638" w:type="dxa"/>
            <w:tcBorders>
              <w:top w:val="dashed" w:sz="6" w:space="0" w:color="auto"/>
              <w:start w:val="dashed" w:sz="6" w:space="0" w:color="auto"/>
              <w:bottom w:val="dashed" w:sz="6" w:space="0" w:color="auto"/>
              <w:end w:val="dashed" w:sz="6" w:space="0" w:color="auto"/>
            </w:tcBorders>
          </w:tcPr>
          <w:p>
            <w:pPr>
              <w:pStyle w:val="Normal"/>
              <w:keepNext w:val="true"/>
              <w:keepLines/>
              <w:snapToGrid w:val="false"/>
              <w:spacing w:lineRule="atLeast" w:line="240"/>
              <w:rPr>
                <w:rFonts w:ascii="Arial Narrow" w:hAnsi="Arial Narrow" w:eastAsia="Arial Narrow" w:cs="Arial Narrow"/>
                <w:color w:val="000000"/>
                <w:sz w:val="22"/>
                <w:szCs w:val="22"/>
              </w:rPr>
            </w:pPr>
            <w:r>
              <w:rPr>
                <w:rFonts w:eastAsia="Arial Narrow" w:cs="Arial Narrow" w:ascii="Arial Narrow" w:hAnsi="Arial Narrow"/>
                <w:color w:val="000000"/>
                <w:sz w:val="22"/>
                <w:szCs w:val="22"/>
              </w:rPr>
            </w:r>
          </w:p>
        </w:tc>
        <w:tc>
          <w:tcPr>
            <w:tcW w:w="3780" w:type="dxa"/>
            <w:tcBorders>
              <w:top w:val="dashed" w:sz="6" w:space="0" w:color="auto"/>
              <w:start w:val="dashed" w:sz="6" w:space="0" w:color="auto"/>
              <w:bottom w:val="dashed" w:sz="6" w:space="0" w:color="auto"/>
              <w:end w:val="dashed" w:sz="6" w:space="0" w:color="auto"/>
            </w:tcBorders>
          </w:tcPr>
          <w:p>
            <w:pPr>
              <w:pStyle w:val="Normal"/>
              <w:keepNext w:val="true"/>
              <w:keepLines/>
              <w:tabs>
                <w:tab w:val="clear" w:pos="720"/>
                <w:tab w:val="left" w:pos="3132" w:leader="none"/>
              </w:tabs>
              <w:spacing w:lineRule="atLeast" w:line="240"/>
              <w:rPr>
                <w:rFonts w:ascii="Arial Narrow" w:hAnsi="Arial Narrow" w:eastAsia="Arial Narrow" w:cs="Arial Narrow"/>
                <w:color w:val="000000"/>
                <w:sz w:val="22"/>
                <w:szCs w:val="22"/>
              </w:rPr>
            </w:pPr>
            <w:r>
              <w:rPr>
                <w:rFonts w:eastAsia="Arial Narrow" w:cs="Arial Narrow" w:ascii="Arial Narrow" w:hAnsi="Arial Narrow"/>
                <w:color w:val="000000"/>
                <w:sz w:val="22"/>
                <w:szCs w:val="22"/>
              </w:rPr>
              <w:t>Atlanta, Georgia  30324-3330</w:t>
            </w:r>
          </w:p>
        </w:tc>
        <w:tc>
          <w:tcPr>
            <w:tcW w:w="1350" w:type="dxa"/>
            <w:tcBorders>
              <w:top w:val="dashed" w:sz="6" w:space="0" w:color="auto"/>
              <w:start w:val="dashed" w:sz="6" w:space="0" w:color="auto"/>
              <w:bottom w:val="dashed" w:sz="6" w:space="0" w:color="auto"/>
              <w:end w:val="dashed" w:sz="6" w:space="0" w:color="auto"/>
            </w:tcBorders>
          </w:tcPr>
          <w:p>
            <w:pPr>
              <w:pStyle w:val="Normal"/>
              <w:keepNext w:val="true"/>
              <w:keepLines/>
              <w:snapToGrid w:val="false"/>
              <w:spacing w:lineRule="atLeast" w:line="240"/>
              <w:rPr>
                <w:rFonts w:ascii="Arial Narrow" w:hAnsi="Arial Narrow" w:eastAsia="Arial Narrow" w:cs="Arial Narrow"/>
                <w:color w:val="000000"/>
                <w:sz w:val="22"/>
                <w:szCs w:val="22"/>
              </w:rPr>
            </w:pPr>
            <w:r>
              <w:rPr>
                <w:rFonts w:eastAsia="Arial Narrow" w:cs="Arial Narrow" w:ascii="Arial Narrow" w:hAnsi="Arial Narrow"/>
                <w:color w:val="000000"/>
                <w:sz w:val="22"/>
                <w:szCs w:val="22"/>
              </w:rPr>
            </w:r>
          </w:p>
        </w:tc>
        <w:tc>
          <w:tcPr>
            <w:tcW w:w="3420" w:type="dxa"/>
            <w:tcBorders>
              <w:top w:val="dashed" w:sz="6" w:space="0" w:color="auto"/>
              <w:start w:val="dashed" w:sz="6" w:space="0" w:color="auto"/>
              <w:bottom w:val="dashed" w:sz="6" w:space="0" w:color="auto"/>
              <w:end w:val="dashed" w:sz="6" w:space="0" w:color="auto"/>
            </w:tcBorders>
          </w:tcPr>
          <w:p>
            <w:pPr>
              <w:pStyle w:val="Normal"/>
              <w:keepNext w:val="true"/>
              <w:keepLines/>
              <w:tabs>
                <w:tab w:val="clear" w:pos="720"/>
                <w:tab w:val="right" w:pos="2988" w:leader="none"/>
              </w:tabs>
              <w:spacing w:lineRule="atLeast" w:line="240"/>
              <w:rPr>
                <w:rFonts w:ascii="Arial Narrow" w:hAnsi="Arial Narrow" w:eastAsia="Arial Narrow" w:cs="Arial Narrow"/>
                <w:color w:val="000000"/>
                <w:sz w:val="22"/>
                <w:szCs w:val="22"/>
              </w:rPr>
            </w:pPr>
            <w:r>
              <w:rPr>
                <w:rFonts w:eastAsia="Arial Narrow" w:cs="Arial Narrow" w:ascii="Arial Narrow" w:hAnsi="Arial Narrow"/>
                <w:color w:val="000000"/>
                <w:sz w:val="22"/>
                <w:szCs w:val="22"/>
              </w:rPr>
              <w:t>Attn.:  Vice President, Finance</w:t>
            </w:r>
          </w:p>
        </w:tc>
      </w:tr>
      <w:tr>
        <w:trPr/>
        <w:tc>
          <w:tcPr>
            <w:tcW w:w="1638" w:type="dxa"/>
            <w:tcBorders>
              <w:top w:val="dashed" w:sz="6" w:space="0" w:color="auto"/>
              <w:start w:val="dashed" w:sz="6" w:space="0" w:color="auto"/>
              <w:bottom w:val="dashed" w:sz="6" w:space="0" w:color="auto"/>
              <w:end w:val="dashed" w:sz="6" w:space="0" w:color="auto"/>
            </w:tcBorders>
          </w:tcPr>
          <w:p>
            <w:pPr>
              <w:pStyle w:val="Normal"/>
              <w:keepNext w:val="true"/>
              <w:keepLines/>
              <w:snapToGrid w:val="false"/>
              <w:spacing w:lineRule="atLeast" w:line="240"/>
              <w:rPr>
                <w:rFonts w:ascii="Arial Narrow" w:hAnsi="Arial Narrow" w:eastAsia="Arial Narrow" w:cs="Arial Narrow"/>
                <w:color w:val="000000"/>
                <w:sz w:val="22"/>
                <w:szCs w:val="22"/>
              </w:rPr>
            </w:pPr>
            <w:r>
              <w:rPr>
                <w:rFonts w:eastAsia="Arial Narrow" w:cs="Arial Narrow" w:ascii="Arial Narrow" w:hAnsi="Arial Narrow"/>
                <w:color w:val="000000"/>
                <w:sz w:val="22"/>
                <w:szCs w:val="22"/>
              </w:rPr>
            </w:r>
          </w:p>
        </w:tc>
        <w:tc>
          <w:tcPr>
            <w:tcW w:w="3780" w:type="dxa"/>
            <w:tcBorders>
              <w:top w:val="dashed" w:sz="6" w:space="0" w:color="auto"/>
              <w:start w:val="dashed" w:sz="6" w:space="0" w:color="auto"/>
              <w:bottom w:val="dashed" w:sz="6" w:space="0" w:color="auto"/>
              <w:end w:val="dashed" w:sz="6" w:space="0" w:color="auto"/>
            </w:tcBorders>
          </w:tcPr>
          <w:p>
            <w:pPr>
              <w:pStyle w:val="Normal"/>
              <w:keepNext w:val="true"/>
              <w:keepLines/>
              <w:tabs>
                <w:tab w:val="clear" w:pos="720"/>
                <w:tab w:val="left" w:pos="3132" w:leader="none"/>
              </w:tabs>
              <w:spacing w:lineRule="atLeast" w:line="240"/>
              <w:rPr/>
            </w:pPr>
            <w:r>
              <w:rPr>
                <w:rFonts w:eastAsia="Arial Narrow" w:cs="Arial Narrow" w:ascii="Arial Narrow" w:hAnsi="Arial Narrow"/>
                <w:color w:val="000000"/>
                <w:sz w:val="22"/>
                <w:szCs w:val="22"/>
              </w:rPr>
              <w:t xml:space="preserve">Attn.:  </w:t>
            </w:r>
            <w:r>
              <w:rPr>
                <w:rFonts w:eastAsia="Arial Narrow" w:cs="Arial Narrow" w:ascii="Arial Narrow" w:hAnsi="Arial Narrow"/>
                <w:color w:val="000000"/>
                <w:sz w:val="22"/>
                <w:szCs w:val="22"/>
                <w:u w:val="single"/>
              </w:rPr>
              <w:tab/>
            </w:r>
          </w:p>
          <w:p>
            <w:pPr>
              <w:pStyle w:val="Normal"/>
              <w:keepNext w:val="true"/>
              <w:keepLines/>
              <w:tabs>
                <w:tab w:val="clear" w:pos="720"/>
                <w:tab w:val="left" w:pos="3132" w:leader="none"/>
              </w:tabs>
              <w:spacing w:lineRule="atLeast" w:line="240"/>
              <w:rPr>
                <w:rFonts w:ascii="Arial Narrow" w:hAnsi="Arial Narrow" w:eastAsia="Arial Narrow" w:cs="Arial Narrow"/>
                <w:color w:val="000000"/>
                <w:sz w:val="22"/>
                <w:szCs w:val="22"/>
              </w:rPr>
            </w:pPr>
            <w:r>
              <w:rPr>
                <w:rFonts w:eastAsia="Arial Narrow" w:cs="Arial Narrow" w:ascii="Arial Narrow" w:hAnsi="Arial Narrow"/>
                <w:color w:val="000000"/>
                <w:sz w:val="22"/>
                <w:szCs w:val="22"/>
              </w:rPr>
              <w:t xml:space="preserve">Fax No.:  </w:t>
            </w:r>
            <w:r>
              <w:rPr>
                <w:rFonts w:eastAsia="Arial Narrow" w:cs="Arial Narrow" w:ascii="Arial Narrow" w:hAnsi="Arial Narrow"/>
                <w:color w:val="000000"/>
                <w:sz w:val="22"/>
                <w:szCs w:val="22"/>
                <w:u w:val="single"/>
              </w:rPr>
              <w:tab/>
            </w:r>
          </w:p>
        </w:tc>
        <w:tc>
          <w:tcPr>
            <w:tcW w:w="1350" w:type="dxa"/>
            <w:tcBorders>
              <w:top w:val="dashed" w:sz="6" w:space="0" w:color="auto"/>
              <w:start w:val="dashed" w:sz="6" w:space="0" w:color="auto"/>
              <w:bottom w:val="dashed" w:sz="6" w:space="0" w:color="auto"/>
              <w:end w:val="dashed" w:sz="6" w:space="0" w:color="auto"/>
            </w:tcBorders>
          </w:tcPr>
          <w:p>
            <w:pPr>
              <w:pStyle w:val="Normal"/>
              <w:keepNext w:val="true"/>
              <w:keepLines/>
              <w:snapToGrid w:val="false"/>
              <w:spacing w:lineRule="atLeast" w:line="240"/>
              <w:rPr>
                <w:rFonts w:ascii="Arial Narrow" w:hAnsi="Arial Narrow" w:eastAsia="Arial Narrow" w:cs="Arial Narrow"/>
                <w:color w:val="000000"/>
                <w:sz w:val="22"/>
                <w:szCs w:val="22"/>
              </w:rPr>
            </w:pPr>
            <w:r>
              <w:rPr>
                <w:rFonts w:eastAsia="Arial Narrow" w:cs="Arial Narrow" w:ascii="Arial Narrow" w:hAnsi="Arial Narrow"/>
                <w:color w:val="000000"/>
                <w:sz w:val="22"/>
                <w:szCs w:val="22"/>
              </w:rPr>
            </w:r>
          </w:p>
        </w:tc>
        <w:tc>
          <w:tcPr>
            <w:tcW w:w="3420" w:type="dxa"/>
            <w:tcBorders>
              <w:top w:val="dashed" w:sz="6" w:space="0" w:color="auto"/>
              <w:start w:val="dashed" w:sz="6" w:space="0" w:color="auto"/>
              <w:bottom w:val="dashed" w:sz="6" w:space="0" w:color="auto"/>
              <w:end w:val="dashed" w:sz="6" w:space="0" w:color="auto"/>
            </w:tcBorders>
          </w:tcPr>
          <w:p>
            <w:pPr>
              <w:pStyle w:val="Normal"/>
              <w:keepNext w:val="true"/>
              <w:keepLines/>
              <w:tabs>
                <w:tab w:val="clear" w:pos="720"/>
                <w:tab w:val="right" w:pos="2988" w:leader="none"/>
              </w:tabs>
              <w:spacing w:lineRule="atLeast" w:line="240"/>
              <w:rPr>
                <w:rFonts w:ascii="Arial Narrow" w:hAnsi="Arial Narrow" w:eastAsia="Arial Narrow" w:cs="Arial Narrow"/>
                <w:color w:val="000000"/>
                <w:sz w:val="22"/>
                <w:szCs w:val="22"/>
              </w:rPr>
            </w:pPr>
            <w:r>
              <w:rPr>
                <w:rFonts w:eastAsia="Arial Narrow" w:cs="Arial Narrow" w:ascii="Arial Narrow" w:hAnsi="Arial Narrow"/>
                <w:color w:val="000000"/>
                <w:sz w:val="22"/>
                <w:szCs w:val="22"/>
              </w:rPr>
              <w:t>and Treasurer</w:t>
            </w:r>
          </w:p>
          <w:p>
            <w:pPr>
              <w:pStyle w:val="Normal"/>
              <w:keepNext w:val="true"/>
              <w:keepLines/>
              <w:tabs>
                <w:tab w:val="clear" w:pos="720"/>
                <w:tab w:val="right" w:pos="2988" w:leader="none"/>
              </w:tabs>
              <w:spacing w:lineRule="atLeast" w:line="240"/>
              <w:rPr>
                <w:rFonts w:ascii="Arial Narrow" w:hAnsi="Arial Narrow" w:eastAsia="Arial Narrow" w:cs="Arial Narrow"/>
                <w:color w:val="000000"/>
                <w:sz w:val="22"/>
                <w:szCs w:val="22"/>
              </w:rPr>
            </w:pPr>
            <w:r>
              <w:rPr>
                <w:rFonts w:eastAsia="Arial Narrow" w:cs="Arial Narrow" w:ascii="Arial Narrow" w:hAnsi="Arial Narrow"/>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rFonts w:ascii="Arial Narrow" w:hAnsi="Arial Narrow" w:eastAsia="Arial Narrow" w:cs="Arial Narrow"/>
          <w:sz w:val="22"/>
          <w:szCs w:val="22"/>
        </w:rPr>
      </w:pPr>
      <w:r>
        <w:rPr>
          <w:rFonts w:eastAsia="Arial Narrow" w:cs="Arial Narrow" w:ascii="Arial Narrow" w:hAnsi="Arial Narrow"/>
          <w:sz w:val="22"/>
          <w:szCs w:val="22"/>
        </w:rPr>
      </w:r>
    </w:p>
    <w:p>
      <w:pPr>
        <w:pStyle w:val="Normal"/>
        <w:spacing w:lineRule="atLeast" w:line="240"/>
        <w:jc w:val="both"/>
        <w:rPr>
          <w:rFonts w:ascii="Arial Narrow" w:hAnsi="Arial Narrow" w:eastAsia="Arial Narrow" w:cs="Arial Narrow"/>
          <w:sz w:val="22"/>
          <w:szCs w:val="22"/>
        </w:rPr>
      </w:pPr>
      <w:r>
        <w:rPr>
          <w:rFonts w:eastAsia="Arial Narrow" w:cs="Arial Narrow" w:ascii="Arial Narrow" w:hAnsi="Arial Narrow"/>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rFonts w:ascii="Arial Narrow" w:hAnsi="Arial Narrow" w:eastAsia="Arial Narrow" w:cs="Arial Narrow"/>
          <w:sz w:val="22"/>
          <w:szCs w:val="22"/>
        </w:rPr>
      </w:pPr>
      <w:r>
        <w:rPr>
          <w:rFonts w:eastAsia="Arial Narrow" w:cs="Arial Narrow" w:ascii="Arial Narrow" w:hAnsi="Arial Narrow"/>
          <w:sz w:val="22"/>
          <w:szCs w:val="22"/>
        </w:rPr>
      </w:r>
    </w:p>
    <w:p>
      <w:pPr>
        <w:pStyle w:val="Normal"/>
        <w:spacing w:lineRule="atLeast" w:line="240"/>
        <w:ind w:firstLine="720" w:end="0"/>
        <w:jc w:val="both"/>
        <w:rPr>
          <w:rFonts w:ascii="Arial Narrow" w:hAnsi="Arial Narrow" w:eastAsia="Arial Narrow" w:cs="Arial Narrow"/>
          <w:sz w:val="22"/>
          <w:szCs w:val="22"/>
        </w:rPr>
      </w:pPr>
      <w:r>
        <w:rPr>
          <w:rFonts w:eastAsia="Arial Narrow" w:cs="Arial Narrow" w:ascii="Arial Narrow" w:hAnsi="Arial Narrow"/>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rFonts w:ascii="Arial Narrow" w:hAnsi="Arial Narrow" w:eastAsia="Arial Narrow" w:cs="Arial Narrow"/>
          <w:sz w:val="22"/>
          <w:szCs w:val="22"/>
        </w:rPr>
      </w:pPr>
      <w:r>
        <w:rPr>
          <w:rFonts w:eastAsia="Arial Narrow" w:cs="Arial Narrow" w:ascii="Arial Narrow" w:hAnsi="Arial Narrow"/>
          <w:sz w:val="22"/>
          <w:szCs w:val="22"/>
        </w:rPr>
      </w:r>
    </w:p>
    <w:p>
      <w:pPr>
        <w:pStyle w:val="Normal"/>
        <w:spacing w:lineRule="atLeast" w:line="240"/>
        <w:ind w:firstLine="720" w:end="0"/>
        <w:jc w:val="both"/>
        <w:rPr/>
      </w:pPr>
      <w:r>
        <w:rPr>
          <w:rFonts w:eastAsia="Arial Narrow" w:cs="Arial Narrow" w:ascii="Arial Narrow" w:hAnsi="Arial Narrow"/>
          <w:sz w:val="22"/>
          <w:szCs w:val="22"/>
        </w:rPr>
        <w:t xml:space="preserve">8.  </w:t>
      </w:r>
      <w:r>
        <w:rPr>
          <w:rFonts w:eastAsia="Arial Narrow" w:cs="Arial Narrow" w:ascii="Arial Narrow" w:hAnsi="Arial Narrow"/>
          <w:sz w:val="22"/>
          <w:szCs w:val="22"/>
          <w:u w:val="single"/>
        </w:rPr>
        <w:t>MISCELLANEOUS</w:t>
      </w:r>
      <w:r>
        <w:rPr>
          <w:rFonts w:eastAsia="Arial Narrow" w:cs="Arial Narrow" w:ascii="Arial Narrow" w:hAnsi="Arial Narrow"/>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rFonts w:ascii="Arial Narrow" w:hAnsi="Arial Narrow" w:eastAsia="Arial Narrow" w:cs="Arial Narrow"/>
          <w:sz w:val="22"/>
          <w:szCs w:val="22"/>
        </w:rPr>
      </w:pPr>
      <w:r>
        <w:rPr>
          <w:rFonts w:eastAsia="Arial Narrow" w:cs="Arial Narrow" w:ascii="Arial Narrow" w:hAnsi="Arial Narrow"/>
          <w:sz w:val="22"/>
          <w:szCs w:val="22"/>
        </w:rPr>
      </w:r>
    </w:p>
    <w:p>
      <w:pPr>
        <w:pStyle w:val="Normal"/>
        <w:spacing w:lineRule="atLeast" w:line="240"/>
        <w:ind w:firstLine="720" w:end="0"/>
        <w:jc w:val="both"/>
        <w:rPr/>
      </w:pPr>
      <w:r>
        <w:rPr>
          <w:rFonts w:eastAsia="Arial Narrow" w:cs="Arial Narrow" w:ascii="Arial Narrow" w:hAnsi="Arial Narrow"/>
          <w:sz w:val="22"/>
          <w:szCs w:val="22"/>
        </w:rPr>
        <w:t xml:space="preserve">9.  </w:t>
      </w:r>
      <w:r>
        <w:rPr>
          <w:rFonts w:eastAsia="Arial Narrow" w:cs="Arial Narrow" w:ascii="Arial Narrow" w:hAnsi="Arial Narrow"/>
          <w:sz w:val="22"/>
          <w:szCs w:val="22"/>
          <w:u w:val="single"/>
        </w:rPr>
        <w:t>DEFINED TERMS</w:t>
      </w:r>
      <w:r>
        <w:rPr>
          <w:rFonts w:eastAsia="Arial Narrow" w:cs="Arial Narrow" w:ascii="Arial Narrow" w:hAnsi="Arial Narrow"/>
          <w:sz w:val="22"/>
          <w:szCs w:val="22"/>
        </w:rPr>
        <w:t>.  Capitalized terms used herein and not otherwise defined herein shall have the meanings given to such terms in the Master Agreement.</w:t>
      </w:r>
    </w:p>
    <w:p>
      <w:pPr>
        <w:pStyle w:val="Normal"/>
        <w:spacing w:lineRule="atLeast" w:line="240"/>
        <w:ind w:firstLine="720" w:end="0"/>
        <w:jc w:val="both"/>
        <w:rPr>
          <w:rFonts w:ascii="Arial Narrow" w:hAnsi="Arial Narrow" w:eastAsia="Arial Narrow" w:cs="Arial Narrow"/>
          <w:sz w:val="22"/>
          <w:szCs w:val="22"/>
        </w:rPr>
      </w:pPr>
      <w:r>
        <w:rPr>
          <w:rFonts w:eastAsia="Arial Narrow" w:cs="Arial Narrow" w:ascii="Arial Narrow" w:hAnsi="Arial Narrow"/>
          <w:sz w:val="22"/>
          <w:szCs w:val="22"/>
        </w:rPr>
      </w:r>
    </w:p>
    <w:p>
      <w:pPr>
        <w:pStyle w:val="Normal"/>
        <w:spacing w:lineRule="atLeast" w:line="240"/>
        <w:ind w:firstLine="720" w:end="0"/>
        <w:jc w:val="both"/>
        <w:rPr>
          <w:rFonts w:ascii="Arial Narrow" w:hAnsi="Arial Narrow" w:eastAsia="Arial Narrow" w:cs="Arial Narrow"/>
          <w:sz w:val="22"/>
          <w:szCs w:val="22"/>
        </w:rPr>
      </w:pPr>
      <w:r>
        <w:rPr>
          <w:rFonts w:eastAsia="Arial Narrow" w:cs="Arial Narrow" w:ascii="Arial Narrow" w:hAnsi="Arial Narrow"/>
          <w:sz w:val="22"/>
          <w:szCs w:val="22"/>
        </w:rPr>
        <w:t>IN WITNESS WHEREOF, the Guarantor has executed this Guaranty on May ___, 2001, but it is effective as of the Effective Date.</w:t>
      </w:r>
    </w:p>
    <w:p>
      <w:pPr>
        <w:pStyle w:val="Normal"/>
        <w:spacing w:lineRule="atLeast" w:line="240"/>
        <w:ind w:firstLine="720" w:end="0"/>
        <w:jc w:val="both"/>
        <w:rPr>
          <w:rFonts w:ascii="Arial Narrow" w:hAnsi="Arial Narrow" w:eastAsia="Arial Narrow" w:cs="Arial Narrow"/>
          <w:sz w:val="22"/>
          <w:szCs w:val="22"/>
        </w:rPr>
      </w:pPr>
      <w:r>
        <w:rPr>
          <w:rFonts w:eastAsia="Arial Narrow" w:cs="Arial Narrow" w:ascii="Arial Narrow" w:hAnsi="Arial Narrow"/>
          <w:sz w:val="22"/>
          <w:szCs w:val="22"/>
        </w:rPr>
      </w:r>
    </w:p>
    <w:p>
      <w:pPr>
        <w:pStyle w:val="Normal"/>
        <w:spacing w:lineRule="atLeast" w:line="240"/>
        <w:ind w:start="5040" w:end="0"/>
        <w:jc w:val="both"/>
        <w:rPr>
          <w:rFonts w:ascii="Arial Narrow" w:hAnsi="Arial Narrow" w:eastAsia="Arial Narrow" w:cs="Arial Narrow"/>
          <w:b/>
          <w:bCs/>
          <w:sz w:val="22"/>
          <w:szCs w:val="22"/>
        </w:rPr>
      </w:pPr>
      <w:r>
        <w:rPr>
          <w:rFonts w:eastAsia="Arial Narrow" w:cs="Arial Narrow" w:ascii="Arial Narrow" w:hAnsi="Arial Narrow"/>
          <w:b/>
          <w:bCs/>
          <w:sz w:val="22"/>
          <w:szCs w:val="22"/>
        </w:rPr>
        <w:t>ENRON CORP.</w:t>
      </w:r>
    </w:p>
    <w:p>
      <w:pPr>
        <w:pStyle w:val="Normal"/>
        <w:spacing w:lineRule="atLeast" w:line="240"/>
        <w:ind w:start="5040" w:end="0"/>
        <w:jc w:val="both"/>
        <w:rPr>
          <w:rFonts w:ascii="Arial Narrow" w:hAnsi="Arial Narrow" w:eastAsia="Arial Narrow" w:cs="Arial Narrow"/>
          <w:b/>
          <w:bCs/>
          <w:sz w:val="22"/>
          <w:szCs w:val="22"/>
        </w:rPr>
      </w:pPr>
      <w:r>
        <w:rPr>
          <w:rFonts w:eastAsia="Arial Narrow" w:cs="Arial Narrow" w:ascii="Arial Narrow" w:hAnsi="Arial Narrow"/>
          <w:b/>
          <w:bCs/>
          <w:sz w:val="22"/>
          <w:szCs w:val="22"/>
        </w:rPr>
      </w:r>
    </w:p>
    <w:p>
      <w:pPr>
        <w:pStyle w:val="Normal"/>
        <w:spacing w:lineRule="atLeast" w:line="240"/>
        <w:ind w:start="5040" w:end="0"/>
        <w:jc w:val="both"/>
        <w:rPr>
          <w:rFonts w:ascii="Arial Narrow" w:hAnsi="Arial Narrow" w:eastAsia="Arial Narrow" w:cs="Arial Narrow"/>
          <w:b/>
          <w:bCs/>
          <w:sz w:val="22"/>
          <w:szCs w:val="22"/>
        </w:rPr>
      </w:pPr>
      <w:r>
        <w:rPr>
          <w:rFonts w:eastAsia="Arial Narrow" w:cs="Arial Narrow" w:ascii="Arial Narrow" w:hAnsi="Arial Narrow"/>
          <w:b/>
          <w:bCs/>
          <w:sz w:val="22"/>
          <w:szCs w:val="22"/>
        </w:rPr>
      </w:r>
    </w:p>
    <w:p>
      <w:pPr>
        <w:pStyle w:val="Normal"/>
        <w:spacing w:lineRule="atLeast" w:line="240"/>
        <w:ind w:start="5040" w:end="0"/>
        <w:jc w:val="both"/>
        <w:rPr>
          <w:rFonts w:ascii="Arial Narrow" w:hAnsi="Arial Narrow" w:eastAsia="Arial Narrow" w:cs="Arial Narrow"/>
          <w:sz w:val="22"/>
          <w:szCs w:val="22"/>
        </w:rPr>
      </w:pPr>
      <w:r>
        <w:rPr>
          <w:rFonts w:eastAsia="Arial Narrow" w:cs="Arial Narrow" w:ascii="Arial Narrow" w:hAnsi="Arial Narrow"/>
          <w:sz w:val="22"/>
          <w:szCs w:val="22"/>
        </w:rPr>
        <w:t xml:space="preserve">By:  </w:t>
      </w:r>
      <w:r>
        <w:rPr>
          <w:rFonts w:eastAsia="Arial Narrow" w:cs="Arial Narrow" w:ascii="Arial Narrow" w:hAnsi="Arial Narrow"/>
          <w:sz w:val="22"/>
          <w:szCs w:val="22"/>
          <w:u w:val="single"/>
        </w:rPr>
        <w:tab/>
        <w:tab/>
        <w:tab/>
        <w:tab/>
        <w:tab/>
      </w:r>
    </w:p>
    <w:p>
      <w:pPr>
        <w:pStyle w:val="Normal"/>
        <w:spacing w:lineRule="atLeast" w:line="240"/>
        <w:ind w:start="5040" w:end="0"/>
        <w:jc w:val="both"/>
        <w:rPr>
          <w:rFonts w:ascii="Arial Narrow" w:hAnsi="Arial Narrow" w:eastAsia="Arial Narrow" w:cs="Arial Narrow"/>
          <w:sz w:val="22"/>
          <w:szCs w:val="22"/>
        </w:rPr>
      </w:pPr>
      <w:r>
        <w:rPr>
          <w:rFonts w:eastAsia="Arial Narrow" w:cs="Arial Narrow" w:ascii="Arial Narrow" w:hAnsi="Arial Narrow"/>
          <w:sz w:val="22"/>
          <w:szCs w:val="22"/>
        </w:rPr>
        <w:t xml:space="preserve">Name:  </w:t>
      </w:r>
      <w:r>
        <w:rPr>
          <w:rFonts w:eastAsia="Arial Narrow" w:cs="Arial Narrow" w:ascii="Arial Narrow" w:hAnsi="Arial Narrow"/>
          <w:sz w:val="22"/>
          <w:szCs w:val="22"/>
          <w:u w:val="single"/>
        </w:rPr>
        <w:tab/>
        <w:tab/>
        <w:tab/>
        <w:tab/>
        <w:tab/>
      </w:r>
    </w:p>
    <w:p>
      <w:pPr>
        <w:pStyle w:val="Normal"/>
        <w:spacing w:lineRule="atLeast" w:line="240"/>
        <w:ind w:start="5040" w:end="0"/>
        <w:jc w:val="both"/>
        <w:rPr/>
      </w:pPr>
      <w:r>
        <w:rPr>
          <w:rFonts w:eastAsia="Arial Narrow" w:cs="Arial Narrow" w:ascii="Arial Narrow" w:hAnsi="Arial Narrow"/>
          <w:sz w:val="22"/>
          <w:szCs w:val="22"/>
        </w:rPr>
        <w:t xml:space="preserve">Title:  </w:t>
      </w:r>
      <w:r>
        <w:rPr>
          <w:rFonts w:eastAsia="Arial Narrow" w:cs="Arial Narrow" w:ascii="Arial Narrow" w:hAnsi="Arial Narrow"/>
          <w:sz w:val="22"/>
          <w:szCs w:val="22"/>
          <w:u w:val="single"/>
        </w:rPr>
        <w:tab/>
        <w:tab/>
        <w:tab/>
        <w:tab/>
        <w:tab/>
      </w:r>
    </w:p>
    <w:sectPr>
      <w:headerReference w:type="default" r:id="rId7"/>
      <w:footerReference w:type="default" r:id="rId8"/>
      <w:footerReference w:type="first" r:id="rId9"/>
      <w:type w:val="nextPage"/>
      <w:pgSz w:w="12240" w:h="15840"/>
      <w:pgMar w:left="1728" w:right="1728" w:gutter="0" w:header="720" w:top="1728" w:footer="720" w:bottom="1728"/>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imes">
    <w:altName w:val="Times New Roman"/>
    <w:charset w:val="01"/>
    <w:family w:val="roman"/>
    <w:pitch w:val="variable"/>
  </w:font>
  <w:font w:name="Arial Narrow">
    <w:charset w:val="01"/>
    <w:family w:val="swiss"/>
    <w:pitch w:val="variable"/>
  </w:font>
  <w:font w:name="Dutch Roman   Roman 8) (FW">
    <w:altName w:val=" Por"/>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eastAsia="Arial Narrow" w:cs="Arial Narrow"/>
        <w:sz w:val="16"/>
        <w:szCs w:val="16"/>
      </w:rPr>
    </w:pPr>
    <w:r>
      <w:rPr>
        <w:rStyle w:val="PageNumber"/>
        <w:rFonts w:eastAsia="Arial Narrow" w:cs="Arial Narrow" w:ascii="Arial Narrow" w:hAnsi="Arial Narrow"/>
        <w:sz w:val="16"/>
        <w:szCs w:val="16"/>
      </w:rPr>
      <w:t>Annex B</w:t>
    </w:r>
  </w:p>
  <w:p>
    <w:pPr>
      <w:pStyle w:val="Footer"/>
      <w:jc w:val="center"/>
      <w:rPr/>
    </w:pPr>
    <w:r>
      <w:rPr>
        <w:rStyle w:val="PageNumber"/>
        <w:rFonts w:eastAsia="Arial Narrow" w:cs="Arial Narrow" w:ascii="Arial Narrow" w:hAnsi="Arial Narrow"/>
        <w:sz w:val="16"/>
        <w:szCs w:val="16"/>
      </w:rPr>
      <w:t xml:space="preserve">Page </w:t>
    </w:r>
    <w:r>
      <w:rPr>
        <w:rStyle w:val="PageNumber"/>
        <w:rFonts w:eastAsia="Arial Narrow" w:cs="Arial Narrow" w:ascii="Arial Narrow" w:hAnsi="Arial Narrow"/>
        <w:sz w:val="16"/>
        <w:szCs w:val="16"/>
      </w:rPr>
      <w:fldChar w:fldCharType="begin"/>
    </w:r>
    <w:r>
      <w:rPr>
        <w:rStyle w:val="PageNumber"/>
        <w:sz w:val="16"/>
        <w:szCs w:val="16"/>
        <w:rFonts w:eastAsia="Arial Narrow" w:cs="Arial Narrow" w:ascii="Arial Narrow" w:hAnsi="Arial Narrow"/>
      </w:rPr>
      <w:instrText xml:space="preserve"> PAGE </w:instrText>
    </w:r>
    <w:r>
      <w:rPr>
        <w:rStyle w:val="PageNumber"/>
        <w:sz w:val="16"/>
        <w:szCs w:val="16"/>
        <w:rFonts w:eastAsia="Arial Narrow" w:cs="Arial Narrow" w:ascii="Arial Narrow" w:hAnsi="Arial Narrow"/>
      </w:rPr>
      <w:fldChar w:fldCharType="separate"/>
    </w:r>
    <w:r>
      <w:rPr>
        <w:rStyle w:val="PageNumber"/>
        <w:sz w:val="16"/>
        <w:szCs w:val="16"/>
        <w:rFonts w:eastAsia="Arial Narrow" w:cs="Arial Narrow" w:ascii="Arial Narrow" w:hAnsi="Arial Narrow"/>
      </w:rPr>
      <w:t>2</w:t>
    </w:r>
    <w:r>
      <w:rPr>
        <w:rStyle w:val="PageNumber"/>
        <w:sz w:val="16"/>
        <w:szCs w:val="16"/>
        <w:rFonts w:eastAsia="Arial Narrow" w:cs="Arial Narrow" w:ascii="Arial Narrow" w:hAnsi="Arial Narrow"/>
      </w:rPr>
      <w:fldChar w:fldCharType="end"/>
    </w:r>
    <w:r>
      <w:rPr>
        <w:rStyle w:val="PageNumber"/>
        <w:rFonts w:eastAsia="Arial Narrow" w:cs="Arial Narrow" w:ascii="Arial Narrow" w:hAnsi="Arial Narrow"/>
        <w:sz w:val="16"/>
        <w:szCs w:val="16"/>
      </w:rPr>
      <w:t xml:space="preserve"> of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eastAsia="Arial Narrow" w:cs="Arial Narrow"/>
        <w:sz w:val="16"/>
        <w:szCs w:val="16"/>
      </w:rPr>
    </w:pPr>
    <w:r>
      <w:rPr>
        <w:rStyle w:val="PageNumber"/>
        <w:rFonts w:eastAsia="Arial Narrow" w:cs="Arial Narrow" w:ascii="Arial Narrow" w:hAnsi="Arial Narrow"/>
        <w:sz w:val="16"/>
        <w:szCs w:val="16"/>
      </w:rPr>
      <w:t>Annex B-1</w:t>
    </w:r>
  </w:p>
  <w:p>
    <w:pPr>
      <w:pStyle w:val="Footer"/>
      <w:jc w:val="center"/>
      <w:rPr/>
    </w:pPr>
    <w:r>
      <w:rPr>
        <w:rStyle w:val="PageNumber"/>
        <w:rFonts w:eastAsia="Arial Narrow" w:cs="Arial Narrow" w:ascii="Arial Narrow" w:hAnsi="Arial Narrow"/>
        <w:sz w:val="16"/>
        <w:szCs w:val="16"/>
      </w:rPr>
      <w:t xml:space="preserve">Page </w:t>
    </w:r>
    <w:r>
      <w:rPr>
        <w:rStyle w:val="PageNumber"/>
        <w:rFonts w:eastAsia="Arial Narrow" w:cs="Arial Narrow" w:ascii="Arial Narrow" w:hAnsi="Arial Narrow"/>
        <w:sz w:val="16"/>
        <w:szCs w:val="16"/>
      </w:rPr>
      <w:fldChar w:fldCharType="begin"/>
    </w:r>
    <w:r>
      <w:rPr>
        <w:rStyle w:val="PageNumber"/>
        <w:sz w:val="16"/>
        <w:szCs w:val="16"/>
        <w:rFonts w:eastAsia="Arial Narrow" w:cs="Arial Narrow" w:ascii="Arial Narrow" w:hAnsi="Arial Narrow"/>
      </w:rPr>
      <w:instrText xml:space="preserve"> PAGE </w:instrText>
    </w:r>
    <w:r>
      <w:rPr>
        <w:rStyle w:val="PageNumber"/>
        <w:sz w:val="16"/>
        <w:szCs w:val="16"/>
        <w:rFonts w:eastAsia="Arial Narrow" w:cs="Arial Narrow" w:ascii="Arial Narrow" w:hAnsi="Arial Narrow"/>
      </w:rPr>
      <w:fldChar w:fldCharType="separate"/>
    </w:r>
    <w:r>
      <w:rPr>
        <w:rStyle w:val="PageNumber"/>
        <w:sz w:val="16"/>
        <w:szCs w:val="16"/>
        <w:rFonts w:eastAsia="Arial Narrow" w:cs="Arial Narrow" w:ascii="Arial Narrow" w:hAnsi="Arial Narrow"/>
      </w:rPr>
      <w:t>5</w:t>
    </w:r>
    <w:r>
      <w:rPr>
        <w:rStyle w:val="PageNumber"/>
        <w:sz w:val="16"/>
        <w:szCs w:val="16"/>
        <w:rFonts w:eastAsia="Arial Narrow" w:cs="Arial Narrow" w:ascii="Arial Narrow" w:hAnsi="Arial Narrow"/>
      </w:rPr>
      <w:fldChar w:fldCharType="end"/>
    </w:r>
    <w:r>
      <w:rPr>
        <w:rStyle w:val="PageNumber"/>
        <w:rFonts w:eastAsia="Arial Narrow" w:cs="Arial Narrow" w:ascii="Arial Narrow" w:hAnsi="Arial Narrow"/>
        <w:sz w:val="16"/>
        <w:szCs w:val="16"/>
      </w:rPr>
      <w:t xml:space="preserve"> of 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jc w:val="center"/>
      <w:rPr/>
    </w:pPr>
    <w:r>
      <w:rPr>
        <w:rStyle w:val="PageNumber"/>
        <w:rFonts w:eastAsia="Arial Narrow" w:cs="Arial Narrow" w:ascii="Arial Narrow" w:hAnsi="Arial Narrow"/>
      </w:rPr>
      <w:t xml:space="preserve">Page </w:t>
    </w:r>
    <w:r>
      <w:rPr>
        <w:rStyle w:val="PageNumber"/>
        <w:rFonts w:eastAsia="Arial Narrow" w:cs="Arial Narrow" w:ascii="Arial Narrow" w:hAnsi="Arial Narrow"/>
      </w:rPr>
      <w:fldChar w:fldCharType="begin"/>
    </w:r>
    <w:r>
      <w:rPr>
        <w:rStyle w:val="PageNumber"/>
        <w:rFonts w:eastAsia="Arial Narrow" w:cs="Arial Narrow" w:ascii="Arial Narrow" w:hAnsi="Arial Narrow"/>
      </w:rPr>
      <w:instrText xml:space="preserve"> PAGE </w:instrText>
    </w:r>
    <w:r>
      <w:rPr>
        <w:rStyle w:val="PageNumber"/>
        <w:rFonts w:eastAsia="Arial Narrow" w:cs="Arial Narrow" w:ascii="Arial Narrow" w:hAnsi="Arial Narrow"/>
      </w:rPr>
      <w:fldChar w:fldCharType="separate"/>
    </w:r>
    <w:r>
      <w:rPr>
        <w:rStyle w:val="PageNumber"/>
        <w:rFonts w:eastAsia="Arial Narrow" w:cs="Arial Narrow" w:ascii="Arial Narrow" w:hAnsi="Arial Narrow"/>
      </w:rPr>
      <w:t>4</w:t>
    </w:r>
    <w:r>
      <w:rPr>
        <w:rStyle w:val="PageNumber"/>
        <w:rFonts w:eastAsia="Arial Narrow" w:cs="Arial Narrow" w:ascii="Arial Narrow" w:hAnsi="Arial Narrow"/>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imes" w:hAnsi="Times" w:eastAsia="Times" w:cs="Times"/>
      <w:sz w:val="26"/>
      <w:szCs w:val="26"/>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Times New Roman" w:hAnsi="Times New Roman" w:eastAsia="Times New Roman" w:cs="Times New Roman"/>
      <w:sz w:val="16"/>
      <w:szCs w:val="16"/>
      <w:vertAlign w:val="superscript"/>
    </w:rPr>
  </w:style>
  <w:style w:type="paragraph" w:styleId="Heading">
    <w:name w:val="Heading"/>
    <w:basedOn w:val="Normal"/>
    <w:next w:val="BodyText"/>
    <w:qFormat/>
    <w:pPr>
      <w:jc w:val="center"/>
    </w:pPr>
    <w:rPr>
      <w:rFonts w:ascii="Times" w:hAnsi="Times" w:eastAsia="Times" w:cs="Times"/>
      <w:sz w:val="20"/>
      <w:szCs w:val="20"/>
      <w:lang w:val="en-CA"/>
    </w:rPr>
  </w:style>
  <w:style w:type="paragraph" w:styleId="BodyText">
    <w:name w:val="Body Text"/>
    <w:basedOn w:val="Normal"/>
    <w:pPr>
      <w:tabs>
        <w:tab w:val="left" w:pos="720" w:leader="none"/>
      </w:tabs>
      <w:jc w:val="both"/>
    </w:pPr>
    <w:rPr>
      <w:rFonts w:ascii="Arial Narrow" w:hAnsi="Arial Narrow" w:eastAsia="Arial Narrow" w:cs="Arial Narrow"/>
      <w:sz w:val="18"/>
      <w:szCs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eastAsia="Times" w:cs="Times"/>
      <w:b/>
      <w:bCs/>
      <w:sz w:val="22"/>
      <w:szCs w:val="22"/>
      <w:u w:val="double"/>
    </w:rPr>
  </w:style>
  <w:style w:type="paragraph" w:styleId="center">
    <w:name w:val="center"/>
    <w:basedOn w:val="Normal"/>
    <w:qFormat/>
    <w:pPr>
      <w:jc w:val="center"/>
    </w:pPr>
    <w:rPr>
      <w:b/>
      <w:bC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rFonts w:ascii="Times" w:hAnsi="Times" w:eastAsia="Times" w:cs="Times"/>
      <w:sz w:val="26"/>
      <w:szCs w:val="26"/>
    </w:rPr>
  </w:style>
  <w:style w:type="paragraph" w:styleId="Hidden">
    <w:name w:val="Hidden"/>
    <w:basedOn w:val="Normal"/>
    <w:next w:val="Normal"/>
    <w:qFormat/>
    <w:pPr/>
    <w:rPr>
      <w:rFonts w:ascii="Times" w:hAnsi="Times" w:eastAsia="Times" w:cs="Times"/>
      <w:vanish/>
      <w:color w:val="FF0000"/>
      <w:sz w:val="26"/>
      <w:szCs w:val="26"/>
    </w:rPr>
  </w:style>
  <w:style w:type="paragraph" w:styleId="Expanded">
    <w:name w:val="Expanded"/>
    <w:basedOn w:val="Normal"/>
    <w:next w:val="Normal"/>
    <w:qFormat/>
    <w:pPr>
      <w:spacing w:before="0" w:after="240"/>
      <w:jc w:val="center"/>
    </w:pPr>
    <w:rPr>
      <w:rFonts w:ascii="Times" w:hAnsi="Times" w:eastAsia="Times" w:cs="Times"/>
      <w:b/>
      <w:bCs/>
      <w:caps/>
      <w:spacing w:val="60"/>
      <w:sz w:val="26"/>
      <w:szCs w:val="26"/>
    </w:rPr>
  </w:style>
  <w:style w:type="paragraph" w:styleId="FOOTNOTE">
    <w:name w:val="FOOTNOTE"/>
    <w:basedOn w:val="Normal"/>
    <w:qFormat/>
    <w:pPr/>
    <w:rPr>
      <w:rFonts w:ascii="Times" w:hAnsi="Times" w:eastAsia="Times" w:cs="Times"/>
      <w:sz w:val="20"/>
      <w:szCs w:val="20"/>
      <w:lang w:val="en-CA"/>
    </w:rPr>
  </w:style>
  <w:style w:type="paragraph" w:styleId="HIGHLIGHT1">
    <w:name w:val="HIGHLIGHT 1"/>
    <w:basedOn w:val="Normal"/>
    <w:qFormat/>
    <w:pPr/>
    <w:rPr>
      <w:rFonts w:ascii="Times" w:hAnsi="Times" w:eastAsia="Times" w:cs="Times"/>
      <w:sz w:val="20"/>
      <w:szCs w:val="20"/>
      <w:lang w:val="en-CA"/>
    </w:rPr>
  </w:style>
  <w:style w:type="paragraph" w:styleId="DRAFTON">
    <w:name w:val="DRAFT ON"/>
    <w:basedOn w:val="Normal"/>
    <w:qFormat/>
    <w:pPr>
      <w:jc w:val="end"/>
    </w:pPr>
    <w:rPr>
      <w:rFonts w:ascii="Times" w:hAnsi="Times" w:eastAsia="Times" w:cs="Times"/>
      <w:sz w:val="20"/>
      <w:szCs w:val="20"/>
      <w:lang w:val="en-CA"/>
    </w:rPr>
  </w:style>
  <w:style w:type="paragraph" w:styleId="DRAFTOFF">
    <w:name w:val="DRAFT OFF"/>
    <w:basedOn w:val="Normal"/>
    <w:qFormat/>
    <w:pPr/>
    <w:rPr>
      <w:rFonts w:ascii="Times" w:hAnsi="Times" w:eastAsia="Times" w:cs="Times"/>
      <w:sz w:val="20"/>
      <w:szCs w:val="20"/>
      <w:lang w:val="en-CA"/>
    </w:rPr>
  </w:style>
  <w:style w:type="paragraph" w:styleId="LETTERLAND">
    <w:name w:val="LETTER LAND"/>
    <w:basedOn w:val="Normal"/>
    <w:qFormat/>
    <w:pPr/>
    <w:rPr>
      <w:rFonts w:ascii="Times" w:hAnsi="Times" w:eastAsia="Times" w:cs="Times"/>
      <w:sz w:val="20"/>
      <w:szCs w:val="20"/>
      <w:lang w:val="en-CA"/>
    </w:rPr>
  </w:style>
  <w:style w:type="paragraph" w:styleId="LEGALLAND">
    <w:name w:val="LEGAL LAND"/>
    <w:basedOn w:val="Normal"/>
    <w:qFormat/>
    <w:pPr/>
    <w:rPr>
      <w:rFonts w:ascii="Times" w:hAnsi="Times" w:eastAsia="Times" w:cs="Times"/>
      <w:sz w:val="20"/>
      <w:szCs w:val="20"/>
      <w:lang w:val="en-CA"/>
    </w:rPr>
  </w:style>
  <w:style w:type="paragraph" w:styleId="LETTERPORT">
    <w:name w:val="LETTER PORT"/>
    <w:basedOn w:val="Normal"/>
    <w:qFormat/>
    <w:pPr/>
    <w:rPr>
      <w:rFonts w:ascii="Times" w:hAnsi="Times" w:eastAsia="Times" w:cs="Times"/>
      <w:sz w:val="20"/>
      <w:szCs w:val="20"/>
      <w:lang w:val="en-CA"/>
    </w:rPr>
  </w:style>
  <w:style w:type="paragraph" w:styleId="LEGALPORT">
    <w:name w:val="LEGAL PORT"/>
    <w:basedOn w:val="Normal"/>
    <w:qFormat/>
    <w:pPr/>
    <w:rPr>
      <w:rFonts w:ascii="Times" w:hAnsi="Times" w:eastAsia="Times" w:cs="Times"/>
      <w:sz w:val="20"/>
      <w:szCs w:val="20"/>
      <w:lang w:val="en-CA"/>
    </w:rPr>
  </w:style>
  <w:style w:type="paragraph" w:styleId="TITLE">
    <w:name w:val="TITLE"/>
    <w:basedOn w:val="Normal"/>
    <w:qFormat/>
    <w:pPr>
      <w:jc w:val="center"/>
    </w:pPr>
    <w:rPr>
      <w:rFonts w:ascii="Times" w:hAnsi="Times" w:eastAsia="Times" w:cs="Times"/>
      <w:sz w:val="20"/>
      <w:szCs w:val="20"/>
      <w:lang w:val="en-CA"/>
    </w:rPr>
  </w:style>
  <w:style w:type="paragraph" w:styleId="BLOCKQUOTE">
    <w:name w:val="BLOCK QUOTE"/>
    <w:basedOn w:val="Normal"/>
    <w:qFormat/>
    <w:pPr>
      <w:spacing w:lineRule="atLeast" w:line="240"/>
      <w:ind w:hanging="0" w:start="720" w:end="720"/>
    </w:pPr>
    <w:rPr>
      <w:rFonts w:ascii="Times" w:hAnsi="Times" w:eastAsia="Times" w:cs="Times"/>
      <w:sz w:val="20"/>
      <w:szCs w:val="20"/>
      <w:lang w:val="en-CA"/>
    </w:rPr>
  </w:style>
  <w:style w:type="paragraph" w:styleId="HIGHLIGHT2">
    <w:name w:val="HIGHLIGHT 2"/>
    <w:basedOn w:val="Normal"/>
    <w:qFormat/>
    <w:pPr/>
    <w:rPr>
      <w:rFonts w:ascii="Times" w:hAnsi="Times" w:eastAsia="Times" w:cs="Times"/>
      <w:sz w:val="20"/>
      <w:szCs w:val="20"/>
      <w:lang w:val="en-CA"/>
    </w:rPr>
  </w:style>
  <w:style w:type="paragraph" w:styleId="HIGHLIGHT3">
    <w:name w:val="HIGHLIGHT 3"/>
    <w:basedOn w:val="Normal"/>
    <w:qFormat/>
    <w:pPr/>
    <w:rPr>
      <w:rFonts w:ascii="Times" w:hAnsi="Times" w:eastAsia="Times" w:cs="Times"/>
      <w:sz w:val="20"/>
      <w:szCs w:val="20"/>
      <w:lang w:val="en-CA"/>
    </w:rPr>
  </w:style>
  <w:style w:type="paragraph" w:styleId="LETTERHEAD">
    <w:name w:val="LETTERHEAD"/>
    <w:basedOn w:val="Normal"/>
    <w:qFormat/>
    <w:pPr>
      <w:jc w:val="center"/>
    </w:pPr>
    <w:rPr>
      <w:rFonts w:ascii="Times" w:hAnsi="Times" w:eastAsia="Times" w:cs="Times"/>
      <w:sz w:val="20"/>
      <w:szCs w:val="20"/>
      <w:lang w:val="en-CA"/>
    </w:rPr>
  </w:style>
  <w:style w:type="paragraph" w:styleId="INVOICEFEE">
    <w:name w:val="INVOICE FEE"/>
    <w:basedOn w:val="Normal"/>
    <w:qFormat/>
    <w:pPr>
      <w:tabs>
        <w:tab w:val="clear" w:pos="720"/>
        <w:tab w:val="left" w:pos="432" w:leader="none"/>
        <w:tab w:val="left" w:pos="1152" w:leader="none"/>
        <w:tab w:val="decimal" w:pos="9864" w:leader="none"/>
      </w:tabs>
    </w:pPr>
    <w:rPr>
      <w:rFonts w:ascii="Times" w:hAnsi="Times" w:eastAsia="Times" w:cs="Times"/>
      <w:sz w:val="20"/>
      <w:szCs w:val="20"/>
      <w:lang w:val="en-CA"/>
    </w:rPr>
  </w:style>
  <w:style w:type="paragraph" w:styleId="MEMORANDUM">
    <w:name w:val="MEMORANDUM"/>
    <w:basedOn w:val="Normal"/>
    <w:qFormat/>
    <w:pPr>
      <w:jc w:val="center"/>
    </w:pPr>
    <w:rPr>
      <w:rFonts w:ascii="Times" w:hAnsi="Times" w:eastAsia="Times" w:cs="Times"/>
      <w:sz w:val="20"/>
      <w:szCs w:val="20"/>
      <w:lang w:val="en-CA"/>
    </w:rPr>
  </w:style>
  <w:style w:type="paragraph" w:styleId="INVOICEEXP">
    <w:name w:val="INVOICE EXP"/>
    <w:basedOn w:val="Normal"/>
    <w:qFormat/>
    <w:pPr>
      <w:tabs>
        <w:tab w:val="clear" w:pos="720"/>
        <w:tab w:val="left" w:pos="432" w:leader="none"/>
        <w:tab w:val="left" w:pos="1152" w:leader="none"/>
        <w:tab w:val="decimal" w:pos="9864" w:leader="none"/>
      </w:tabs>
    </w:pPr>
    <w:rPr>
      <w:rFonts w:ascii="Times" w:hAnsi="Times" w:eastAsia="Times" w:cs="Times"/>
      <w:sz w:val="20"/>
      <w:szCs w:val="20"/>
      <w:lang w:val="en-CA"/>
    </w:rPr>
  </w:style>
  <w:style w:type="paragraph" w:styleId="INVOICETOT">
    <w:name w:val="INVOICE TOT"/>
    <w:basedOn w:val="Normal"/>
    <w:qFormat/>
    <w:pPr>
      <w:tabs>
        <w:tab w:val="clear" w:pos="720"/>
        <w:tab w:val="left" w:pos="432" w:leader="none"/>
        <w:tab w:val="left" w:pos="1152" w:leader="none"/>
        <w:tab w:val="decimal" w:pos="9864" w:leader="none"/>
      </w:tabs>
    </w:pPr>
    <w:rPr>
      <w:rFonts w:ascii="Times" w:hAnsi="Times" w:eastAsia="Times" w:cs="Times"/>
      <w:sz w:val="20"/>
      <w:szCs w:val="20"/>
      <w:lang w:val="en-CA"/>
    </w:rPr>
  </w:style>
  <w:style w:type="paragraph" w:styleId="INVOICEHEAD">
    <w:name w:val="INVOICE HEAD"/>
    <w:basedOn w:val="Normal"/>
    <w:qFormat/>
    <w:pPr>
      <w:tabs>
        <w:tab w:val="clear" w:pos="720"/>
        <w:tab w:val="left" w:pos="4680" w:leader="none"/>
      </w:tabs>
      <w:jc w:val="center"/>
    </w:pPr>
    <w:rPr>
      <w:rFonts w:ascii="Times" w:hAnsi="Times" w:eastAsia="Times" w:cs="Times"/>
      <w:sz w:val="20"/>
      <w:szCs w:val="20"/>
      <w:lang w:val="en-CA"/>
    </w:rPr>
  </w:style>
  <w:style w:type="paragraph" w:styleId="SMALL">
    <w:name w:val="SMALL"/>
    <w:basedOn w:val="Normal"/>
    <w:qFormat/>
    <w:pPr/>
    <w:rPr>
      <w:rFonts w:ascii="Times" w:hAnsi="Times" w:eastAsia="Times" w:cs="Times"/>
      <w:sz w:val="20"/>
      <w:szCs w:val="20"/>
      <w:lang w:val="en-CA"/>
    </w:rPr>
  </w:style>
  <w:style w:type="paragraph" w:styleId="FINE">
    <w:name w:val="FINE"/>
    <w:basedOn w:val="Normal"/>
    <w:qFormat/>
    <w:pPr/>
    <w:rPr>
      <w:rFonts w:ascii="Times" w:hAnsi="Times" w:eastAsia="Times" w:cs="Times"/>
      <w:sz w:val="20"/>
      <w:szCs w:val="20"/>
      <w:lang w:val="en-CA"/>
    </w:rPr>
  </w:style>
  <w:style w:type="paragraph" w:styleId="LARGE">
    <w:name w:val="LARGE"/>
    <w:basedOn w:val="Normal"/>
    <w:qFormat/>
    <w:pPr/>
    <w:rPr>
      <w:rFonts w:ascii="Times" w:hAnsi="Times" w:eastAsia="Times" w:cs="Times"/>
      <w:sz w:val="20"/>
      <w:szCs w:val="20"/>
      <w:lang w:val="en-CA"/>
    </w:rPr>
  </w:style>
  <w:style w:type="paragraph" w:styleId="EXTRALARGE">
    <w:name w:val="EXTRA LARGE"/>
    <w:basedOn w:val="Normal"/>
    <w:qFormat/>
    <w:pPr/>
    <w:rPr>
      <w:rFonts w:ascii="Times" w:hAnsi="Times" w:eastAsia="Times" w:cs="Times"/>
      <w:sz w:val="20"/>
      <w:szCs w:val="20"/>
      <w:lang w:val="en-CA"/>
    </w:rPr>
  </w:style>
  <w:style w:type="paragraph" w:styleId="VERYLARGE">
    <w:name w:val="VERY LARGE"/>
    <w:basedOn w:val="Normal"/>
    <w:qFormat/>
    <w:pPr/>
    <w:rPr>
      <w:rFonts w:ascii="Times" w:hAnsi="Times" w:eastAsia="Times" w:cs="Times"/>
      <w:sz w:val="20"/>
      <w:szCs w:val="20"/>
      <w:lang w:val="en-CA"/>
    </w:rPr>
  </w:style>
  <w:style w:type="paragraph" w:styleId="ENVELOPE">
    <w:name w:val="ENVELOPE"/>
    <w:basedOn w:val="Normal"/>
    <w:qFormat/>
    <w:pPr/>
    <w:rPr>
      <w:rFonts w:ascii="Times" w:hAnsi="Times" w:eastAsia="Times" w:cs="Times"/>
      <w:sz w:val="20"/>
      <w:szCs w:val="20"/>
      <w:lang w:val="en-CA"/>
    </w:rPr>
  </w:style>
  <w:style w:type="paragraph" w:styleId="RightPar">
    <w:name w:val="Right Par"/>
    <w:basedOn w:val="Normal"/>
    <w:qFormat/>
    <w:pPr>
      <w:ind w:hanging="0" w:start="720" w:end="0"/>
    </w:pPr>
    <w:rPr>
      <w:rFonts w:ascii="Times" w:hAnsi="Times" w:eastAsia="Times" w:cs="Times"/>
      <w:sz w:val="20"/>
      <w:szCs w:val="20"/>
      <w:lang w:val="en-CA"/>
    </w:rPr>
  </w:style>
  <w:style w:type="paragraph" w:styleId="Bibliogrphy">
    <w:name w:val="Bibliogrphy"/>
    <w:basedOn w:val="Normal"/>
    <w:qFormat/>
    <w:pPr>
      <w:ind w:firstLine="720" w:start="720" w:end="0"/>
    </w:pPr>
    <w:rPr>
      <w:rFonts w:ascii="Times" w:hAnsi="Times" w:eastAsia="Times" w:cs="Times"/>
      <w:sz w:val="20"/>
      <w:szCs w:val="20"/>
      <w:lang w:val="en-CA"/>
    </w:rPr>
  </w:style>
  <w:style w:type="paragraph" w:styleId="Subheading">
    <w:name w:val="Subheading"/>
    <w:basedOn w:val="Normal"/>
    <w:qFormat/>
    <w:pPr/>
    <w:rPr>
      <w:rFonts w:ascii="Times" w:hAnsi="Times" w:eastAsia="Times" w:cs="Times"/>
      <w:sz w:val="20"/>
      <w:szCs w:val="20"/>
      <w:lang w:val="en-CA"/>
    </w:rPr>
  </w:style>
  <w:style w:type="paragraph" w:styleId="Pleading">
    <w:name w:val="Pleading"/>
    <w:basedOn w:val="Normal"/>
    <w:qFormat/>
    <w:pPr>
      <w:tabs>
        <w:tab w:val="clear" w:pos="720"/>
        <w:tab w:val="right" w:pos="288" w:leader="none"/>
      </w:tabs>
    </w:pPr>
    <w:rPr>
      <w:rFonts w:ascii="Times" w:hAnsi="Times" w:eastAsia="Times" w:cs="Times"/>
      <w:sz w:val="20"/>
      <w:szCs w:val="20"/>
      <w:lang w:val="en-CA"/>
    </w:rPr>
  </w:style>
  <w:style w:type="paragraph" w:styleId="INVOICEHD2">
    <w:name w:val="INVOICE HD2"/>
    <w:basedOn w:val="Normal"/>
    <w:qFormat/>
    <w:pPr>
      <w:tabs>
        <w:tab w:val="clear" w:pos="720"/>
        <w:tab w:val="left" w:pos="4680" w:leader="none"/>
      </w:tabs>
      <w:jc w:val="center"/>
    </w:pPr>
    <w:rPr>
      <w:rFonts w:ascii="Times" w:hAnsi="Times" w:eastAsia="Times" w:cs="Times"/>
      <w:sz w:val="20"/>
      <w:szCs w:val="20"/>
      <w:lang w:val="en-CA"/>
    </w:rPr>
  </w:style>
  <w:style w:type="paragraph" w:styleId="1">
    <w:name w:val="1"/>
    <w:basedOn w:val="Normal"/>
    <w:qFormat/>
    <w:pPr/>
    <w:rPr>
      <w:rFonts w:ascii="Times" w:hAnsi="Times" w:eastAsia="Times" w:cs="Times"/>
      <w:sz w:val="20"/>
      <w:szCs w:val="20"/>
      <w:lang w:val="en-CA"/>
    </w:rPr>
  </w:style>
  <w:style w:type="paragraph" w:styleId="DocInit">
    <w:name w:val="Doc Init"/>
    <w:basedOn w:val="Normal"/>
    <w:qFormat/>
    <w:pPr/>
    <w:rPr>
      <w:rFonts w:ascii="Dutch Roman   Roman 8) (FW, Por" w:hAnsi="Dutch Roman   Roman 8) (FW, Por" w:eastAsia="Dutch Roman   Roman 8) (FW, Por" w:cs="Dutch Roman   Roman 8) (FW, Por"/>
    </w:rPr>
  </w:style>
  <w:style w:type="paragraph" w:styleId="TechInit">
    <w:name w:val="Tech Init"/>
    <w:basedOn w:val="Normal"/>
    <w:qFormat/>
    <w:pPr/>
    <w:rPr>
      <w:rFonts w:ascii="Dutch Roman   Roman 8) (FW, Por" w:hAnsi="Dutch Roman   Roman 8) (FW, Por" w:eastAsia="Dutch Roman   Roman 8) (FW, Por" w:cs="Dutch Roman   Roman 8) (FW, Por"/>
    </w:rPr>
  </w:style>
  <w:style w:type="paragraph" w:styleId="Technical">
    <w:name w:val="Technical"/>
    <w:basedOn w:val="Normal"/>
    <w:qFormat/>
    <w:pPr/>
    <w:rPr>
      <w:rFonts w:ascii="Dutch Roman   Roman 8) (FW, Por" w:hAnsi="Dutch Roman   Roman 8) (FW, Por" w:eastAsia="Dutch Roman   Roman 8) (FW, Por" w:cs="Dutch Roman   Roman 8) (FW, Por"/>
    </w:rPr>
  </w:style>
  <w:style w:type="paragraph" w:styleId="Document">
    <w:name w:val="Document"/>
    <w:basedOn w:val="Normal"/>
    <w:qFormat/>
    <w:pPr/>
    <w:rPr>
      <w:rFonts w:ascii="Dutch Roman   Roman 8) (FW, Por" w:hAnsi="Dutch Roman   Roman 8) (FW, Por" w:eastAsia="Dutch Roman   Roman 8) (FW, Por" w:cs="Dutch Roman   Roman 8) (FW, Por"/>
    </w:rPr>
  </w:style>
  <w:style w:type="paragraph" w:styleId="FootnoteText">
    <w:name w:val="footnote text"/>
    <w:basedOn w:val="Normal"/>
    <w:pPr/>
    <w:rPr>
      <w:sz w:val="22"/>
      <w:szCs w:val="22"/>
    </w:rPr>
  </w:style>
  <w:style w:type="paragraph" w:styleId="BodyText2">
    <w:name w:val="Body Text 2"/>
    <w:basedOn w:val="Normal"/>
    <w:qFormat/>
    <w:pPr>
      <w:widowControl w:val="false"/>
      <w:spacing w:before="240" w:after="0"/>
      <w:ind w:hanging="720" w:start="1440" w:end="0"/>
      <w:jc w:val="both"/>
    </w:pPr>
    <w:rPr>
      <w:rFonts w:ascii="Arial Narrow" w:hAnsi="Arial Narrow" w:eastAsia="Arial Narrow" w:cs="Arial Narrow"/>
      <w:sz w:val="18"/>
      <w:szCs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eastAsia="Arial Narrow" w:cs="Arial Narrow"/>
      <w:sz w:val="18"/>
      <w:szCs w:val="18"/>
    </w:rPr>
  </w:style>
  <w:style w:type="paragraph" w:styleId="BodyTextIndent3">
    <w:name w:val="Body Text Indent 3"/>
    <w:basedOn w:val="Normal"/>
    <w:qFormat/>
    <w:pPr>
      <w:ind w:hanging="0" w:start="720" w:end="0"/>
      <w:jc w:val="both"/>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header" Target="header1.xm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2001-05-18T18:58:00Z</dcterms:created>
  <dc:creator>tjones</dc:creator>
  <dc:description/>
  <dc:language>en-CA</dc:language>
  <cp:lastModifiedBy>tjones</cp:lastModifiedBy>
  <cp:lastPrinted>2001-05-18T16:16:00Z</cp:lastPrinted>
  <dcterms:modified xsi:type="dcterms:W3CDTF">2001-05-18T18:58:00Z</dcterms:modified>
  <cp:revision>2</cp:revision>
  <dc:subject/>
  <dc:title>ANNEX B</dc:title>
</cp:coreProperties>
</file>