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OLD WORLD INDUSTRIES, INC.</w:t>
      </w:r>
    </w:p>
    <w:p>
      <w:pPr>
        <w:pStyle w:val="Normal"/>
        <w:jc w:val="center"/>
        <w:rPr>
          <w:rFonts w:ascii="Arial Narrow" w:hAnsi="Arial Narrow" w:cs="Arial Narrow"/>
          <w:b/>
        </w:rPr>
      </w:pPr>
      <w:r>
        <w:rPr>
          <w:rFonts w:cs="Arial Narrow" w:ascii="Arial Narrow" w:hAnsi="Arial Narrow"/>
          <w:b/>
        </w:rPr>
        <w:t>[Deal No. V83602]</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1080" w:start="1080" w:end="0"/>
        <w:rPr/>
      </w:pPr>
      <w:r>
        <w:rPr>
          <w:rFonts w:cs="Arial Narrow" w:ascii="Arial Narrow" w:hAnsi="Arial Narrow"/>
          <w:sz w:val="18"/>
        </w:rPr>
        <w:t>"(g)</w:t>
        <w:tab/>
        <w:t>Counterparty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keepNext w:val="true"/>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Counterparty</w:t>
      </w:r>
      <w:r>
        <w:rPr>
          <w:rFonts w:cs="Arial Narrow" w:ascii="Arial Narrow" w:hAnsi="Arial Narrow"/>
          <w:sz w:val="18"/>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0"/>
        <w:jc w:val="both"/>
        <w:rPr>
          <w:rFonts w:ascii="Arial Narrow" w:hAnsi="Arial Narrow" w:cs="Arial Narrow"/>
          <w:color w:val="FF0000"/>
          <w:sz w:val="18"/>
          <w:szCs w:val="22"/>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Counterparty</w:t>
      </w:r>
      <w:r>
        <w:rPr>
          <w:rFonts w:cs="Arial Narrow" w:ascii="Arial Narrow" w:hAnsi="Arial Narrow"/>
          <w:sz w:val="18"/>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Counterparty</w:t>
      </w:r>
      <w:r>
        <w:rPr>
          <w:rFonts w:cs="Arial Narrow" w:ascii="Arial Narrow" w:hAnsi="Arial Narrow"/>
          <w:sz w:val="18"/>
          <w:szCs w:val="22"/>
        </w:rPr>
        <w:t xml:space="preserve"> under any guarantee of indebtedness or other obligations of any other person.</w:t>
      </w:r>
    </w:p>
    <w:p>
      <w:pPr>
        <w:pStyle w:val="Normal"/>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with respect to Counterparty, it shall have the following occur at any time:  </w:t>
      </w:r>
      <w:r>
        <w:rPr>
          <w:rFonts w:cs="Arial Narrow" w:ascii="Arial Narrow" w:hAnsi="Arial Narrow"/>
          <w:sz w:val="18"/>
          <w:szCs w:val="22"/>
        </w:rPr>
        <w:t>its EBITDA Coverage Ratio shall be less than 3</w:t>
      </w:r>
      <w:r>
        <w:rPr>
          <w:rFonts w:cs="Arial Narrow" w:ascii="Arial Narrow" w:hAnsi="Arial Narrow"/>
          <w:sz w:val="18"/>
        </w:rPr>
        <w:t xml:space="preserve"> to 1.</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$1,250,000;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O:\Legal\Sbailey\Conf\161conf(old world industries).doc</w:t>
    </w:r>
  </w:p>
  <w:p>
    <w:pPr>
      <w:pStyle w:val="Footer"/>
      <w:jc w:val="center"/>
      <w:rPr/>
    </w:pPr>
    <w:r>
      <w:rPr>
        <w:rStyle w:val="PageNumber"/>
        <w:rFonts w:cs="Arial Narrow" w:ascii="Arial Narrow" w:hAnsi="Arial Narrow"/>
        <w:sz w:val="16"/>
      </w:rPr>
      <w:t>Annex B</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2</w:t>
    </w:r>
    <w:r>
      <w:rPr>
        <w:rStyle w:val="PageNumbe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O:\Legal\Sbailey\Conf\161conf(old world industries).doc</w:t>
    </w:r>
  </w:p>
  <w:p>
    <w:pPr>
      <w:pStyle w:val="Footer"/>
      <w:rPr>
        <w:rStyle w:val="PageNumber"/>
        <w:rFonts w:ascii="Arial Narrow" w:hAnsi="Arial Narrow" w:cs="Arial Narrow"/>
        <w:sz w:val="16"/>
      </w:rPr>
    </w:pPr>
    <w:r>
      <w:rPr/>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O:\Legal\Sbailey\Conf\161conf(old world industries).doc</w:t>
    </w:r>
  </w:p>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2001-05-09T13:04:00Z</dcterms:created>
  <dc:creator>mheard</dc:creator>
  <dc:description/>
  <dc:language>en-CA</dc:language>
  <cp:lastModifiedBy>sbaile2</cp:lastModifiedBy>
  <cp:lastPrinted>2001-03-08T18:21:00Z</cp:lastPrinted>
  <dcterms:modified xsi:type="dcterms:W3CDTF">2001-05-09T13:17:00Z</dcterms:modified>
  <cp:revision>3</cp:revision>
  <dc:subject/>
  <dc:title>DRAFT OF 10/15/99</dc:title>
</cp:coreProperties>
</file>