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rPr/>
      </w:pPr>
      <w:r>
        <w:rPr/>
        <w:t>December 28, 2001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rPr/>
      </w:pPr>
      <w:r>
        <w:rPr>
          <w:rFonts w:cs="Arial" w:ascii="Arial" w:hAnsi="Arial"/>
          <w:b/>
          <w:sz w:val="24"/>
        </w:rPr>
        <w:t>To:</w:t>
      </w:r>
      <w:r>
        <w:rPr>
          <w:rFonts w:cs="Arial" w:ascii="Arial" w:hAnsi="Arial"/>
          <w:sz w:val="24"/>
        </w:rPr>
        <w:tab/>
        <w:tab/>
        <w:t>Vermont Yankee Stakeholders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rPr/>
      </w:pPr>
      <w:r>
        <w:rPr>
          <w:rFonts w:cs="Arial" w:ascii="Arial" w:hAnsi="Arial"/>
          <w:b/>
          <w:sz w:val="24"/>
        </w:rPr>
        <w:t>From:</w:t>
      </w:r>
      <w:r>
        <w:rPr>
          <w:rFonts w:cs="Arial" w:ascii="Arial" w:hAnsi="Arial"/>
          <w:sz w:val="24"/>
        </w:rPr>
        <w:tab/>
        <w:tab/>
        <w:t>John Boguslawski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rPr/>
      </w:pPr>
      <w:r>
        <w:rPr>
          <w:rFonts w:cs="Arial" w:ascii="Arial" w:hAnsi="Arial"/>
          <w:b/>
          <w:sz w:val="24"/>
        </w:rPr>
        <w:t>RE:</w:t>
      </w:r>
      <w:r>
        <w:rPr>
          <w:rFonts w:cs="Arial" w:ascii="Arial" w:hAnsi="Arial"/>
          <w:sz w:val="24"/>
        </w:rPr>
        <w:tab/>
        <w:tab/>
        <w:t>Vermont Yankee Notification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Vermont Yankee will reduce power on Monday, December 31, 2001 at 0130 hours to perform our weekly control rod surveillance.  The plant will reduce to 90% power (474 megawatts) beginning at 0130 hours and will return to full power (527 megawatts) by approximately 0300 hours Monday, December 31, 2001.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Please feel free to email me or telephone me should you have any questions and/or concerns.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rFonts w:ascii="Arial" w:hAnsi="Arial" w:cs="Arial"/>
      <w:sz w:val="24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rFonts w:ascii="Arial" w:hAnsi="Arial" w:cs="Arial"/>
      <w:sz w:val="24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2001-12-28T12:43:00Z</dcterms:created>
  <dc:creator>Bobbi J. Kilburn</dc:creator>
  <dc:description/>
  <dc:language>en-CA</dc:language>
  <cp:lastModifiedBy>Boguslawski</cp:lastModifiedBy>
  <dcterms:modified xsi:type="dcterms:W3CDTF">2001-12-28T12:46:00Z</dcterms:modified>
  <cp:revision>3</cp:revision>
  <dc:subject/>
  <dc:title>December 17, 2001</dc:title>
</cp:coreProperties>
</file>