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12_27_6_21.wav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Scheduling this is </w:t>
      </w:r>
      <w:r>
        <w:rPr>
          <w:b/>
          <w:bCs/>
        </w:rPr>
        <w:t>???</w:t>
      </w:r>
      <w:r>
        <w:rPr/>
        <w:t xml:space="preserve">  Can you hold just a second?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Background noise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Hah, Bob sorry.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Can we get 500 out of market for hour 8?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Uh, for hour 8 no I don’t think I have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Okay,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Uh, I could probably send a couple hundred up there.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Couple hundred?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Ya, </w:t>
      </w:r>
      <w:r>
        <w:rPr>
          <w:b/>
          <w:bCs/>
        </w:rPr>
        <w:t>Garbled.</w:t>
      </w:r>
      <w:r>
        <w:rPr/>
        <w:t xml:space="preserve">  For hour 8, 200 out of market on the AC?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And that is at 250?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bet.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2001-11-19T15:03:00Z</dcterms:created>
  <dc:creator>Administrator</dc:creator>
  <dc:description/>
  <dc:language>en-CA</dc:language>
  <cp:lastModifiedBy>BPA</cp:lastModifiedBy>
  <dcterms:modified xsi:type="dcterms:W3CDTF">2001-11-20T17:10:00Z</dcterms:modified>
  <cp:revision>4</cp:revision>
  <dc:subject/>
  <dc:title/>
</cp:coreProperties>
</file>