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DocumentLabel"/>
        <w:rPr>
          <w:sz w:val="28"/>
          <w:szCs w:val="28"/>
        </w:rPr>
      </w:pPr>
      <w:r>
        <w:rPr>
          <w:sz w:val="28"/>
          <w:szCs w:val="28"/>
        </w:rPr>
        <w:t xml:space="preserve">ILLINOIS COMMERCE COMMISSION </w:t>
      </w:r>
    </w:p>
    <w:p>
      <w:pPr>
        <w:pStyle w:val="DocumentLabel"/>
        <w:rPr/>
      </w:pPr>
      <w:r>
        <w:rPr>
          <w:rStyle w:val="MessageHeaderLabel"/>
          <w:b w:val="false"/>
          <w:bCs w:val="false"/>
          <w:sz w:val="28"/>
          <w:szCs w:val="28"/>
        </w:rPr>
        <w:t xml:space="preserve">gas policy committee </w:t>
      </w:r>
    </w:p>
    <w:p>
      <w:pPr>
        <w:pStyle w:val="DocumentLabel"/>
        <w:rPr>
          <w:rStyle w:val="MessageHeaderLabel"/>
          <w:rFonts w:ascii="CG Omega (W1)" w:hAnsi="CG Omega (W1)" w:eastAsia="CG Omega (W1)" w:cs="CG Omega (W1)"/>
          <w:b w:val="false"/>
          <w:bCs w:val="false"/>
          <w:sz w:val="24"/>
          <w:szCs w:val="24"/>
        </w:rPr>
      </w:pPr>
      <w:r>
        <w:rPr>
          <w:rStyle w:val="MessageHeaderLabel"/>
          <w:b w:val="false"/>
          <w:bCs w:val="false"/>
          <w:sz w:val="28"/>
          <w:szCs w:val="28"/>
        </w:rPr>
        <w:t>MEETING notice</w:t>
      </w:r>
    </w:p>
    <w:p>
      <w:pPr>
        <w:pStyle w:val="Normal"/>
        <w:rPr/>
      </w:pPr>
      <w:r>
        <w:rPr/>
        <w:t>TO:</w:t>
        <w:tab/>
        <w:tab/>
        <w:t>Chairman Richard Mathias</w:t>
      </w:r>
    </w:p>
    <w:p>
      <w:pPr>
        <w:pStyle w:val="Normal"/>
        <w:rPr/>
      </w:pPr>
      <w:r>
        <w:rPr/>
        <w:tab/>
        <w:tab/>
        <w:t>Commissioner Terry Harvill</w:t>
      </w:r>
    </w:p>
    <w:p>
      <w:pPr>
        <w:pStyle w:val="Normal"/>
        <w:rPr/>
      </w:pPr>
      <w:r>
        <w:rPr/>
        <w:tab/>
        <w:tab/>
        <w:t>Commissioner Edward Hurley</w:t>
      </w:r>
    </w:p>
    <w:p>
      <w:pPr>
        <w:pStyle w:val="Normal"/>
        <w:rPr/>
      </w:pPr>
      <w:r>
        <w:rPr/>
        <w:tab/>
        <w:tab/>
        <w:t>Commissioner Mary Frances Squires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FROM:</w:t>
        <w:tab/>
        <w:t>Commissioner Ruth K. Kretschmer</w:t>
      </w:r>
    </w:p>
    <w:p>
      <w:pPr>
        <w:pStyle w:val="Normal"/>
        <w:rPr/>
      </w:pPr>
      <w:r>
        <w:rPr/>
        <w:tab/>
        <w:tab/>
        <w:t>Chair, Gas Policy Committee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DATE:</w:t>
        <w:tab/>
        <w:tab/>
        <w:t>November 20, 2001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RE:</w:t>
        <w:tab/>
        <w:tab/>
        <w:t>Gas Policy Committee Meeting – December 4, 2001</w:t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ind w:firstLine="720" w:end="0"/>
        <w:rPr/>
      </w:pPr>
      <w:r>
        <w:rPr/>
        <w:t xml:space="preserve">The next scheduled Gas Policy meeting will take place at </w:t>
      </w:r>
      <w:r>
        <w:rPr>
          <w:b/>
          <w:bCs/>
          <w:u w:val="single"/>
        </w:rPr>
        <w:t>1:30 p.m. on Tuesday, December 4, 2001 in our Chicago office located at 160 N. LaSalle Street, Suite C-800</w:t>
      </w:r>
    </w:p>
    <w:p>
      <w:pPr>
        <w:pStyle w:val="Normal"/>
        <w:spacing w:lineRule="auto" w:line="360"/>
        <w:rPr>
          <w:b/>
          <w:bCs/>
          <w:u w:val="single"/>
        </w:rPr>
      </w:pPr>
      <w:r>
        <w:rPr>
          <w:b/>
          <w:bCs/>
          <w:u w:val="single"/>
        </w:rPr>
      </w:r>
    </w:p>
    <w:p>
      <w:pPr>
        <w:pStyle w:val="Normal"/>
        <w:spacing w:lineRule="auto" w:line="360"/>
        <w:ind w:firstLine="720" w:end="0"/>
        <w:rPr/>
      </w:pPr>
      <w:r>
        <w:rPr/>
        <w:t xml:space="preserve">There will be a presentation by Don Field, Executive Vice President, Peoples Energy and President, Peoples &amp; North Shore.  The topic will </w:t>
      </w:r>
      <w:r>
        <w:rPr>
          <w:i/>
          <w:iCs/>
        </w:rPr>
        <w:t xml:space="preserve">be “Natural Gas Utility Infrastructure Security.”  </w:t>
      </w:r>
    </w:p>
    <w:p>
      <w:pPr>
        <w:pStyle w:val="Normal"/>
        <w:spacing w:lineRule="auto" w:line="360"/>
        <w:ind w:firstLine="720" w:end="0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spacing w:lineRule="auto" w:line="360"/>
        <w:ind w:firstLine="720" w:end="0"/>
        <w:rPr/>
      </w:pPr>
      <w:r>
        <w:rPr/>
        <w:t>I heard this presentation at the NARUC in Philadelphia – it was excellent and prompted a number of questions from the audience.                                             .</w:t>
      </w:r>
    </w:p>
    <w:p>
      <w:pPr>
        <w:pStyle w:val="Normal"/>
        <w:spacing w:lineRule="auto" w:line="360"/>
        <w:ind w:firstLine="720" w:end="0"/>
        <w:rPr/>
      </w:pPr>
      <w:r>
        <w:rPr/>
      </w:r>
    </w:p>
    <w:p>
      <w:pPr>
        <w:pStyle w:val="Normal"/>
        <w:spacing w:lineRule="auto" w:line="360"/>
        <w:rPr/>
      </w:pPr>
      <w:r>
        <w:rPr/>
        <w:tab/>
        <w:t>Please allow approximately 1-1-2 hours for this meeting.  Thank you.</w:t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360"/>
        <w:rPr/>
      </w:pPr>
      <w:r>
        <w:rPr/>
        <w:tab/>
        <w:t xml:space="preserve"> </w:t>
      </w:r>
    </w:p>
    <w:p>
      <w:pPr>
        <w:pStyle w:val="Normal"/>
        <w:rPr/>
      </w:pPr>
      <w:r>
        <w:rPr/>
        <w:tab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RKK/kar</w:t>
      </w:r>
    </w:p>
    <w:p>
      <w:pPr>
        <w:pStyle w:val="Normal"/>
        <w:rPr/>
      </w:pPr>
      <w:r>
        <w:rPr/>
        <w:t>cc: Gas Policy Service List</w:t>
      </w:r>
    </w:p>
    <w:sectPr>
      <w:type w:val="nextPage"/>
      <w:pgSz w:w="12240" w:h="15840"/>
      <w:pgMar w:left="1440" w:right="1440" w:gutter="0" w:header="0" w:top="720" w:footer="0" w:bottom="144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Arial">
    <w:charset w:val="01"/>
    <w:family w:val="swiss"/>
    <w:pitch w:val="variable"/>
  </w:font>
  <w:font w:name="Liberation Sans">
    <w:altName w:val="Arial"/>
    <w:charset w:val="01" w:characterSet="utf-8"/>
    <w:family w:val="swiss"/>
    <w:pitch w:val="variable"/>
  </w:font>
  <w:font w:name="Garamond">
    <w:charset w:val="01"/>
    <w:family w:val="roman"/>
    <w:pitch w:val="variable"/>
  </w:font>
  <w:font w:name="CG Omega (W1)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Arial" w:cs="Arial"/>
      <w:color w:val="auto"/>
      <w:sz w:val="24"/>
      <w:szCs w:val="24"/>
      <w:lang w:val="en-US" w:eastAsia="zh-CN" w:bidi="hi-IN"/>
    </w:rPr>
  </w:style>
  <w:style w:type="character" w:styleId="DefaultParagraphFont">
    <w:name w:val="Default Paragraph Font"/>
    <w:qFormat/>
    <w:rPr/>
  </w:style>
  <w:style w:type="character" w:styleId="MessageHeaderLabel">
    <w:name w:val="Message Header Label"/>
    <w:qFormat/>
    <w:rPr>
      <w:b/>
      <w:bCs/>
      <w:sz w:val="18"/>
      <w:szCs w:val="18"/>
    </w:rPr>
  </w:style>
  <w:style w:type="character" w:styleId="Hyperlink">
    <w:name w:val="Hyperlink"/>
    <w:basedOn w:val="DefaultParagraphFont"/>
    <w:qFormat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DocumentLabel">
    <w:name w:val="Document Label"/>
    <w:next w:val="Normal"/>
    <w:qFormat/>
    <w:pPr>
      <w:widowControl/>
      <w:pBdr>
        <w:top w:val="double" w:sz="6" w:space="8" w:color="808080"/>
        <w:bottom w:val="double" w:sz="6" w:space="8" w:color="808080"/>
      </w:pBdr>
      <w:bidi w:val="0"/>
      <w:spacing w:lineRule="atLeast" w:line="240" w:before="0" w:after="40"/>
      <w:jc w:val="center"/>
    </w:pPr>
    <w:rPr>
      <w:rFonts w:ascii="Garamond" w:hAnsi="Garamond" w:eastAsia="Garamond" w:cs="Garamond"/>
      <w:b/>
      <w:bCs/>
      <w:caps/>
      <w:color w:val="auto"/>
      <w:spacing w:val="20"/>
      <w:sz w:val="18"/>
      <w:szCs w:val="18"/>
      <w:lang w:val="en-US" w:eastAsia="zh-CN" w:bidi="hi-IN"/>
    </w:rPr>
  </w:style>
  <w:style w:type="paragraph" w:styleId="BodyText2">
    <w:name w:val="Body Text 2"/>
    <w:basedOn w:val="Normal"/>
    <w:qFormat/>
    <w:pPr>
      <w:ind w:hanging="0" w:start="1440" w:end="0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2001-11-19T17:01:00Z</dcterms:created>
  <dc:creator>Illinois</dc:creator>
  <dc:description/>
  <dc:language>en-CA</dc:language>
  <cp:lastModifiedBy>ntw2000</cp:lastModifiedBy>
  <cp:lastPrinted>2001-11-19T16:03:00Z</cp:lastPrinted>
  <dcterms:modified xsi:type="dcterms:W3CDTF">2001-11-19T19:33:00Z</dcterms:modified>
  <cp:revision>3</cp:revision>
  <dc:subject/>
  <dc:title>ILLINOIS COMMERCE COMMISSION </dc:title>
</cp:coreProperties>
</file>