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/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>FEDERAL ENERGY REGULATORY COMMISSION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NOTICE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</w:t>
      </w:r>
      <w:r>
        <w:rPr/>
        <w:t>(NOVEMBER 1, 2000)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THE FOLLOWING NOTICE OF MEETING IS PUBLISHED PURSUANT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SECTION 3(A) OF THE GOVERNMENT IN THE SUNSHINE ACT (PUB. L.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94-409), 5 U.S.C 552B: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AGENCY HOLDING MEETING         :  FEDERAL ENERGY REGULATORY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COMMISSION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DATE AND TIME                  :  NOVEMBER 8, 2000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10:00 A.M.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PLACE                          :  ROOM 2C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888 FIRST STREET, N.E.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WASHINGTON, D.C.  20426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STATUS                         :  OPEN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MATTERS TO BE                  :  AGENDA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CONSIDERED                        * NOTE - ITEMS LISTED ON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AGENDA MAY BE DELETED WITHOUT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FURTHER NOTICE.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CONTACT PERSON FOR             :  DAVID P. BOERGERS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MORE INFORMATION                  SECRETARY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TELEPHONE (202) 208-0400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FOR A RECORDING LISTING ITEMS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STRICKEN FROM OR ADDED 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MEETING, CALL (202) 208-1627.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THIS IS A LIST OF MATTERS TO BE CONSIDERED BY THE COMMISSION.  IT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DOES NOT INCLUDE A LISTING OF ALL PAPERS RELEVANT TO THE ITEMS 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AGENDA; HOWEVER, ALL PUBLIC DOCUMENTS MAY BE EXAMINED IN THE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REFERENCE AND INFORMATION CENTER.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>753RD - MEETING NOVEMBER 8, 2000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</w:t>
      </w:r>
      <w:r>
        <w:rPr/>
        <w:t>REGULAR MEETING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</w:t>
      </w:r>
      <w:r>
        <w:rPr/>
        <w:t>(10:00 A.M.)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CONSENT AGENDA - MARKETS, TARIFFS AND RATES - ELECTRIC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CAE-1.   DOCKET#  ER00-3638   000      NEW YORK INDEPENDENT SYSTEM OPERATOR, INC.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AND NEW ENGLAND POWER POOL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CAE-2.   DOCKET#  ER00-3668   000      COMMONWEALTH EDISON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CAE-3.   DOCKET#  ER00-3675   000      NORTH AMERICAN ELECTRIC RELIABILITY COUNCIL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CAE-4.   DOCKET#  ER00-3672   000      THE DETROIT EDISON COMPANY AND DTE ENERGY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TRADING,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CAE-5.   DOCKET#  ER00-3671   000      ENTERGY SERVICES, INC.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ER00-2621   000      ENTERGY SERVICES,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CAE-6.   DOCKET#  ER00-3251   000      EXELON GENERATION COMPANY, L.L.C.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ER97-3954   012      UNICOM POWER MARKETING,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ER97-3954   013      UNICOM POWER MARKETING,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ER98-380    012      HORIZON ENERGY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ER98-380    013      HORIZON ENERGY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ER98-1734   002      COMMONWEALTH EDISON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ER98-1734   003      COMMONWEALTH EDISON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ER99-754    004      AMERGEN ENERGY COMPANY, L.L.C.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ER99-754    005      AMERGEN ENERGY COMPANY, L.L.C.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ER99-1872   002      PECO ENERGY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ER99-1872   003      PECO ENERGY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ER00-1030   001      AMERGEN VERMONT, L.L.C.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ER00-1030   002      AMERGEN VERMONT, L.L.C.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ER00-2429   001      UNICOM ENERGY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ER00-2429   002      UNICOM ENERGY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ER00-3251   001      EXELON GENERATION COMPANY, L.L.C.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CAE-7.   DOCKET#  ER96-3146   000      WEST PENN POWER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ER96-3146   001      WEST PENN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ER96-3146   002      WEST PENN POWER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ER96-3146   003      WEST PENN POWER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CAE-8.   DOCKET#  ER00-3635   000      PECO ENERGY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CAE-9.   DOCKET#  ER00-3688   000      AMERICAN ELECTRIC POWER SERVICE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CORPORATION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CAE-10.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CAE-11.  DOCKET#  ER00-845    000      SOUTHERN CALIFORNIA EDISON COMPANY      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ER00-845    001      SOUTHERN CALIFORNIA EDISON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CAE-12.  DOCKET#  EC00-131    000      EDISON SAULT ELECTRIC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CAE-13.  DOCKET#  ER00-1947   001      ENTERGY SERVICES,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CAE-14.  DOCKET#  ER00-2445   002      PJM INTERCONNECTION, L.L.C.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EL00-74     002      PJM INTERCONNECTION, L.L.C.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CAE-15.  DOCKET#  EL00-110    000      DOMINION NUCLEAR CONNECTICUT,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CAE-16.  DOCKET#  ER00-3577   000      NEW ENGLAND POWER POOL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CAE-17.  DOCKET#  ER00-3591   000      NEW YORK INDEPENDENT SYSTEM OPERATOR, INC.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ER00-1969   001      NEW YORK INDEPENDENT SYSTEM OPERATOR,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ER00-3591   001      NEW YORK INDEPENDENT SYSTEM OPERATOR,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CONSENT AGENDA - MARKETS, TARIFFS AND RATES - GAS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CAG-1.   DOCKET#  CP98-133    005      VECTOR PIPELINE L.P.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CP98-133    006      VECTOR PIPELINE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CP98-134    004      VECTOR PIPELINE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CP98-134    005      VECTOR PIPELINE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CP98-135    004      VECTOR PIPELINE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RP00-586    000      VECTOR PIPELINE L.P.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CAG-2.   DOCKET#  RP00-571    000      RELIANT ENERGY GAS TRANSMISSION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CAG-3.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CAG-4.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CAG-5.   DOCKET#  PR00-18     000      GREAT LAKES ENERGY PARTNERS, L.L.C.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CAG-6.   DOCKET#  RP96-347    018      NORTHERN NATURAL GAS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CAG-7.   DOCKET#  RP00-264    000      NORTHERN NATURAL GAS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CAG-8.   DOCKET#  RP00-448    001      WYOMING INTERSTATE COMPANY, LTD.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CAG-9.   DOCKET#  RP00-447    001      COLORADO INTERSTATE GAS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CAG-10.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CAG-11.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CAG-12.  DOCKET#  RP00-162    006      PANHANDLE EASTERN PIPE LINE COMPANY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RP00-162    005      PANHANDLE EASTERN PIPE LINE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CAG-13.  DOCKET#  RS92-11     028      TEXAS EASTERN TRANSMISSION CORPORATION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RP94-299    005      TEXAS EASTERN TRANSMISSION CORPORATION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CAG-14.  DOCKET#  RM96-1      014      STANDARDS FOR BUSINESS PRACTICES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INTERSTATE NATURAL GAS PIPELINES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RP01-32     000      TRANSCOLORADO GAS TRANSMISSION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RP01-33     000      QUESTAR PIPELINE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RP01-34     000      OVERTHRUST PIPELINE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RP01-37     000      EQUITRANS,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RP01-38     000      COLORADO INTERSTATE GAS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RP01-39     000      WYOMING INTERSTATE COMPANY, LTD.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RP01-40     000      COVE POINT LNG LIMITED PARTNERSHIP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RP01-41     000      YOUNG GAS STORAGE COMPANY, LTD.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RP01-43     000      EASTERN SHORE NATURAL GAS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RP01-44     000      IROQUOIS GAS TRANSMISSION SYSTEM,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RP01-45     000      TOTAL PEAKING SERVICES, L.L.C.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RP01-46     000      CARNEGIE INTERSTATE PIPELINE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RP01-47     000      VIKING GAS TRANSMISSION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RP01-48     000      EGAN HUB PARTNERS, L.P.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RP01-49     000      ALGONQUIN LNG,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RP01-50     000      PORTLAND NATURAL GAS TRANSMISSION SYSTEM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RP01-51     000      CROSSROADS PIPELINE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RP01-52     000      SOUTHWEST GAS STORAGE COMPANY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RP01-53     000      GREAT LAKES GAS TRANSPORT, LLC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RP01-55     000      WESTGAS INTERSTATE,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RP01-57     000      MIGC, INC.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RP01-58     000      GRANITE STATE GAS TRANSMISSION,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CAG-15.  DOCKET#  PR00-17     000      TRANSOK, LLC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 xml:space="preserve">CONSENT AGENDA - MISCELLANEOUS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CAM-1.   DOCKET#  RM99-8      001      PRESERVATION OF RECORDS OF PUBLIC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UTILITIE AND LICENSEES, NATURAL GAS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COMPANIES, AND OIL PIPELINE COMPANIES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CAM-2.   OMITTED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CONSENT AGENDA - ENERGY PROJECTS - HYDRO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CAH-1.   DOCKET#  P-459       108      UNION ELECTRIC COMPANY, D/B/A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AMERENUE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CAH-2.   DOCKET#  P-2842      029      CITY OF IDAHO FALLS, IDAHO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/>
        <w:t>OTHER#S  P-553       066      CITY OF SEATTLE,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P-619       077      CITY OF SANTA CLARA,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P-637       015      PUBLIC UTILITY DISTRICT NO. 1 OF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CHELAN COUNTY,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P-943       068      PUBLIC UTILITY DISTRICT NO. 1 OF CHELAN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COUNTY,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P-1417      052      THE CENTRAL NEBRASKA PUBLIC POWER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AND IRRIGATION DISTRICT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P-1862      041      CITY OF TACOMA,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P-2000      019      NEW YORK POWER AUTHORITY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P-2016      033      CITY OF TACOMA,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P-2042      009      PUBLIC UTILITY DISTRICT NO. 1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PEND OREILLE COUNTY,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P-2101      057      SACRAMENTO MUNICIPAL UTILITY DISTRICT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P-2144      020      CITY OF SEATTLE,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P-2145      035      PUBDLIC UTILITY DISTRICT NO. 1 OF CHELAN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COUNTY,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P-2149      072      PUBLIC UTILITY DISTRICT NO. 1 OF DOUGLAS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COUNTY,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P-2216      037      NEW YORK POWER AUTHORITY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P-2409      098      CALAVERAS COUNTY WATER DISTRICT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P-2442      032      CITY OF WATERTOWN, NEW YORK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P-2685      006      NEW YORK POWER AUTHORITY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P-2705      012      CITY OF SEATTLE,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P-2952      061      CITY OF IDAHO FALLS, IDAHO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P-2959      076      CITY OF SEATTLE, 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P-2997      019      SOUTH SUTTER WATER DISTRICT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P-3083      085      OKLAHOMA MUNICIPAL POWER AUTHORITY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P-3190      009      CITY OF SANTA CLARA,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P-3193      009      CITY OF SANTA CLARA,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P-6842      097      CITIES OF ABERDEEN AND TACOMA,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WASHINGTON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>P-10551     069      CITY OF OSWEGO, NEW YORK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CAH-3.   DOCKET#  P-2197      035      ALCOA POWER GENERATING,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CAH-4.   DOCKET#  P-459       109      UNION ELECTRIC COMPANY, D/B/A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AMERENUE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CONSENT AGENDA - ENERGY PROJECTS - CERTIFICATES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 xml:space="preserve">CAC-1.   DOCKET#  CP00-446    000      MONTANA POWER COMPANY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CAC-2.   DOCKET#  CP00-82     001      WILLIAMS GAS PIPELINES CENTRAL,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CAC-3.   DOCKET#  CP96-557    001      GREEN CANYON GATHERING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CAC-4.   DOCKET#  CP99-604    001      SOUTHERN NATURAL GAS COMPANY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CAC-5.   DOCKET#  RP00-220    001      TOWN OF NELIGH, NEBRASKA V. KINDER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MORGAN INTERSTATE GAS TRANSMISSION,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L.L.C. AND K N ENERGY, A DIVISION OF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KINDER MORGAN, INC.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 xml:space="preserve">ENERGY PROJECTS - HYDRO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H-1.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/>
        <w:t xml:space="preserve">ENERGY PROJECTS - CERTIFICATES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C-1.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</w:t>
      </w:r>
      <w:r>
        <w:rPr/>
        <w:t>MARKETS, TARIFFS AND RATES - ELECTRIC AGENDA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E-1.     DOCKET#  RM98-4      000      REVISED FILING REQUIREMENTS UNDER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PART 33 OF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REGULATIONS</w:t>
      </w:r>
    </w:p>
    <w:p>
      <w:pPr>
        <w:pStyle w:val="PlainText"/>
        <w:rPr/>
      </w:pPr>
      <w:r>
        <w:rPr>
          <w:rFonts w:eastAsia="Courier New"/>
        </w:rPr>
        <w:t xml:space="preserve">    </w:t>
      </w:r>
      <w:r>
        <w:rPr/>
        <w:t xml:space="preserve">ORDER ON FINAL RULE.                       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          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</w:t>
      </w:r>
      <w:r>
        <w:rPr/>
        <w:t xml:space="preserve">MARKETS, TARIFFS AND RATES - GAS AGENDA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/>
        <w:t>G-1.     RESERVED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/>
        <w:t>DAVID P. BOERGERS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/>
        <w:t>SECRETARY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2000-11-03T20:02:00Z</dcterms:created>
  <dc:creator>Janet Butler</dc:creator>
  <dc:description/>
  <dc:language>en-CA</dc:language>
  <cp:lastModifiedBy>Janet Butler</cp:lastModifiedBy>
  <dcterms:modified xsi:type="dcterms:W3CDTF">2000-11-03T20:02:00Z</dcterms:modified>
  <cp:revision>2</cp:revision>
  <dc:subject/>
  <dc:title>                           UNITED STATES OF AMERICA</dc:title>
</cp:coreProperties>
</file>