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PARTIAL ASSIGNMENT AND ASSUMPTION AGREEMENT</w:t>
      </w:r>
    </w:p>
    <w:p>
      <w:pPr>
        <w:pStyle w:val="Normal"/>
        <w:rPr>
          <w:b/>
          <w:sz w:val="22"/>
        </w:rPr>
      </w:pPr>
      <w:r>
        <w:rPr>
          <w:b/>
          <w:sz w:val="22"/>
        </w:rPr>
      </w:r>
    </w:p>
    <w:p>
      <w:pPr>
        <w:pStyle w:val="BodyText"/>
        <w:rPr/>
      </w:pPr>
      <w:r>
        <w:rPr/>
        <w:tab/>
        <w:t xml:space="preserve">This Partial Assignment and Assumption Agreement, dated as of June ____, 2000 ("Partial Assignment Agreement") is by and among VITRO CORPORATIVO S.A. de C.V. ("Assignor") and ____________________________________ ("Assignee") and ENRON NORTH AMERICA CORP. (“ENA”). </w:t>
      </w:r>
    </w:p>
    <w:p>
      <w:pPr>
        <w:pStyle w:val="BodyText"/>
        <w:rPr/>
      </w:pPr>
      <w:r>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sz w:val="22"/>
        </w:rPr>
        <w:t>Assignor and ENA have entered into that certain energy price swap transaction as set forth in Exhibit I attached hereto (the “Transaction”);</w:t>
      </w:r>
    </w:p>
    <w:p>
      <w:pPr>
        <w:pStyle w:val="Normal"/>
        <w:jc w:val="both"/>
        <w:rPr>
          <w:sz w:val="22"/>
        </w:rPr>
      </w:pPr>
      <w:r>
        <w:rPr>
          <w:sz w:val="22"/>
        </w:rPr>
      </w:r>
    </w:p>
    <w:p>
      <w:pPr>
        <w:pStyle w:val="Normal"/>
        <w:jc w:val="both"/>
        <w:rPr>
          <w:sz w:val="22"/>
        </w:rPr>
      </w:pPr>
      <w:r>
        <w:rPr>
          <w:sz w:val="22"/>
        </w:rPr>
        <w:tab/>
        <w:t>WHEREAS, Assignee and ENA agree to promptly negotiate in good faith and enter into a Master Agreement as soon as reasonably possible in the form of the 1992 ISDA Master Agreement and a separate Credit Support Annex with such modifications as ENA and Assignee shall in good faith agree (the “Master Agreement”);</w:t>
      </w:r>
    </w:p>
    <w:p>
      <w:pPr>
        <w:pStyle w:val="Normal"/>
        <w:jc w:val="both"/>
        <w:rPr>
          <w:sz w:val="22"/>
        </w:rPr>
      </w:pPr>
      <w:r>
        <w:rPr>
          <w:sz w:val="22"/>
        </w:rPr>
      </w:r>
    </w:p>
    <w:p>
      <w:pPr>
        <w:pStyle w:val="Normal"/>
        <w:jc w:val="both"/>
        <w:rPr>
          <w:sz w:val="22"/>
        </w:rPr>
      </w:pPr>
      <w:r>
        <w:rPr>
          <w:sz w:val="22"/>
        </w:rPr>
        <w:tab/>
        <w:t>WHEREAS, Assignor desires to assign and delegate to Assignee all of its rights, duties and obligations in the Transaction as more fully set forth in Exhibit II attached hereto (the “Assigned Portion”), and pursuant to the terms of this Partial Assignment Agreement, Assignee desires to accept such assignment and delegation and to assume such rights, duties and obligations with respect to the Assigned Portion, in accordance with the terms hereof; and</w:t>
      </w:r>
    </w:p>
    <w:p>
      <w:pPr>
        <w:pStyle w:val="Normal"/>
        <w:jc w:val="both"/>
        <w:rPr>
          <w:sz w:val="22"/>
        </w:rPr>
      </w:pPr>
      <w:r>
        <w:rPr>
          <w:sz w:val="22"/>
        </w:rPr>
      </w:r>
    </w:p>
    <w:p>
      <w:pPr>
        <w:pStyle w:val="Normal"/>
        <w:jc w:val="both"/>
        <w:rPr>
          <w:sz w:val="22"/>
        </w:rPr>
      </w:pPr>
      <w:r>
        <w:rPr>
          <w:sz w:val="22"/>
        </w:rPr>
        <w:tab/>
        <w:t>WHEREAS, Assignor desires to obtain the written consent of ENA to such assignment, delegation and assumption and ENA desires to grant such consent in accordance with the terms hereof.</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u w:val="single"/>
        </w:rPr>
        <w:t>Assignment, Assumption and Release</w:t>
      </w:r>
      <w:r>
        <w:rPr>
          <w:sz w:val="22"/>
        </w:rPr>
        <w:t>.  Effective as of and from June _____, 2000 (the "Assignment Effective Date"), Assignor hereby assigns and delegates to Assignee all of Assignor’s rights, duties and obligations under the Transaction with respect to the Assigned Portion. Assignee hereby accepts such assignment and delegation and assumes such rights, duties and obligations and agrees to immediately execute a Confirmation detailing the terms of the Assigned Portion transaction.  As of and from the Assignment Effective Date, Assignor shall be fully released from all rights, duties and obligations under the Transaction.</w:t>
      </w:r>
    </w:p>
    <w:p>
      <w:pPr>
        <w:pStyle w:val="Normal"/>
        <w:jc w:val="both"/>
        <w:rPr>
          <w:sz w:val="22"/>
        </w:rPr>
      </w:pPr>
      <w:r>
        <w:rPr>
          <w:sz w:val="22"/>
        </w:rPr>
      </w:r>
    </w:p>
    <w:p>
      <w:pPr>
        <w:pStyle w:val="Normal"/>
        <w:numPr>
          <w:ilvl w:val="0"/>
          <w:numId w:val="2"/>
        </w:numPr>
        <w:jc w:val="both"/>
        <w:rPr>
          <w:sz w:val="22"/>
        </w:rPr>
      </w:pPr>
      <w:r>
        <w:rPr>
          <w:sz w:val="22"/>
          <w:u w:val="single"/>
        </w:rPr>
        <w:t>Consent and Acknowledgment of ENA</w:t>
      </w:r>
      <w:r>
        <w:rPr>
          <w:sz w:val="22"/>
        </w:rPr>
        <w:t>.  ENA hereby consents to the assignment and delegation by Assignor to Assignee of all of its rights, duties and obligations under the Transaction with respect to the Assigned Portion and acknowledges that Assignor shall be fully released as of and from the Assignment Effective Date from its rights, duties and obligations with respect to the Assigned Portion under the Transaction.</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Representation</w:t>
      </w:r>
      <w:r>
        <w:rPr>
          <w:sz w:val="22"/>
        </w:rPr>
        <w:t>.  Each of the Assignor and the Assignee hereby represents and warrants to the other parties hereto that the execution, delivery and performance hereof by it are within its corporate powers, and have been duly authorized by all necessary corporate or other action and that this Partial Assignment Agreement constitutes its legal, valid and binding obligation.</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Governing Law</w:t>
      </w:r>
      <w:r>
        <w:rPr>
          <w:sz w:val="22"/>
        </w:rPr>
        <w:t>.  This Partial Assignment Agreement shall be governed by and construed in accordance with the laws of the State of Texas.</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Counterparts</w:t>
      </w:r>
      <w:r>
        <w:rPr>
          <w:sz w:val="22"/>
        </w:rPr>
        <w:t>.  This Partial Assignment Agreement may be executed in any number of counterparts, each of which shall be deemed an original instrument and all of which when taken together shall constitute one and the same agreement.</w:t>
      </w:r>
    </w:p>
    <w:p>
      <w:pPr>
        <w:pStyle w:val="Normal"/>
        <w:numPr>
          <w:ilvl w:val="0"/>
          <w:numId w:val="0"/>
        </w:numPr>
        <w:ind w:hanging="360" w:start="360" w:end="0"/>
        <w:jc w:val="both"/>
        <w:rPr>
          <w:sz w:val="22"/>
        </w:rPr>
      </w:pPr>
      <w:r>
        <w:rPr>
          <w:sz w:val="22"/>
        </w:rPr>
      </w:r>
    </w:p>
    <w:p>
      <w:pPr>
        <w:pStyle w:val="Normal"/>
        <w:jc w:val="both"/>
        <w:rPr>
          <w:b/>
          <w:sz w:val="22"/>
        </w:rPr>
      </w:pPr>
      <w:r>
        <w:rPr>
          <w:b/>
          <w:sz w:val="22"/>
        </w:rPr>
      </w:r>
    </w:p>
    <w:p>
      <w:pPr>
        <w:pStyle w:val="Normal"/>
        <w:jc w:val="both"/>
        <w:rPr/>
      </w:pPr>
      <w:r>
        <w:rPr>
          <w:b/>
          <w:sz w:val="22"/>
        </w:rPr>
        <w:tab/>
      </w:r>
      <w:r>
        <w:rPr>
          <w:sz w:val="22"/>
        </w:rPr>
        <w:t>IN WITNESS WHEREOF, the parties hereto have executed this Partial Assignment Agreement as of the date first above written.</w:t>
      </w:r>
    </w:p>
    <w:p>
      <w:pPr>
        <w:pStyle w:val="Normal"/>
        <w:jc w:val="both"/>
        <w:rPr>
          <w:sz w:val="22"/>
        </w:rPr>
      </w:pPr>
      <w:r>
        <w:rPr>
          <w:sz w:val="22"/>
        </w:rPr>
      </w:r>
    </w:p>
    <w:p>
      <w:pPr>
        <w:pStyle w:val="Normal"/>
        <w:ind w:start="4320" w:end="0"/>
        <w:jc w:val="both"/>
        <w:rPr>
          <w:sz w:val="22"/>
        </w:rPr>
      </w:pPr>
      <w:r>
        <w:rPr>
          <w:sz w:val="22"/>
        </w:rPr>
        <w:t xml:space="preserve">VITRO CORPORATIVO S.A. de C.V. </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6660" w:leader="none"/>
        </w:tabs>
        <w:ind w:start="4320" w:end="0"/>
        <w:jc w:val="both"/>
        <w:rPr>
          <w:sz w:val="22"/>
        </w:rPr>
      </w:pPr>
      <w:r>
        <w:rPr>
          <w:sz w:val="22"/>
        </w:rPr>
        <w:t>_____________________________________</w:t>
      </w:r>
    </w:p>
    <w:p>
      <w:pPr>
        <w:pStyle w:val="Normal"/>
        <w:tabs>
          <w:tab w:val="clear" w:pos="720"/>
          <w:tab w:val="left" w:pos="6660" w:leader="none"/>
        </w:tabs>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rPr>
          <w:sz w:val="22"/>
        </w:rPr>
      </w:pPr>
      <w:r>
        <w:rPr>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Normal"/>
        <w:ind w:start="4320" w:end="0"/>
        <w:jc w:val="both"/>
        <w:rPr>
          <w:sz w:val="22"/>
        </w:rPr>
      </w:pPr>
      <w:r>
        <w:rPr>
          <w:sz w:val="22"/>
        </w:rPr>
      </w:r>
    </w:p>
    <w:p>
      <w:pPr>
        <w:pStyle w:val="Heading1"/>
        <w:rPr/>
      </w:pPr>
      <w:r>
        <w:rPr/>
        <w:t>Exhibit I</w:t>
      </w:r>
    </w:p>
    <w:p>
      <w:pPr>
        <w:pStyle w:val="Heading1"/>
        <w:rPr/>
      </w:pPr>
      <w:r>
        <w:rPr/>
      </w:r>
    </w:p>
    <w:p>
      <w:pPr>
        <w:pStyle w:val="Normal"/>
        <w:rPr/>
      </w:pPr>
      <w:r>
        <w:rPr/>
      </w:r>
    </w:p>
    <w:p>
      <w:pPr>
        <w:pStyle w:val="Normal"/>
        <w:rPr/>
      </w:pPr>
      <w:r>
        <w:rPr/>
      </w:r>
    </w:p>
    <w:p>
      <w:pPr>
        <w:pStyle w:val="Header"/>
        <w:tabs>
          <w:tab w:val="clear" w:pos="4320"/>
          <w:tab w:val="clear" w:pos="8640"/>
        </w:tabs>
        <w:rPr/>
      </w:pPr>
      <w:r>
        <w:rPr/>
      </w:r>
    </w:p>
    <w:p>
      <w:pPr>
        <w:pStyle w:val="Heading1"/>
        <w:jc w:val="start"/>
        <w:rPr/>
      </w:pPr>
      <w:r>
        <w:rPr/>
        <w:t>[Souad – Describe/List original transaction with Vitro Corporativo here -  this will be the same for all  11 assignments]</w:t>
      </w:r>
    </w:p>
    <w:p>
      <w:pPr>
        <w:pStyle w:val="Heading1"/>
        <w:jc w:val="start"/>
        <w:rPr/>
      </w:pPr>
      <w:r>
        <w:rPr/>
      </w:r>
    </w:p>
    <w:p>
      <w:pPr>
        <w:pStyle w:val="Heading1"/>
        <w:rPr/>
      </w:pPr>
      <w:r>
        <w:rPr/>
      </w:r>
    </w:p>
    <w:p>
      <w:pPr>
        <w:pStyle w:val="Heading1"/>
        <w:rPr/>
      </w:pPr>
      <w:r>
        <w:rPr/>
      </w:r>
    </w:p>
    <w:p>
      <w:pPr>
        <w:pStyle w:val="Heading1"/>
        <w:rPr/>
      </w:pPr>
      <w:r>
        <w:rPr/>
      </w:r>
      <w:r>
        <w:br w:type="page"/>
      </w:r>
    </w:p>
    <w:p>
      <w:pPr>
        <w:pStyle w:val="Heading1"/>
        <w:rPr/>
      </w:pPr>
      <w:r>
        <w:rPr/>
      </w:r>
    </w:p>
    <w:p>
      <w:pPr>
        <w:pStyle w:val="Heading1"/>
        <w:rPr/>
      </w:pPr>
      <w:r>
        <w:rPr/>
        <w:t>Exhibit II</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b/>
          <w:bCs/>
          <w:sz w:val="22"/>
        </w:rPr>
      </w:pPr>
      <w:r>
        <w:rPr>
          <w:b/>
          <w:bCs/>
          <w:sz w:val="22"/>
        </w:rPr>
        <w:t>[Souad   - put chart from  Rod Nelson here in all 11 assignments -  make changes to chart as we discussed]</w:t>
      </w:r>
    </w:p>
    <w:sectPr>
      <w:headerReference w:type="default" r:id="rId3"/>
      <w:headerReference w:type="first" r:id="rId4"/>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2"/>
      </w:rPr>
    </w:pPr>
    <w:r>
      <w:rPr>
        <w:b/>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2"/>
      </w:rPr>
    </w:pPr>
    <w:r>
      <w:rPr>
        <w:b/>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4320" w:end="0"/>
      <w:jc w:val="both"/>
      <w:outlineLvl w:val="0"/>
    </w:pPr>
    <w:rPr>
      <w:b/>
      <w:bCs/>
      <w:sz w:val="22"/>
    </w:rPr>
  </w:style>
  <w:style w:type="paragraph" w:styleId="Heading3">
    <w:name w:val="heading 3"/>
    <w:basedOn w:val="Normal"/>
    <w:next w:val="NormalIndent"/>
    <w:qFormat/>
    <w:pPr>
      <w:numPr>
        <w:ilvl w:val="2"/>
        <w:numId w:val="1"/>
      </w:numPr>
      <w:ind w:hanging="0" w:start="360" w:end="0"/>
      <w:outlineLvl w:val="2"/>
    </w:pPr>
    <w:rPr>
      <w:rFonts w:ascii="Courier;Courier New" w:hAnsi="Courier;Courier New" w:cs="Courier;Courier New"/>
      <w:b/>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FootnoteText">
    <w:name w:val="footnote text"/>
    <w:basedOn w:val="Normal"/>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2000-06-08T17:27:00Z</dcterms:created>
  <dc:creator>tjones</dc:creator>
  <dc:description/>
  <dc:language>en-CA</dc:language>
  <cp:lastModifiedBy>sflynn2</cp:lastModifiedBy>
  <cp:lastPrinted>2000-06-08T17:11:00Z</cp:lastPrinted>
  <dcterms:modified xsi:type="dcterms:W3CDTF">2000-06-08T19:42:00Z</dcterms:modified>
  <cp:revision>3</cp:revision>
  <dc:subject/>
  <dc:title>ASSIGNMENT AGREEMENT</dc:title>
</cp:coreProperties>
</file>