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rPr/>
      </w:pPr>
      <w:r>
        <w:rPr/>
      </w:r>
    </w:p>
    <w:p>
      <w:pPr>
        <w:pStyle w:val="Normal"/>
        <w:spacing w:lineRule="auto" w:line="240"/>
        <w:rPr/>
      </w:pPr>
      <w:r>
        <w:rPr/>
      </w:r>
    </w:p>
    <w:p>
      <w:pPr>
        <w:pStyle w:val="Normal"/>
        <w:spacing w:lineRule="auto" w:line="240"/>
        <w:ind w:firstLine="720" w:start="5040" w:end="0"/>
        <w:rPr>
          <w:i/>
          <w:i/>
          <w:iCs/>
        </w:rPr>
      </w:pPr>
      <w:r>
        <w:rPr>
          <w:b/>
          <w:bCs/>
          <w:i/>
          <w:iCs/>
          <w:smallCaps/>
          <w:u w:val="single"/>
        </w:rPr>
        <w:t>HAND DELIVERED</w:t>
      </w:r>
    </w:p>
    <w:p>
      <w:pPr>
        <w:pStyle w:val="Normal"/>
        <w:spacing w:lineRule="auto" w:line="240"/>
        <w:rPr>
          <w:i/>
          <w:i/>
          <w:iCs/>
        </w:rPr>
      </w:pPr>
      <w:r>
        <w:rPr>
          <w:i/>
          <w:iCs/>
        </w:rPr>
      </w:r>
    </w:p>
    <w:p>
      <w:pPr>
        <w:pStyle w:val="Normal"/>
        <w:spacing w:lineRule="auto" w:line="240"/>
        <w:rPr/>
      </w:pPr>
      <w:r>
        <w:rPr/>
        <w:t>November 22, 1999</w:t>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t>Docket Office</w:t>
      </w:r>
    </w:p>
    <w:p>
      <w:pPr>
        <w:pStyle w:val="Normal"/>
        <w:spacing w:lineRule="auto" w:line="240"/>
        <w:rPr/>
      </w:pPr>
      <w:r>
        <w:rPr/>
        <w:t>Public Utilities Commission</w:t>
      </w:r>
    </w:p>
    <w:p>
      <w:pPr>
        <w:pStyle w:val="Normal"/>
        <w:spacing w:lineRule="auto" w:line="240"/>
        <w:rPr/>
      </w:pPr>
      <w:r>
        <w:rPr/>
        <w:t xml:space="preserve">  </w:t>
      </w:r>
      <w:r>
        <w:rPr/>
        <w:t>of the State of California</w:t>
      </w:r>
    </w:p>
    <w:p>
      <w:pPr>
        <w:pStyle w:val="Normal"/>
        <w:spacing w:lineRule="auto" w:line="240"/>
        <w:rPr/>
      </w:pPr>
      <w:r>
        <w:rPr/>
        <w:t>505 Van Ness Avenue, Room 2001</w:t>
      </w:r>
    </w:p>
    <w:p>
      <w:pPr>
        <w:pStyle w:val="Normal"/>
        <w:spacing w:lineRule="auto" w:line="240"/>
        <w:rPr/>
      </w:pPr>
      <w:r>
        <w:rPr/>
        <w:t>San Francisco, California  94102</w:t>
      </w:r>
    </w:p>
    <w:p>
      <w:pPr>
        <w:pStyle w:val="Normal"/>
        <w:tabs>
          <w:tab w:val="left" w:pos="720" w:leader="none"/>
        </w:tabs>
        <w:spacing w:lineRule="auto" w:line="240"/>
        <w:ind w:hanging="720" w:start="720" w:end="0"/>
        <w:rPr/>
      </w:pPr>
      <w:r>
        <w:rPr/>
      </w:r>
    </w:p>
    <w:p>
      <w:pPr>
        <w:pStyle w:val="Normal"/>
        <w:tabs>
          <w:tab w:val="left" w:pos="720" w:leader="none"/>
        </w:tabs>
        <w:spacing w:lineRule="auto" w:line="240"/>
        <w:ind w:hanging="720" w:start="720" w:end="0"/>
        <w:rPr>
          <w:u w:val="single"/>
        </w:rPr>
      </w:pPr>
      <w:r>
        <w:rPr/>
        <w:t>Re:</w:t>
        <w:tab/>
        <w:t>Investigation on the Commission’s Own Motion to Consider the Costs and Benefits of Various Promising Revisions to the Regulatory and Market Structure Governing California’s Natural Gas Industry and to Report to the California Legislature on the Commission’s Findings (U 39-G)</w:t>
      </w:r>
    </w:p>
    <w:p>
      <w:pPr>
        <w:pStyle w:val="Normal"/>
        <w:spacing w:lineRule="auto" w:line="240"/>
        <w:rPr>
          <w:u w:val="single"/>
        </w:rPr>
      </w:pPr>
      <w:r>
        <w:rPr>
          <w:u w:val="single"/>
        </w:rPr>
      </w:r>
    </w:p>
    <w:p>
      <w:pPr>
        <w:pStyle w:val="Normal"/>
        <w:spacing w:lineRule="auto" w:line="240"/>
        <w:rPr/>
      </w:pPr>
      <w:r>
        <w:rPr/>
        <w:t>Dear Docket Clerk:</w:t>
      </w:r>
    </w:p>
    <w:p>
      <w:pPr>
        <w:pStyle w:val="Normal"/>
        <w:spacing w:lineRule="auto" w:line="240"/>
        <w:rPr/>
      </w:pPr>
      <w:r>
        <w:rPr/>
      </w:r>
    </w:p>
    <w:p>
      <w:pPr>
        <w:pStyle w:val="Normal"/>
        <w:spacing w:lineRule="auto" w:line="240" w:before="160" w:after="0"/>
        <w:rPr/>
      </w:pPr>
      <w:r>
        <w:rPr/>
        <w:t>Enclosed for filing in the above</w:t>
        <w:noBreakHyphen/>
        <w:t>captioned proceeding are the original and five (5) copies of “</w:t>
      </w:r>
      <w:r>
        <w:rPr>
          <w:b/>
          <w:bCs/>
        </w:rPr>
        <w:t xml:space="preserve">COMMENTS OF SETTLEMENT PARTIES SUPPORTING </w:t>
      </w:r>
    </w:p>
    <w:p>
      <w:pPr>
        <w:pStyle w:val="Normal"/>
        <w:spacing w:lineRule="auto" w:line="240"/>
        <w:rPr>
          <w:b/>
          <w:bCs/>
        </w:rPr>
      </w:pPr>
      <w:r>
        <w:rPr>
          <w:b/>
          <w:bCs/>
        </w:rPr>
        <w:t>OPERATIONAL FLOW ORDER (OFO) SETTLEMENT AGREEMENT</w:t>
      </w:r>
      <w:r>
        <w:rPr/>
        <w:t xml:space="preserve">” in Docket I.99-07-003. </w:t>
      </w:r>
    </w:p>
    <w:p>
      <w:pPr>
        <w:pStyle w:val="Normal"/>
        <w:spacing w:lineRule="auto" w:line="240"/>
        <w:rPr>
          <w:b/>
          <w:bCs/>
        </w:rPr>
      </w:pPr>
      <w:r>
        <w:rPr>
          <w:b/>
          <w:bCs/>
        </w:rPr>
      </w:r>
    </w:p>
    <w:p>
      <w:pPr>
        <w:pStyle w:val="Normal"/>
        <w:spacing w:lineRule="auto" w:line="240"/>
        <w:rPr/>
      </w:pPr>
      <w:r>
        <w:rPr/>
        <w:t>Please file the original document, date-stamp one copy, and place the copy in PG&amp;E’s box for pick-up.</w:t>
      </w:r>
    </w:p>
    <w:p>
      <w:pPr>
        <w:pStyle w:val="Normal"/>
        <w:spacing w:lineRule="auto" w:line="240"/>
        <w:rPr/>
      </w:pPr>
      <w:r>
        <w:rPr/>
      </w:r>
    </w:p>
    <w:p>
      <w:pPr>
        <w:pStyle w:val="Normal"/>
        <w:spacing w:lineRule="auto" w:line="240"/>
        <w:rPr/>
      </w:pPr>
      <w:r>
        <w:rPr/>
        <w:t>Very truly yours,</w:t>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t>PATRICK G. GOLDEN</w:t>
      </w:r>
    </w:p>
    <w:p>
      <w:pPr>
        <w:pStyle w:val="Normal"/>
        <w:spacing w:lineRule="auto" w:line="240"/>
        <w:rPr/>
      </w:pPr>
      <w:r>
        <w:rPr/>
      </w:r>
    </w:p>
    <w:p>
      <w:pPr>
        <w:pStyle w:val="Normal"/>
        <w:spacing w:lineRule="auto" w:line="240"/>
        <w:rPr/>
      </w:pPr>
      <w:r>
        <w:rPr/>
        <w:t>PGG/wml</w:t>
      </w:r>
    </w:p>
    <w:p>
      <w:pPr>
        <w:pStyle w:val="Normal"/>
        <w:spacing w:lineRule="auto" w:line="240"/>
        <w:rPr/>
      </w:pPr>
      <w:r>
        <w:rPr/>
      </w:r>
    </w:p>
    <w:p>
      <w:pPr>
        <w:pStyle w:val="Normal"/>
        <w:spacing w:lineRule="auto" w:line="240"/>
        <w:rPr/>
      </w:pPr>
      <w:r>
        <w:rPr/>
        <w:t>cc:</w:t>
        <w:tab/>
        <w:t>Commission President Richard A. Bilas</w:t>
      </w:r>
    </w:p>
    <w:p>
      <w:pPr>
        <w:pStyle w:val="Normal"/>
        <w:spacing w:lineRule="auto" w:line="240"/>
        <w:ind w:firstLine="720" w:end="0"/>
        <w:rPr/>
      </w:pPr>
      <w:r>
        <w:rPr/>
        <w:t>ALJ Andrea L. Biren</w:t>
      </w:r>
    </w:p>
    <w:p>
      <w:pPr>
        <w:pStyle w:val="Normal"/>
        <w:spacing w:lineRule="auto" w:line="240"/>
        <w:ind w:firstLine="720" w:end="0"/>
        <w:rPr/>
      </w:pPr>
      <w:r>
        <w:rPr/>
        <w:t>All Parties in I.99-07-003</w:t>
      </w:r>
    </w:p>
    <w:p>
      <w:pPr>
        <w:sectPr>
          <w:headerReference w:type="default" r:id="rId2"/>
          <w:headerReference w:type="first" r:id="rId3"/>
          <w:footerReference w:type="default" r:id="rId4"/>
          <w:footerReference w:type="first" r:id="rId5"/>
          <w:type w:val="nextPage"/>
          <w:pgSz w:w="12240" w:h="15840"/>
          <w:pgMar w:left="2160" w:right="1440" w:gutter="0" w:header="1440" w:top="1496" w:footer="720" w:bottom="776"/>
          <w:pgNumType w:fmt="decimal"/>
          <w:formProt w:val="false"/>
          <w:titlePg/>
          <w:textDirection w:val="lrTb"/>
        </w:sectPr>
        <w:pStyle w:val="Normal"/>
        <w:rPr/>
      </w:pPr>
      <w:r>
        <w:rPr/>
        <w:t>Enclosure</w:t>
      </w:r>
    </w:p>
    <w:p>
      <w:pPr>
        <w:pStyle w:val="Normal"/>
        <w:rPr/>
      </w:pPr>
      <w:r>
        <w:rPr/>
      </w:r>
    </w:p>
    <w:tbl>
      <w:tblPr>
        <w:tblW w:w="4536" w:type="dxa"/>
        <w:jc w:val="start"/>
        <w:tblInd w:w="0" w:type="dxa"/>
        <w:tblLayout w:type="fixed"/>
        <w:tblCellMar>
          <w:top w:w="0" w:type="dxa"/>
          <w:start w:w="108" w:type="dxa"/>
          <w:bottom w:w="0" w:type="dxa"/>
          <w:end w:w="108" w:type="dxa"/>
        </w:tblCellMar>
      </w:tblPr>
      <w:tblGrid>
        <w:gridCol w:w="4536"/>
      </w:tblGrid>
      <w:tr>
        <w:trPr/>
        <w:tc>
          <w:tcPr>
            <w:tcW w:w="4536" w:type="dxa"/>
            <w:tcBorders>
              <w:top w:val="double" w:sz="6" w:space="0" w:color="000000"/>
              <w:start w:val="double" w:sz="6" w:space="0" w:color="000000"/>
              <w:bottom w:val="double" w:sz="6" w:space="0" w:color="000000"/>
              <w:end w:val="double" w:sz="6" w:space="0" w:color="000000"/>
            </w:tcBorders>
          </w:tcPr>
          <w:p>
            <w:pPr>
              <w:pStyle w:val="Normal"/>
              <w:snapToGrid w:val="false"/>
              <w:spacing w:lineRule="auto" w:line="240"/>
              <w:rPr/>
            </w:pPr>
            <w:r>
              <w:rPr/>
            </w:r>
          </w:p>
          <w:p>
            <w:pPr>
              <w:pStyle w:val="Normal"/>
              <w:spacing w:lineRule="auto" w:line="240"/>
              <w:rPr/>
            </w:pPr>
            <w:r>
              <w:rPr/>
              <w:t xml:space="preserve">Commission President Richard A. Bilas   </w:t>
            </w:r>
          </w:p>
          <w:p>
            <w:pPr>
              <w:pStyle w:val="Normal"/>
              <w:spacing w:lineRule="auto" w:line="240"/>
              <w:rPr/>
            </w:pPr>
            <w:r>
              <w:rPr/>
              <w:t>California Public Utilities Commission</w:t>
            </w:r>
          </w:p>
          <w:p>
            <w:pPr>
              <w:pStyle w:val="Normal"/>
              <w:spacing w:lineRule="auto" w:line="240"/>
              <w:rPr/>
            </w:pPr>
            <w:r>
              <w:rPr/>
              <w:t>505 Van Ness Avenue, Room 5218</w:t>
            </w:r>
          </w:p>
          <w:p>
            <w:pPr>
              <w:pStyle w:val="Normal"/>
              <w:spacing w:lineRule="auto" w:line="240"/>
              <w:rPr/>
            </w:pPr>
            <w:r>
              <w:rPr/>
              <w:t>San Francisco, CA  94102</w:t>
            </w:r>
          </w:p>
          <w:p>
            <w:pPr>
              <w:pStyle w:val="Normal"/>
              <w:spacing w:lineRule="auto" w:line="240"/>
              <w:rPr/>
            </w:pPr>
            <w:r>
              <w:rPr/>
            </w:r>
          </w:p>
          <w:p>
            <w:pPr>
              <w:pStyle w:val="Normal"/>
              <w:spacing w:lineRule="auto" w:line="240"/>
              <w:rPr/>
            </w:pPr>
            <w:r>
              <w:rPr/>
              <w:t>HAND DELIVERED</w:t>
            </w:r>
          </w:p>
          <w:p>
            <w:pPr>
              <w:pStyle w:val="Normal"/>
              <w:spacing w:lineRule="auto" w:line="240"/>
              <w:rPr/>
            </w:pPr>
            <w:r>
              <w:rPr/>
            </w:r>
          </w:p>
        </w:tc>
      </w:tr>
    </w:tbl>
    <w:p>
      <w:pPr>
        <w:pStyle w:val="Normal"/>
        <w:spacing w:lineRule="auto" w:line="240"/>
        <w:rPr/>
      </w:pPr>
      <w:r>
        <w:rPr/>
      </w:r>
    </w:p>
    <w:p>
      <w:pPr>
        <w:pStyle w:val="Normal"/>
        <w:spacing w:lineRule="auto" w:line="240"/>
        <w:rPr/>
      </w:pPr>
      <w:r>
        <w:rPr/>
      </w:r>
    </w:p>
    <w:tbl>
      <w:tblPr>
        <w:tblW w:w="4536" w:type="dxa"/>
        <w:jc w:val="start"/>
        <w:tblInd w:w="0" w:type="dxa"/>
        <w:tblLayout w:type="fixed"/>
        <w:tblCellMar>
          <w:top w:w="0" w:type="dxa"/>
          <w:start w:w="108" w:type="dxa"/>
          <w:bottom w:w="0" w:type="dxa"/>
          <w:end w:w="108" w:type="dxa"/>
        </w:tblCellMar>
      </w:tblPr>
      <w:tblGrid>
        <w:gridCol w:w="4536"/>
      </w:tblGrid>
      <w:tr>
        <w:trPr/>
        <w:tc>
          <w:tcPr>
            <w:tcW w:w="4536" w:type="dxa"/>
            <w:tcBorders>
              <w:top w:val="double" w:sz="6" w:space="0" w:color="000000"/>
              <w:start w:val="double" w:sz="6" w:space="0" w:color="000000"/>
              <w:bottom w:val="double" w:sz="6" w:space="0" w:color="000000"/>
              <w:end w:val="double" w:sz="6" w:space="0" w:color="000000"/>
            </w:tcBorders>
          </w:tcPr>
          <w:p>
            <w:pPr>
              <w:pStyle w:val="Normal"/>
              <w:snapToGrid w:val="false"/>
              <w:spacing w:lineRule="auto" w:line="240"/>
              <w:rPr/>
            </w:pPr>
            <w:r>
              <w:rPr/>
            </w:r>
          </w:p>
          <w:p>
            <w:pPr>
              <w:pStyle w:val="Normal"/>
              <w:spacing w:lineRule="auto" w:line="240"/>
              <w:rPr/>
            </w:pPr>
            <w:r>
              <w:rPr/>
              <w:t>ALJ ANDREA BIREN</w:t>
            </w:r>
          </w:p>
          <w:p>
            <w:pPr>
              <w:pStyle w:val="Normal"/>
              <w:spacing w:lineRule="auto" w:line="240"/>
              <w:rPr/>
            </w:pPr>
            <w:r>
              <w:rPr/>
              <w:t>California Public Utilities Commission</w:t>
            </w:r>
          </w:p>
          <w:p>
            <w:pPr>
              <w:pStyle w:val="Normal"/>
              <w:spacing w:lineRule="auto" w:line="240"/>
              <w:rPr/>
            </w:pPr>
            <w:r>
              <w:rPr/>
              <w:t>505 Van Ness Avenue, Room 5103</w:t>
            </w:r>
          </w:p>
          <w:p>
            <w:pPr>
              <w:pStyle w:val="Normal"/>
              <w:spacing w:lineRule="auto" w:line="240"/>
              <w:rPr/>
            </w:pPr>
            <w:r>
              <w:rPr/>
              <w:t>San Francisco, CA  94102</w:t>
            </w:r>
          </w:p>
          <w:p>
            <w:pPr>
              <w:pStyle w:val="Normal"/>
              <w:spacing w:lineRule="auto" w:line="240"/>
              <w:rPr/>
            </w:pPr>
            <w:r>
              <w:rPr/>
            </w:r>
          </w:p>
          <w:p>
            <w:pPr>
              <w:pStyle w:val="Normal"/>
              <w:spacing w:lineRule="auto" w:line="240"/>
              <w:rPr/>
            </w:pPr>
            <w:r>
              <w:rPr/>
              <w:t>HAND DELIVERED    Phone:  703-1675</w:t>
            </w:r>
          </w:p>
          <w:p>
            <w:pPr>
              <w:pStyle w:val="Normal"/>
              <w:spacing w:lineRule="auto" w:line="240"/>
              <w:rPr/>
            </w:pPr>
            <w:r>
              <w:rPr/>
            </w:r>
          </w:p>
        </w:tc>
      </w:tr>
    </w:tbl>
    <w:p>
      <w:pPr>
        <w:pStyle w:val="Normal"/>
        <w:spacing w:lineRule="auto" w:line="240"/>
        <w:rPr/>
      </w:pPr>
      <w:r>
        <w:rPr/>
      </w:r>
    </w:p>
    <w:p>
      <w:pPr>
        <w:pStyle w:val="Normal"/>
        <w:spacing w:lineRule="auto" w:line="240"/>
        <w:rPr/>
      </w:pPr>
      <w:r>
        <w:rPr/>
      </w:r>
    </w:p>
    <w:tbl>
      <w:tblPr>
        <w:tblW w:w="4536" w:type="dxa"/>
        <w:jc w:val="start"/>
        <w:tblInd w:w="0" w:type="dxa"/>
        <w:tblLayout w:type="fixed"/>
        <w:tblCellMar>
          <w:top w:w="0" w:type="dxa"/>
          <w:start w:w="108" w:type="dxa"/>
          <w:bottom w:w="0" w:type="dxa"/>
          <w:end w:w="108" w:type="dxa"/>
        </w:tblCellMar>
      </w:tblPr>
      <w:tblGrid>
        <w:gridCol w:w="4536"/>
      </w:tblGrid>
      <w:tr>
        <w:trPr/>
        <w:tc>
          <w:tcPr>
            <w:tcW w:w="4536" w:type="dxa"/>
            <w:tcBorders>
              <w:top w:val="double" w:sz="6" w:space="0" w:color="000000"/>
              <w:start w:val="double" w:sz="6" w:space="0" w:color="000000"/>
              <w:bottom w:val="double" w:sz="6" w:space="0" w:color="000000"/>
              <w:end w:val="double" w:sz="6" w:space="0" w:color="000000"/>
            </w:tcBorders>
          </w:tcPr>
          <w:p>
            <w:pPr>
              <w:pStyle w:val="Normal"/>
              <w:snapToGrid w:val="false"/>
              <w:spacing w:lineRule="auto" w:line="240"/>
              <w:rPr/>
            </w:pPr>
            <w:r>
              <w:rPr/>
            </w:r>
          </w:p>
          <w:p>
            <w:pPr>
              <w:pStyle w:val="Normal"/>
              <w:spacing w:lineRule="auto" w:line="240"/>
              <w:rPr/>
            </w:pPr>
            <w:r>
              <w:rPr/>
              <w:t>Commissioner Josiah L. Neeper</w:t>
            </w:r>
          </w:p>
          <w:p>
            <w:pPr>
              <w:pStyle w:val="Normal"/>
              <w:spacing w:lineRule="auto" w:line="240"/>
              <w:rPr/>
            </w:pPr>
            <w:r>
              <w:rPr/>
              <w:t>Administrative Law Judge</w:t>
            </w:r>
          </w:p>
          <w:p>
            <w:pPr>
              <w:pStyle w:val="Normal"/>
              <w:spacing w:lineRule="auto" w:line="240"/>
              <w:rPr/>
            </w:pPr>
            <w:r>
              <w:rPr/>
              <w:t>California Public Utilities Commission</w:t>
            </w:r>
          </w:p>
          <w:p>
            <w:pPr>
              <w:pStyle w:val="Normal"/>
              <w:spacing w:lineRule="auto" w:line="240"/>
              <w:rPr/>
            </w:pPr>
            <w:r>
              <w:rPr/>
              <w:t>505 Van Ness Avenue, Room 5213</w:t>
            </w:r>
          </w:p>
          <w:p>
            <w:pPr>
              <w:pStyle w:val="Normal"/>
              <w:spacing w:lineRule="auto" w:line="240"/>
              <w:rPr/>
            </w:pPr>
            <w:r>
              <w:rPr/>
              <w:t>San Francisco, CA  94102</w:t>
            </w:r>
          </w:p>
          <w:p>
            <w:pPr>
              <w:pStyle w:val="Normal"/>
              <w:spacing w:lineRule="auto" w:line="240"/>
              <w:rPr/>
            </w:pPr>
            <w:r>
              <w:rPr/>
            </w:r>
          </w:p>
          <w:p>
            <w:pPr>
              <w:pStyle w:val="Normal"/>
              <w:spacing w:lineRule="auto" w:line="240"/>
              <w:rPr/>
            </w:pPr>
            <w:r>
              <w:rPr/>
              <w:t>HAND DELIVERED</w:t>
            </w:r>
          </w:p>
          <w:p>
            <w:pPr>
              <w:pStyle w:val="Normal"/>
              <w:spacing w:lineRule="auto" w:line="240"/>
              <w:rPr/>
            </w:pPr>
            <w:r>
              <w:rPr/>
            </w:r>
          </w:p>
        </w:tc>
      </w:tr>
    </w:tbl>
    <w:p>
      <w:pPr>
        <w:pStyle w:val="Normal"/>
        <w:spacing w:lineRule="auto" w:line="240"/>
        <w:rPr/>
      </w:pPr>
      <w:r>
        <w:rPr/>
      </w:r>
    </w:p>
    <w:p>
      <w:pPr>
        <w:pStyle w:val="Normal"/>
        <w:spacing w:lineRule="auto" w:line="240"/>
        <w:rPr/>
      </w:pPr>
      <w:r>
        <w:rPr/>
      </w:r>
    </w:p>
    <w:tbl>
      <w:tblPr>
        <w:tblW w:w="4536" w:type="dxa"/>
        <w:jc w:val="start"/>
        <w:tblInd w:w="0" w:type="dxa"/>
        <w:tblLayout w:type="fixed"/>
        <w:tblCellMar>
          <w:top w:w="0" w:type="dxa"/>
          <w:start w:w="108" w:type="dxa"/>
          <w:bottom w:w="0" w:type="dxa"/>
          <w:end w:w="108" w:type="dxa"/>
        </w:tblCellMar>
      </w:tblPr>
      <w:tblGrid>
        <w:gridCol w:w="4536"/>
      </w:tblGrid>
      <w:tr>
        <w:trPr/>
        <w:tc>
          <w:tcPr>
            <w:tcW w:w="4536" w:type="dxa"/>
            <w:tcBorders>
              <w:top w:val="double" w:sz="6" w:space="0" w:color="000000"/>
              <w:start w:val="double" w:sz="6" w:space="0" w:color="000000"/>
              <w:bottom w:val="double" w:sz="6" w:space="0" w:color="000000"/>
              <w:end w:val="double" w:sz="6" w:space="0" w:color="000000"/>
            </w:tcBorders>
          </w:tcPr>
          <w:p>
            <w:pPr>
              <w:pStyle w:val="Normal"/>
              <w:snapToGrid w:val="false"/>
              <w:spacing w:lineRule="auto" w:line="240"/>
              <w:rPr/>
            </w:pPr>
            <w:r>
              <w:rPr/>
            </w:r>
          </w:p>
          <w:p>
            <w:pPr>
              <w:pStyle w:val="Normal"/>
              <w:spacing w:lineRule="auto" w:line="240"/>
              <w:rPr/>
            </w:pPr>
            <w:r>
              <w:rPr/>
              <w:t>Steven A. Weissman</w:t>
            </w:r>
          </w:p>
          <w:p>
            <w:pPr>
              <w:pStyle w:val="Normal"/>
              <w:spacing w:lineRule="auto" w:line="240"/>
              <w:rPr/>
            </w:pPr>
            <w:r>
              <w:rPr/>
              <w:t>Administrative Law Judge</w:t>
            </w:r>
          </w:p>
          <w:p>
            <w:pPr>
              <w:pStyle w:val="Normal"/>
              <w:spacing w:lineRule="auto" w:line="240"/>
              <w:rPr/>
            </w:pPr>
            <w:r>
              <w:rPr/>
              <w:t>California Public Utilities Commission</w:t>
            </w:r>
          </w:p>
          <w:p>
            <w:pPr>
              <w:pStyle w:val="Normal"/>
              <w:spacing w:lineRule="auto" w:line="240"/>
              <w:rPr/>
            </w:pPr>
            <w:r>
              <w:rPr/>
              <w:t>505 Van Ness Avenue, Room 5113</w:t>
            </w:r>
          </w:p>
          <w:p>
            <w:pPr>
              <w:pStyle w:val="Normal"/>
              <w:spacing w:lineRule="auto" w:line="240"/>
              <w:rPr/>
            </w:pPr>
            <w:r>
              <w:rPr/>
              <w:t>San Francisco, CA  94102</w:t>
            </w:r>
          </w:p>
          <w:p>
            <w:pPr>
              <w:pStyle w:val="Normal"/>
              <w:spacing w:lineRule="auto" w:line="240"/>
              <w:rPr/>
            </w:pPr>
            <w:r>
              <w:rPr/>
            </w:r>
          </w:p>
          <w:p>
            <w:pPr>
              <w:pStyle w:val="Normal"/>
              <w:spacing w:lineRule="auto" w:line="240"/>
              <w:rPr/>
            </w:pPr>
            <w:r>
              <w:rPr/>
              <w:t>HAND DELIVERED</w:t>
            </w:r>
          </w:p>
          <w:p>
            <w:pPr>
              <w:pStyle w:val="Normal"/>
              <w:spacing w:lineRule="auto" w:line="240"/>
              <w:rPr/>
            </w:pPr>
            <w:r>
              <w:rPr/>
            </w:r>
          </w:p>
        </w:tc>
      </w:tr>
    </w:tbl>
    <w:p>
      <w:pPr>
        <w:pStyle w:val="Normal"/>
        <w:spacing w:lineRule="auto" w:line="240"/>
        <w:rPr/>
      </w:pPr>
      <w:r>
        <w:rPr/>
      </w:r>
    </w:p>
    <w:p>
      <w:pPr>
        <w:pStyle w:val="Normal"/>
        <w:spacing w:lineRule="auto" w:line="240"/>
        <w:rPr/>
      </w:pPr>
      <w:r>
        <w:rPr/>
      </w:r>
    </w:p>
    <w:tbl>
      <w:tblPr>
        <w:tblW w:w="4536" w:type="dxa"/>
        <w:jc w:val="start"/>
        <w:tblInd w:w="0" w:type="dxa"/>
        <w:tblLayout w:type="fixed"/>
        <w:tblCellMar>
          <w:top w:w="0" w:type="dxa"/>
          <w:start w:w="108" w:type="dxa"/>
          <w:bottom w:w="0" w:type="dxa"/>
          <w:end w:w="108" w:type="dxa"/>
        </w:tblCellMar>
      </w:tblPr>
      <w:tblGrid>
        <w:gridCol w:w="4536"/>
      </w:tblGrid>
      <w:tr>
        <w:trPr/>
        <w:tc>
          <w:tcPr>
            <w:tcW w:w="4536" w:type="dxa"/>
            <w:tcBorders>
              <w:top w:val="double" w:sz="6" w:space="0" w:color="000000"/>
              <w:start w:val="double" w:sz="6" w:space="0" w:color="000000"/>
              <w:bottom w:val="double" w:sz="6" w:space="0" w:color="000000"/>
              <w:end w:val="double" w:sz="6" w:space="0" w:color="000000"/>
            </w:tcBorders>
          </w:tcPr>
          <w:p>
            <w:pPr>
              <w:pStyle w:val="Normal"/>
              <w:snapToGrid w:val="false"/>
              <w:spacing w:lineRule="auto" w:line="240"/>
              <w:rPr/>
            </w:pPr>
            <w:r>
              <w:rPr/>
            </w:r>
          </w:p>
          <w:p>
            <w:pPr>
              <w:pStyle w:val="Normal"/>
              <w:spacing w:lineRule="auto" w:line="240"/>
              <w:rPr/>
            </w:pPr>
            <w:r>
              <w:rPr/>
              <w:t>Docket Clerk</w:t>
            </w:r>
          </w:p>
          <w:p>
            <w:pPr>
              <w:pStyle w:val="Normal"/>
              <w:spacing w:lineRule="auto" w:line="240"/>
              <w:rPr/>
            </w:pPr>
            <w:r>
              <w:rPr/>
              <w:t>Docket Office</w:t>
            </w:r>
          </w:p>
          <w:p>
            <w:pPr>
              <w:pStyle w:val="Normal"/>
              <w:spacing w:lineRule="auto" w:line="240"/>
              <w:rPr/>
            </w:pPr>
            <w:r>
              <w:rPr/>
              <w:t>California Public Utilities Commission</w:t>
            </w:r>
          </w:p>
          <w:p>
            <w:pPr>
              <w:pStyle w:val="Normal"/>
              <w:spacing w:lineRule="auto" w:line="240"/>
              <w:rPr/>
            </w:pPr>
            <w:r>
              <w:rPr/>
              <w:t>505 Van Ness Avenue, Room 2001</w:t>
            </w:r>
          </w:p>
          <w:p>
            <w:pPr>
              <w:pStyle w:val="Normal"/>
              <w:spacing w:lineRule="auto" w:line="240"/>
              <w:rPr/>
            </w:pPr>
            <w:r>
              <w:rPr/>
              <w:t>San Francisco, CA  94102</w:t>
            </w:r>
          </w:p>
          <w:p>
            <w:pPr>
              <w:pStyle w:val="Normal"/>
              <w:spacing w:lineRule="auto" w:line="240"/>
              <w:rPr/>
            </w:pPr>
            <w:r>
              <w:rPr/>
            </w:r>
          </w:p>
          <w:p>
            <w:pPr>
              <w:pStyle w:val="Normal"/>
              <w:spacing w:lineRule="auto" w:line="240"/>
              <w:rPr/>
            </w:pPr>
            <w:r>
              <w:rPr/>
              <w:t>HAND DELIVERED</w:t>
            </w:r>
          </w:p>
          <w:p>
            <w:pPr>
              <w:pStyle w:val="Normal"/>
              <w:spacing w:lineRule="auto" w:line="240"/>
              <w:rPr/>
            </w:pPr>
            <w:r>
              <w:rPr/>
            </w:r>
          </w:p>
        </w:tc>
      </w:tr>
    </w:tbl>
    <w:p>
      <w:pPr>
        <w:pStyle w:val="Normal"/>
        <w:spacing w:lineRule="auto" w:line="240"/>
        <w:rPr/>
      </w:pPr>
      <w:r>
        <w:rPr/>
      </w:r>
    </w:p>
    <w:p>
      <w:pPr>
        <w:pStyle w:val="Normal"/>
        <w:spacing w:lineRule="auto" w:line="240"/>
        <w:rPr/>
      </w:pPr>
      <w:r>
        <w:rPr/>
      </w:r>
    </w:p>
    <w:tbl>
      <w:tblPr>
        <w:tblW w:w="4536" w:type="dxa"/>
        <w:jc w:val="start"/>
        <w:tblInd w:w="0" w:type="dxa"/>
        <w:tblLayout w:type="fixed"/>
        <w:tblCellMar>
          <w:top w:w="0" w:type="dxa"/>
          <w:start w:w="108" w:type="dxa"/>
          <w:bottom w:w="0" w:type="dxa"/>
          <w:end w:w="108" w:type="dxa"/>
        </w:tblCellMar>
      </w:tblPr>
      <w:tblGrid>
        <w:gridCol w:w="4536"/>
      </w:tblGrid>
      <w:tr>
        <w:trPr/>
        <w:tc>
          <w:tcPr>
            <w:tcW w:w="4536" w:type="dxa"/>
            <w:tcBorders>
              <w:top w:val="double" w:sz="6" w:space="0" w:color="000000"/>
              <w:start w:val="double" w:sz="6" w:space="0" w:color="000000"/>
              <w:bottom w:val="double" w:sz="6" w:space="0" w:color="000000"/>
              <w:end w:val="double" w:sz="6" w:space="0" w:color="000000"/>
            </w:tcBorders>
          </w:tcPr>
          <w:p>
            <w:pPr>
              <w:pStyle w:val="Normal"/>
              <w:snapToGrid w:val="false"/>
              <w:spacing w:lineRule="auto" w:line="240"/>
              <w:rPr/>
            </w:pPr>
            <w:r>
              <w:rPr/>
            </w:r>
          </w:p>
          <w:p>
            <w:pPr>
              <w:pStyle w:val="Normal"/>
              <w:spacing w:lineRule="auto" w:line="240"/>
              <w:rPr/>
            </w:pPr>
            <w:r>
              <w:rPr/>
              <w:t>Darwin Farrar</w:t>
            </w:r>
          </w:p>
          <w:p>
            <w:pPr>
              <w:pStyle w:val="Normal"/>
              <w:spacing w:lineRule="auto" w:line="240"/>
              <w:rPr/>
            </w:pPr>
            <w:r>
              <w:rPr/>
              <w:t>California Public Utilities Commission</w:t>
            </w:r>
          </w:p>
          <w:p>
            <w:pPr>
              <w:pStyle w:val="Normal"/>
              <w:spacing w:lineRule="auto" w:line="240"/>
              <w:rPr/>
            </w:pPr>
            <w:r>
              <w:rPr/>
              <w:t>505 Van Ness Avenue, Room 5032</w:t>
            </w:r>
          </w:p>
          <w:p>
            <w:pPr>
              <w:pStyle w:val="Normal"/>
              <w:spacing w:lineRule="auto" w:line="240"/>
              <w:rPr/>
            </w:pPr>
            <w:r>
              <w:rPr/>
              <w:t>San Francisco, CA  94102</w:t>
            </w:r>
          </w:p>
          <w:p>
            <w:pPr>
              <w:pStyle w:val="Normal"/>
              <w:spacing w:lineRule="auto" w:line="240"/>
              <w:rPr/>
            </w:pPr>
            <w:r>
              <w:rPr/>
            </w:r>
          </w:p>
          <w:p>
            <w:pPr>
              <w:pStyle w:val="Normal"/>
              <w:spacing w:lineRule="auto" w:line="240"/>
              <w:rPr/>
            </w:pPr>
            <w:r>
              <w:rPr/>
              <w:t>HAND DELIVERED</w:t>
            </w:r>
          </w:p>
          <w:p>
            <w:pPr>
              <w:pStyle w:val="Normal"/>
              <w:spacing w:lineRule="auto" w:line="240"/>
              <w:rPr/>
            </w:pPr>
            <w:r>
              <w:rPr/>
            </w:r>
          </w:p>
        </w:tc>
      </w:tr>
    </w:tbl>
    <w:p>
      <w:pPr>
        <w:pStyle w:val="Normal"/>
        <w:spacing w:lineRule="auto" w:line="240"/>
        <w:rPr/>
      </w:pPr>
      <w:r>
        <w:rPr/>
      </w:r>
    </w:p>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cols w:num="2" w:space="708" w:equalWidth="true" w:sep="false"/>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20"/>
      <w:rPr/>
    </w:pPr>
    <w:r>
      <w:rPr>
        <w:vanish/>
        <w:sz w:val="16"/>
        <w:szCs w:val="16"/>
      </w:rPr>
      <w:t>||</w:t>
    </w:r>
    <w:r>
      <w:rPr>
        <w:sz w:val="16"/>
        <w:szCs w:val="16"/>
      </w:rPr>
      <w:tab/>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Commissioners</w:t>
    </w:r>
  </w:p>
  <w:p>
    <w:pPr>
      <w:pStyle w:val="Header"/>
      <w:rPr/>
    </w:pPr>
    <w:r>
      <w:rPr/>
      <w:t>December ____, 1997</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498"/>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bCs/>
      <w:kern w:val="2"/>
      <w:sz w:val="28"/>
      <w:szCs w:val="28"/>
    </w:rPr>
  </w:style>
  <w:style w:type="paragraph" w:styleId="Heading2">
    <w:name w:val="heading 2"/>
    <w:basedOn w:val="Normal"/>
    <w:next w:val="Normal"/>
    <w:qFormat/>
    <w:pPr>
      <w:keepNext w:val="true"/>
      <w:numPr>
        <w:ilvl w:val="1"/>
        <w:numId w:val="1"/>
      </w:numPr>
      <w:spacing w:before="240" w:after="60"/>
      <w:outlineLvl w:val="1"/>
    </w:pPr>
    <w:rPr>
      <w:b/>
      <w:bCs/>
      <w:i/>
      <w:iCs/>
    </w:rPr>
  </w:style>
  <w:style w:type="paragraph" w:styleId="Heading3">
    <w:name w:val="heading 3"/>
    <w:basedOn w:val="Normal"/>
    <w:next w:val="Normal"/>
    <w:qFormat/>
    <w:pPr>
      <w:numPr>
        <w:ilvl w:val="2"/>
        <w:numId w:val="1"/>
      </w:numPr>
      <w:spacing w:before="240" w:after="60"/>
      <w:outlineLvl w:val="2"/>
    </w:pPr>
    <w:rPr>
      <w:b/>
      <w:bCs/>
    </w:rPr>
  </w:style>
  <w:style w:type="paragraph" w:styleId="Heading8">
    <w:name w:val="heading 8"/>
    <w:basedOn w:val="Normal"/>
    <w:next w:val="Normal"/>
    <w:qFormat/>
    <w:pPr>
      <w:numPr>
        <w:ilvl w:val="7"/>
        <w:numId w:val="1"/>
      </w:numPr>
      <w:spacing w:before="240" w:after="60"/>
      <w:outlineLvl w:val="7"/>
    </w:pPr>
    <w:rPr>
      <w:i/>
      <w:iCs/>
      <w:sz w:val="20"/>
      <w:szCs w:val="20"/>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neNumbers">
    <w:name w:val="LineNumbers"/>
    <w:basedOn w:val="Normal"/>
    <w:qFormat/>
    <w:pPr>
      <w:jc w:val="end"/>
    </w:pPr>
    <w:rPr>
      <w:sz w:val="18"/>
      <w:szCs w:val="18"/>
    </w:rPr>
  </w:style>
  <w:style w:type="paragraph" w:styleId="SingleSpacing">
    <w:name w:val="Single Spacing"/>
    <w:basedOn w:val="Normal"/>
    <w:qFormat/>
    <w:pPr>
      <w:spacing w:lineRule="exact" w:line="249"/>
    </w:pPr>
    <w:rPr/>
  </w:style>
  <w:style w:type="paragraph" w:styleId="Address">
    <w:name w:val="Address"/>
    <w:basedOn w:val="SingleSpacing"/>
    <w:qFormat/>
    <w:pPr/>
    <w:rPr/>
  </w:style>
  <w:style w:type="paragraph" w:styleId="15Spacing">
    <w:name w:val="1.5 Spacing"/>
    <w:basedOn w:val="Normal"/>
    <w:qFormat/>
    <w:pPr>
      <w:spacing w:lineRule="exact" w:line="374"/>
    </w:pPr>
    <w:rPr>
      <w:sz w:val="18"/>
      <w:szCs w:val="18"/>
    </w:rPr>
  </w:style>
  <w:style w:type="paragraph" w:styleId="DoubleSpacing">
    <w:name w:val="Double Spacing"/>
    <w:basedOn w:val="Normal"/>
    <w:qFormat/>
    <w:pPr/>
    <w:rPr>
      <w:sz w:val="18"/>
      <w:szCs w:val="18"/>
    </w:rPr>
  </w:style>
  <w:style w:type="paragraph" w:styleId="CourtName">
    <w:name w:val="CourtName"/>
    <w:basedOn w:val="Normal"/>
    <w:qFormat/>
    <w:pPr>
      <w:jc w:val="center"/>
    </w:pPr>
    <w:rPr/>
  </w:style>
  <w:style w:type="paragraph" w:styleId="249exactly">
    <w:name w:val="24.9exactly"/>
    <w:basedOn w:val="Normal"/>
    <w:qFormat/>
    <w:pPr>
      <w:widowControl w:val="false"/>
      <w:spacing w:lineRule="atLeast" w:line="498"/>
      <w:ind w:firstLine="1440" w:start="0" w:end="0"/>
    </w:pPr>
    <w:rPr/>
  </w:style>
  <w:style w:type="paragraph" w:styleId="Tbl-9pt">
    <w:name w:val="Tbl-9pt"/>
    <w:basedOn w:val="Normal"/>
    <w:qFormat/>
    <w:pPr>
      <w:keepNext w:val="true"/>
      <w:keepLines/>
      <w:spacing w:lineRule="auto" w:line="240" w:before="40" w:after="40"/>
    </w:pPr>
    <w:rPr>
      <w:rFonts w:ascii="Times New Roman" w:hAnsi="Times New Roman" w:eastAsia="Times New Roman" w:cs="Times New Roman"/>
    </w:rPr>
  </w:style>
  <w:style w:type="paragraph" w:styleId="numbered-abc">
    <w:name w:val="numbered-abc"/>
    <w:basedOn w:val="249exactly"/>
    <w:qFormat/>
    <w:pPr>
      <w:numPr>
        <w:ilvl w:val="0"/>
        <w:numId w:val="2"/>
      </w:numPr>
      <w:ind w:hanging="0" w:start="1440" w:end="0"/>
    </w:pPr>
    <w:rPr/>
  </w:style>
  <w:style w:type="paragraph" w:styleId="indentsingle">
    <w:name w:val="indent single"/>
    <w:basedOn w:val="Heading3"/>
    <w:qFormat/>
    <w:pPr>
      <w:numPr>
        <w:ilvl w:val="0"/>
        <w:numId w:val="0"/>
      </w:numPr>
      <w:spacing w:lineRule="exact" w:line="249" w:before="249" w:after="249"/>
      <w:ind w:hanging="0" w:start="1440" w:end="1440"/>
      <w:outlineLvl w:val="9"/>
    </w:pPr>
    <w:rPr>
      <w:b w:val="false"/>
      <w:bCs w:val="false"/>
    </w:rPr>
  </w:style>
  <w:style w:type="paragraph" w:styleId="NormalIndent">
    <w:name w:val="Normal Indent"/>
    <w:basedOn w:val="Normal"/>
    <w:qFormat/>
    <w:pPr>
      <w:ind w:firstLine="144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spacing w:lineRule="exact" w:line="249"/>
    </w:pPr>
    <w:rPr>
      <w:sz w:val="22"/>
      <w:szCs w:val="22"/>
    </w:rPr>
  </w:style>
  <w:style w:type="paragraph" w:styleId="H2">
    <w:name w:val="H2"/>
    <w:basedOn w:val="Normal"/>
    <w:qFormat/>
    <w:pPr>
      <w:spacing w:lineRule="auto" w:line="240"/>
      <w:ind w:hanging="720" w:start="720" w:end="0"/>
    </w:pPr>
    <w:rPr>
      <w:b/>
      <w:bCs/>
    </w:rPr>
  </w:style>
  <w:style w:type="paragraph" w:styleId="H1">
    <w:name w:val="H1"/>
    <w:basedOn w:val="Normal"/>
    <w:qFormat/>
    <w:pPr>
      <w:spacing w:lineRule="auto" w:line="240"/>
      <w:jc w:val="center"/>
    </w:pPr>
    <w:rPr>
      <w:b/>
      <w:bCs/>
    </w:rPr>
  </w:style>
  <w:style w:type="paragraph" w:styleId="1245">
    <w:name w:val="12.45"/>
    <w:basedOn w:val="Normal"/>
    <w:qFormat/>
    <w:pPr>
      <w:spacing w:lineRule="exact" w:line="249"/>
    </w:pPr>
    <w:rPr/>
  </w:style>
  <w:style w:type="paragraph" w:styleId="normalpara">
    <w:name w:val="normal para"/>
    <w:basedOn w:val="Normal"/>
    <w:qFormat/>
    <w:pPr>
      <w:spacing w:lineRule="auto" w:line="480"/>
      <w:ind w:firstLine="1440" w:start="0" w:end="0"/>
    </w:pPr>
    <w:rPr>
      <w:rFonts w:ascii="Times New Roman" w:hAnsi="Times New Roman" w:eastAsia="Times New Roman" w:cs="Times New Roman"/>
      <w:sz w:val="25"/>
      <w:szCs w:val="25"/>
    </w:rPr>
  </w:style>
  <w:style w:type="paragraph" w:styleId="QA">
    <w:name w:val="QA"/>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spacing w:lineRule="exact" w:line="480"/>
      <w:ind w:hanging="720" w:start="720" w:end="0"/>
    </w:pPr>
    <w:rPr>
      <w:rFonts w:ascii="Times New Roman" w:hAnsi="Times New Roman" w:eastAsia="Times New Roman" w:cs="Times New Roman"/>
    </w:rPr>
  </w:style>
  <w:style w:type="paragraph" w:styleId="QA-text">
    <w:name w:val="QA - text"/>
    <w:basedOn w:val="QA"/>
    <w:qFormat/>
    <w:pPr>
      <w:ind w:firstLine="720" w:start="720" w:end="0"/>
    </w:pPr>
    <w:rPr/>
  </w:style>
  <w:style w:type="paragraph" w:styleId="indentquote">
    <w:name w:val="indent quote"/>
    <w:basedOn w:val="NormalIndent"/>
    <w:qFormat/>
    <w:pPr>
      <w:spacing w:lineRule="exact" w:line="249"/>
      <w:ind w:hanging="0" w:start="1440" w:end="1584"/>
    </w:pPr>
    <w:rPr/>
  </w:style>
  <w:style w:type="paragraph" w:styleId="H3">
    <w:name w:val="H3"/>
    <w:basedOn w:val="H2"/>
    <w:qFormat/>
    <w:pPr>
      <w:ind w:hanging="720" w:start="1440" w:end="0"/>
    </w:pPr>
    <w:rPr/>
  </w:style>
  <w:style w:type="paragraph" w:styleId="H4">
    <w:name w:val="H4"/>
    <w:basedOn w:val="NormalIndent"/>
    <w:qFormat/>
    <w:pPr>
      <w:spacing w:lineRule="exact" w:line="249"/>
      <w:ind w:hanging="720" w:start="2160" w:end="0"/>
    </w:pPr>
    <w:rPr>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1999-11-22T16:38:00Z</dcterms:created>
  <dc:creator>Wanda Low</dc:creator>
  <dc:description/>
  <dc:language>en-CA</dc:language>
  <cp:lastModifiedBy>Wanda Low</cp:lastModifiedBy>
  <cp:lastPrinted>1999-11-22T10:56:00Z</cp:lastPrinted>
  <dcterms:modified xsi:type="dcterms:W3CDTF">1999-11-22T16:38:00Z</dcterms:modified>
  <cp:revision>2</cp:revision>
  <dc:subject/>
  <dc:title>HAND DELIVERED</dc:title>
</cp:coreProperties>
</file>