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 Inc.</w:t>
        <w:tab/>
        <w:t xml:space="preserve">       </w:t>
        <w:tab/>
        <w:tab/>
        <w:t>830-249-7007</w:t>
      </w:r>
    </w:p>
    <w:p>
      <w:pPr>
        <w:pStyle w:val="Normal"/>
        <w:rPr>
          <w:color w:val="008000"/>
          <w:sz w:val="44"/>
        </w:rPr>
      </w:pPr>
      <w:r>
        <w:rPr>
          <w:color w:val="008000"/>
          <w:sz w:val="44"/>
        </w:rPr>
      </w:r>
    </w:p>
    <w:p>
      <w:pPr>
        <w:pStyle w:val="Normal"/>
        <w:ind w:hanging="1440" w:start="1440" w:end="0"/>
        <w:rPr>
          <w:color w:val="FF0000"/>
        </w:rPr>
      </w:pPr>
      <w:r>
        <w:rPr>
          <w:color w:val="0000FF"/>
        </w:rPr>
        <w:t>Tuesday October 16, 2001</w:t>
      </w:r>
      <w:r>
        <w:rPr/>
        <w:tab/>
      </w:r>
    </w:p>
    <w:p>
      <w:pPr>
        <w:pStyle w:val="Normal"/>
        <w:ind w:hanging="1440" w:start="1440" w:end="0"/>
        <w:rPr>
          <w:b/>
          <w:bCs/>
          <w:color w:val="800000"/>
        </w:rPr>
      </w:pPr>
      <w:r>
        <w:rPr>
          <w:b/>
          <w:bCs/>
          <w:color w:val="800000"/>
        </w:rPr>
      </w:r>
    </w:p>
    <w:p>
      <w:pPr>
        <w:pStyle w:val="Normal"/>
        <w:ind w:hanging="1440" w:start="1440" w:end="0"/>
        <w:rPr>
          <w:b/>
          <w:bCs/>
          <w:color w:val="800000"/>
        </w:rPr>
      </w:pPr>
      <w:r>
        <w:rPr>
          <w:b/>
          <w:bCs/>
          <w:color w:val="800000"/>
        </w:rPr>
        <mc:AlternateContent>
          <mc:Choice Requires="wps">
            <w:drawing>
              <wp:anchor behindDoc="0" distT="0" distB="0" distL="114935" distR="114935" simplePos="0" locked="0" layoutInCell="1" allowOverlap="1" relativeHeight="3">
                <wp:simplePos x="0" y="0"/>
                <wp:positionH relativeFrom="column">
                  <wp:posOffset>2057400</wp:posOffset>
                </wp:positionH>
                <wp:positionV relativeFrom="paragraph">
                  <wp:posOffset>257810</wp:posOffset>
                </wp:positionV>
                <wp:extent cx="4229100" cy="1600200"/>
                <wp:effectExtent l="5080" t="5080" r="5715" b="5715"/>
                <wp:wrapNone/>
                <wp:docPr id="1" name=""/>
                <a:graphic xmlns:a="http://schemas.openxmlformats.org/drawingml/2006/main">
                  <a:graphicData uri="http://schemas.microsoft.com/office/word/2010/wordprocessingShape">
                    <wps:wsp>
                      <wps:cNvSpPr/>
                      <wps:spPr>
                        <a:xfrm>
                          <a:off x="0" y="0"/>
                          <a:ext cx="4229280" cy="160020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18"/>
                                <w:szCs w:val="24"/>
                                <w:rFonts w:ascii="Times New Roman" w:hAnsi="Times New Roman" w:eastAsia="Times New Roman" w:cs="Times New Roman"/>
                                <w:color w:val="auto"/>
                                <w:lang w:val="en-US" w:bidi="ar-SA"/>
                              </w:rPr>
                              <w:t>With the sharp / impulsive decline that recently occurred off of the 2.57 high, we did not anticipate that high being exceeded any time soon.  With this morning’s action this has now occurred.  Exactly where this leaves the market from an Elliott perspective is not terribly clear at this moment.  The choppy (notice how it is moving higher within this channel) nature of this entire advance off of the 2.14 low still appears to us to give this move a corrective appearance.  And we would still expect the market to still encounter good short-term resistance in the 2.59 to 2.61 area.  With this being the case, it would not surprise us to see this advance run out of steam in this area.  But it will take a read on the subsequent action to firm up the expectations going forward from the Elliott perspective.</w:t>
                            </w:r>
                          </w:p>
                        </w:txbxContent>
                      </wps:txbx>
                      <wps:bodyPr anchor="t">
                        <a:noAutofit/>
                      </wps:bodyPr>
                    </wps:wsp>
                  </a:graphicData>
                </a:graphic>
              </wp:anchor>
            </w:drawing>
          </mc:Choice>
          <mc:Fallback>
            <w:pict>
              <v:roundrect id="shape_0" fillcolor="white" stroked="t" o:allowincell="f" style="position:absolute;margin-left:162pt;margin-top:20.3pt;width:332.95pt;height:125.95pt;mso-wrap-style:square;v-text-anchor:top">
                <v:textbox>
                  <w:txbxContent>
                    <w:p>
                      <w:pPr>
                        <w:overflowPunct w:val="false"/>
                        <w:bidi w:val="0"/>
                        <w:jc w:val="both"/>
                        <w:rPr/>
                      </w:pPr>
                      <w:r>
                        <w:rPr>
                          <w:kern w:val="2"/>
                          <w:sz w:val="18"/>
                          <w:szCs w:val="24"/>
                          <w:rFonts w:ascii="Times New Roman" w:hAnsi="Times New Roman" w:eastAsia="Times New Roman" w:cs="Times New Roman"/>
                          <w:color w:val="auto"/>
                          <w:lang w:val="en-US" w:bidi="ar-SA"/>
                        </w:rPr>
                        <w:t>With the sharp / impulsive decline that recently occurred off of the 2.57 high, we did not anticipate that high being exceeded any time soon.  With this morning’s action this has now occurred.  Exactly where this leaves the market from an Elliott perspective is not terribly clear at this moment.  The choppy (notice how it is moving higher within this channel) nature of this entire advance off of the 2.14 low still appears to us to give this move a corrective appearance.  And we would still expect the market to still encounter good short-term resistance in the 2.59 to 2.61 area.  With this being the case, it would not surprise us to see this advance run out of steam in this area.  But it will take a read on the subsequent action to firm up the expectations going forward from the Elliott perspective.</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4">
                <wp:simplePos x="0" y="0"/>
                <wp:positionH relativeFrom="column">
                  <wp:posOffset>3886200</wp:posOffset>
                </wp:positionH>
                <wp:positionV relativeFrom="paragraph">
                  <wp:posOffset>1858010</wp:posOffset>
                </wp:positionV>
                <wp:extent cx="1600200" cy="1257300"/>
                <wp:effectExtent l="3175" t="3810" r="0" b="0"/>
                <wp:wrapNone/>
                <wp:docPr id="2" name=""/>
                <a:graphic xmlns:a="http://schemas.openxmlformats.org/drawingml/2006/main">
                  <a:graphicData uri="http://schemas.microsoft.com/office/word/2010/wordprocessingShape">
                    <wps:wsp>
                      <wps:cNvSpPr/>
                      <wps:spPr>
                        <a:xfrm>
                          <a:off x="0" y="0"/>
                          <a:ext cx="1600200" cy="1257480"/>
                        </a:xfrm>
                        <a:prstGeom prst="line">
                          <a:avLst/>
                        </a:prstGeom>
                        <a:ln w="9360">
                          <a:solidFill>
                            <a:srgbClr val="000000"/>
                          </a:solidFill>
                          <a:miter/>
                          <a:tailEnd len="med" type="arrow" w="med"/>
                        </a:ln>
                      </wps:spPr>
                      <wps:style>
                        <a:lnRef idx="0"/>
                        <a:fillRef idx="0"/>
                        <a:effectRef idx="0"/>
                        <a:fontRef idx="minor"/>
                      </wps:style>
                      <wps:bodyPr/>
                    </wps:wsp>
                  </a:graphicData>
                </a:graphic>
              </wp:anchor>
            </w:drawing>
          </mc:Choice>
          <mc:Fallback>
            <w:pict>
              <v:line id="shape_0" from="306pt,146.3pt" to="431.95pt,245.25pt" stroked="t" o:allowincell="f" style="position:absolute">
                <v:stroke color="black" weight="9360" endarrow="open" endarrowwidth="medium" endarrowlength="medium" joinstyle="miter" endcap="flat"/>
                <v:fill o:detectmouseclick="t" on="false"/>
                <w10:wrap type="none"/>
              </v:line>
            </w:pict>
          </mc:Fallback>
        </mc:AlternateContent>
        <w:drawing>
          <wp:inline distT="0" distB="0" distL="0" distR="0">
            <wp:extent cx="6856730" cy="4981575"/>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2"/>
                    <a:srcRect l="-4" t="-5" r="-4" b="-5"/>
                    <a:stretch>
                      <a:fillRect/>
                    </a:stretch>
                  </pic:blipFill>
                  <pic:spPr bwMode="auto">
                    <a:xfrm>
                      <a:off x="0" y="0"/>
                      <a:ext cx="6856730" cy="4981575"/>
                    </a:xfrm>
                    <a:prstGeom prst="rect">
                      <a:avLst/>
                    </a:prstGeom>
                    <a:noFill/>
                  </pic:spPr>
                </pic:pic>
              </a:graphicData>
            </a:graphic>
          </wp:inline>
        </w:drawing>
      </w:r>
    </w:p>
    <w:p>
      <w:pPr>
        <w:pStyle w:val="Normal"/>
        <w:ind w:hanging="1440" w:start="1440" w:end="0"/>
        <w:rPr>
          <w:b/>
          <w:bCs/>
          <w:color w:val="800000"/>
        </w:rPr>
      </w:pPr>
      <w:r>
        <w:rPr>
          <w:b/>
          <w:bCs/>
          <w:color w:val="800000"/>
        </w:rPr>
      </w:r>
    </w:p>
    <w:p>
      <w:pPr>
        <w:pStyle w:val="Normal"/>
        <w:ind w:hanging="1440" w:start="1440" w:end="0"/>
        <w:rPr>
          <w:b/>
          <w:bCs/>
          <w:color w:val="800000"/>
        </w:rPr>
      </w:pPr>
      <w:r>
        <w:rPr>
          <w:b/>
          <w:bCs/>
          <w:color w:val="800000"/>
        </w:rPr>
      </w:r>
    </w:p>
    <w:p>
      <w:pPr>
        <w:pStyle w:val="Normal"/>
        <w:ind w:hanging="1440" w:start="1440" w:end="0"/>
        <w:rPr>
          <w:b/>
          <w:bCs/>
          <w:color w:val="800000"/>
        </w:rPr>
      </w:pPr>
      <w:r>
        <w:rPr>
          <w:b/>
          <w:bCs/>
          <w:color w:val="800000"/>
        </w:rPr>
      </w:r>
    </w:p>
    <w:p>
      <w:pPr>
        <w:pStyle w:val="Normal"/>
        <w:jc w:val="both"/>
        <w:rPr>
          <w:b/>
          <w:bCs/>
          <w:color w:val="000000"/>
        </w:rPr>
      </w:pPr>
      <w:r>
        <w:rPr>
          <w:b/>
          <w:bCs/>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BodyText"/>
        <w:jc w:val="both"/>
        <w:rPr>
          <w:color w:val="008000"/>
        </w:rPr>
      </w:pPr>
      <w:r>
        <w:rPr>
          <w:color w:val="008000"/>
        </w:rPr>
        <w:t>The information herein is believed to be reliable, however Capstone Trading Advisors Inc.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Times New Roman" w:hAnsi="Baskerville Old Face;Times New Roman" w:cs="Baskerville Old Face;Times New Roman"/>
      <w:color w:val="333399"/>
      <w:sz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Times New Roman" w:hAnsi="Baskerville Old Face;Times New Roman" w:cs="Baskerville Old Face;Times New Roman"/>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Times New Roman" w:hAnsi="Baskerville Old Face;Times New Roman" w:cs="Baskerville Old Face;Times New Roman"/>
      <w:color w:val="333399"/>
      <w:sz w:val="16"/>
    </w:rPr>
  </w:style>
  <w:style w:type="paragraph" w:styleId="BodyText2">
    <w:name w:val="Body Text 2"/>
    <w:basedOn w:val="Normal"/>
    <w:qFormat/>
    <w:pPr>
      <w:jc w:val="both"/>
    </w:pPr>
    <w:rPr>
      <w:sz w:val="20"/>
    </w:rPr>
  </w:style>
  <w:style w:type="paragraph" w:styleId="BodyText3">
    <w:name w:val="Body Text 3"/>
    <w:basedOn w:val="Normal"/>
    <w:qFormat/>
    <w:pPr>
      <w:jc w:val="both"/>
    </w:pPr>
    <w:rPr>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2001-10-16T12:50:00Z</dcterms:created>
  <dc:creator>Bob McKinney</dc:creator>
  <dc:description/>
  <dc:language>en-CA</dc:language>
  <cp:lastModifiedBy>Bob McKinney</cp:lastModifiedBy>
  <cp:lastPrinted>2001-09-28T12:20:00Z</cp:lastPrinted>
  <dcterms:modified xsi:type="dcterms:W3CDTF">2001-10-16T13:17:00Z</dcterms:modified>
  <cp:revision>4</cp:revision>
  <dc:subject/>
  <dc:title>Capst9ne</dc:title>
</cp:coreProperties>
</file>