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June 19,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ALJ Andrea L. Biren</w:t>
      </w:r>
    </w:p>
    <w:p>
      <w:pPr>
        <w:pStyle w:val="Normal"/>
        <w:rPr/>
      </w:pPr>
      <w:r>
        <w:rPr/>
        <w:t>California Public Utilities Commission</w:t>
      </w:r>
    </w:p>
    <w:p>
      <w:pPr>
        <w:pStyle w:val="Normal"/>
        <w:rPr/>
      </w:pPr>
      <w:r>
        <w:rPr/>
        <w:t>505 Van Ness Avenue</w:t>
      </w:r>
    </w:p>
    <w:p>
      <w:pPr>
        <w:pStyle w:val="Normal"/>
        <w:rPr/>
      </w:pPr>
      <w:r>
        <w:rPr/>
        <w:t>San Francisco, CA 92101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</w:rPr>
        <w:t>RE: I.99-07-003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Dear Judge Biren: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Listed below are SoCalGas and SDG&amp;E’s proposed transcript corrections.  The speaker, the volume, page and line are listed.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I have worked from the electronic versions of the transcripts.  If any changes were made from the electronic to the printed versions, I will not have caught them.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Florio, v.2, p.109, line 6:  “reserve” should be “reserved”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Weil, v.2, p.124, line 13:  “estimate” should be “statement”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Day, v.2, p.162, line 16:  “access” should be “excess”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Yap, v.2, p.173, line 8:  “matches” should be “marches”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Day, v.2, p.178, line 2:  “talking” should be “taking”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Yap, v.2, p.211, line 3:  “shut” should be “shed”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Yap, v.3, p.232, line 23:  “Seaborn” should be “Seaboard”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v.3, p.301, line 26:  “there’s should be “they’re”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v.3, p.355, line 23:  “on” should be “in”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v.3, p.356, line 26:  insert “or” between “unbundled” and “being”</w:t>
      </w:r>
    </w:p>
    <w:p>
      <w:pPr>
        <w:pStyle w:val="Normal"/>
        <w:rPr/>
      </w:pPr>
      <w:r>
        <w:rPr/>
        <w:t>Page Two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v.3, p.357, line 13:  “season” should be “seasons”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v.3, p.359, line 17:  insert “in” between “market” and “that”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v.3, p.361, line 21:  insert “for” between “SoCalGas” and “any”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v.3, p.364, line 5:  “utility” should be “utilities”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Beach, v.4, p.377, line 9:  “after” should be “of the”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Beach, v.4, p.379, line 2:  “shift” should be “ship”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Kurz, v.4, p.381, line 25:  “235” should be “225”  (it is not clear whether this was misreported, or the speaker misspoke)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v.4, p.382, line 17:  “limited” should be “limiting”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v.4, p.388, line 19:  “In” should be “And”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Kurz, v.4, p.392, line 17:  “20” should be “520”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v.4, p.392, line 24:  “also has PG&amp;E as an – OXY has secondary” should be “also has PG&amp;E as and OXY as secondary”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Hawiger, v.4, p.420, line 11:  “of” should be “or”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v.4, p.500, line 18:  “theoretical” should be “theoretically”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v.4, p.502, lines 16 AND 18, and p.503, line 9:  “Erinberg” should be “Ehrenburg”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Zaiontz, v.5, p.509, line 18:  “Jane” should be “Jean”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Page Three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v.5, p.609, line 20:  “transmission that is” should be “transmission.  That is”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Sullivan, v.5, p.623, line 12:  “or the early Edison Mandival (phonetic)” should be “originally Edison Mandalay”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Pocta, v.5, p.625, line 26:  “A” should be “it”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v.5, p.627, lines 5 AND 7:  “imbalanced” should be “imbalance”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v.6, p.715, line 16, and p.716, line 21 (twice):  “200” should be “250”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v.6, p.738, line 24:  “percent” should be “cents”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v.6, p.762, line 7:  “imbalanced” should be “in balance”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v.6, p.762, line 12:  “jus” should be removed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v.7, p.784, lines 16 AND 21; p.785, line 2; p.787, lines 2 AND 11:  “SFE” should be “SFV”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Lorenz, v.7, p.785, lines 3 AND 4:  “SFE” should be “SFV”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Counihan, v.9, p.1166, line 8:  “reserve” should be “reserved”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Counihan, v.9, p.1175, line 24:  “all together” should be “altogether”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It is unclear whether the following 3 items were incorrectly reported, or were correctly reported but were misstatements by the speakers: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Sullivan, v.3, p.305, line 11:  “1001” should be “1000”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Page Four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Biren, v.3, p.305, line 22: “1001” should be “1000”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Pedersen, v.3, p.306, line 24: “1001” should be “1000”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Glen J. Sullivan</w:t>
      </w:r>
    </w:p>
    <w:p>
      <w:pPr>
        <w:pStyle w:val="Normal"/>
        <w:ind w:firstLine="720" w:start="2880" w:end="0"/>
        <w:rPr/>
      </w:pPr>
      <w:r>
        <w:rPr/>
        <w:t>Attorney for</w:t>
      </w:r>
    </w:p>
    <w:p>
      <w:pPr>
        <w:pStyle w:val="Normal"/>
        <w:ind w:start="3600" w:end="0"/>
        <w:rPr/>
      </w:pPr>
      <w:r>
        <w:rPr/>
        <w:t>Southern California Gas Company and San Diego Gas &amp;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GJS:sw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 All parties of record in service list of I.99-07-003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4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2000-06-19T20:04:00Z</dcterms:created>
  <dc:creator>Sempra Energy</dc:creator>
  <dc:description/>
  <dc:language>en-CA</dc:language>
  <cp:lastModifiedBy>SEMPRA ENERGY</cp:lastModifiedBy>
  <cp:lastPrinted>2000-06-19T17:38:00Z</cp:lastPrinted>
  <dcterms:modified xsi:type="dcterms:W3CDTF">2000-06-19T22:10:00Z</dcterms:modified>
  <cp:revision>5</cp:revision>
  <dc:subject/>
  <dc:title>Dear Judge Biren:</dc:title>
</cp:coreProperties>
</file>