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media/image1.emf" ContentType="image/x-emf"/>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firstLine="180" w:start="0" w:end="0"/>
        <w:jc w:val="both"/>
        <w:rPr/>
      </w:pPr>
      <w:r>
        <w:rPr/>
        <w:commentReference w:id="0"/>
      </w:r>
      <w:r>
        <w:rPr/>
        <w:commentReference w:id="1"/>
      </w:r>
      <w:r>
        <w:rPr/>
        <w:commentReference w:id="2"/>
      </w:r>
      <w:r>
        <w:rPr/>
        <w:commentReference w:id="3"/>
      </w:r>
      <w:r>
        <w:rPr/>
        <w:commentReference w:id="4"/>
      </w:r>
      <w:r>
        <w:rPr/>
        <w:commentReference w:id="5"/>
      </w:r>
      <w:r>
        <w:rPr/>
        <w:commentReference w:id="6"/>
      </w:r>
      <w:r>
        <w:rPr/>
        <w:commentReference w:id="7"/>
      </w:r>
      <w:r>
        <w:rPr/>
        <w:commentReference w:id="8"/>
      </w:r>
      <w:r>
        <w:rPr/>
        <w:commentReference w:id="9"/>
      </w:r>
      <w:r>
        <w:rPr/>
        <w:commentReference w:id="10"/>
      </w:r>
      <w:r>
        <w:rPr/>
        <w:commentReference w:id="11"/>
      </w:r>
      <w:r>
        <w:rPr/>
        <w:commentReference w:id="12"/>
      </w:r>
      <w:r>
        <w:rPr/>
        <w:commentReference w:id="13"/>
      </w:r>
      <w:r>
        <w:rPr/>
        <w:commentReference w:id="14"/>
      </w:r>
    </w:p>
    <w:p>
      <w:pPr>
        <w:pStyle w:val="Normal"/>
        <w:bidi w:val="0"/>
        <w:spacing w:lineRule="auto" w:line="240" w:before="0" w:after="0"/>
        <w:ind w:hanging="0" w:start="0" w:end="0"/>
        <w:jc w:val="center"/>
        <w:rPr/>
      </w:pPr>
      <w:r>
        <w:rPr/>
        <w:commentReference w:id="15"/>
      </w:r>
      <w:r>
        <w:rPr>
          <w:rFonts w:eastAsia="Times New Roman" w:cs="Times New Roman" w:ascii="Times New Roman" w:hAnsi="Times New Roman"/>
          <w:b/>
          <w:bCs/>
          <w:color w:val="000000"/>
          <w:sz w:val="20"/>
          <w:szCs w:val="20"/>
        </w:rPr>
        <w:t>PRELIMINARY OFFERING MEMORANDUM</w:t>
      </w:r>
      <w:r>
        <mc:AlternateContent>
          <mc:Choice Requires="wps">
            <w:drawing>
              <wp:anchor behindDoc="0" distT="0" distB="0" distL="0" distR="0" simplePos="0" locked="0" layoutInCell="0" allowOverlap="1" relativeHeight="2">
                <wp:simplePos x="0" y="0"/>
                <wp:positionH relativeFrom="page">
                  <wp:posOffset>228600</wp:posOffset>
                </wp:positionH>
                <wp:positionV relativeFrom="page">
                  <wp:posOffset>-502920</wp:posOffset>
                </wp:positionV>
                <wp:extent cx="731520" cy="9144000"/>
                <wp:effectExtent l="0" t="0" r="0" b="0"/>
                <wp:wrapSquare wrapText="bothSides"/>
                <wp:docPr id="1" name="Object0"/>
                <a:graphic xmlns:a="http://schemas.openxmlformats.org/drawingml/2006/main">
                  <a:graphicData uri="http://schemas.microsoft.com/office/word/2010/wordprocessingShape">
                    <wps:wsp>
                      <wps:cNvSpPr txBox="1"/>
                      <wps:spPr>
                        <a:xfrm>
                          <a:off x="0" y="0"/>
                          <a:ext cx="731520" cy="9144000"/>
                        </a:xfrm>
                        <a:prstGeom prst="rect"/>
                        <a:solidFill>
                          <a:srgbClr val="FFFFFF"/>
                        </a:solidFill>
                      </wps:spPr>
                      <wps:txbx>
                        <w:txbxContent>
                          <w:p>
                            <w:pPr>
                              <w:pStyle w:val="Normal"/>
                              <w:bidi w:val="0"/>
                              <w:spacing w:lineRule="auto" w:line="240" w:before="0" w:after="0"/>
                              <w:ind w:hanging="0" w:start="0" w:end="0"/>
                              <w:jc w:val="both"/>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This Preliminary Offering Memorandum is being distributed for information only.  The information contained herein is subject to completion and amendment and is not to be regarded as complete by anyone who receives any such information.  This Preliminary Offering Memorandum shall not, and is not intended to, constitute or contain an offer or invitation to sell or the solicitation of an offer to buy, and may not be used as, or in connection with, an offer or invitation to sell or a solicitation to buy any of the Securities in any jurisdiction in which any such offer, invitation or solicitation is unlawful.</w:t>
                            </w:r>
                          </w:p>
                        </w:txbxContent>
                      </wps:txbx>
                      <wps:bodyPr anchor="t" lIns="0" tIns="0" rIns="0" bIns="0">
                        <a:noAutofit/>
                      </wps:bodyPr>
                    </wps:wsp>
                  </a:graphicData>
                </a:graphic>
              </wp:anchor>
            </w:drawing>
          </mc:Choice>
          <mc:Fallback>
            <w:pict>
              <v:rect style="position:absolute;rotation:-0;width:57.6pt;height:720pt;mso-wrap-distance-left:0pt;mso-wrap-distance-right:0pt;mso-wrap-distance-top:0pt;mso-wrap-distance-bottom:0pt;margin-top:-39.6pt;mso-position-vertical-relative:page;margin-left:18pt;mso-position-horizontal-relative:page">
                <v:textbox>
                  <w:txbxContent>
                    <w:p>
                      <w:pPr>
                        <w:pStyle w:val="Normal"/>
                        <w:bidi w:val="0"/>
                        <w:spacing w:lineRule="auto" w:line="240" w:before="0" w:after="0"/>
                        <w:ind w:hanging="0" w:start="0" w:end="0"/>
                        <w:jc w:val="both"/>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This Preliminary Offering Memorandum is being distributed for information only.  The information contained herein is subject to completion and amendment and is not to be regarded as complete by anyone who receives any such information.  This Preliminary Offering Memorandum shall not, and is not intended to, constitute or contain an offer or invitation to sell or the solicitation of an offer to buy, and may not be used as, or in connection with, an offer or invitation to sell or a solicitation to buy any of the Securities in any jurisdiction in which any such offer, invitation or solicitation is unlawful.</w:t>
                      </w:r>
                    </w:p>
                  </w:txbxContent>
                </v:textbox>
                <w10:wrap type="topAndBottom"/>
              </v:rect>
            </w:pict>
          </mc:Fallback>
        </mc:AlternateContent>
      </w:r>
    </w:p>
    <w:p>
      <w:pPr>
        <w:pStyle w:val="Normal"/>
        <w:bidi w:val="0"/>
        <w:spacing w:lineRule="auto" w:line="240" w:before="0" w:after="0"/>
        <w:ind w:hanging="0" w:start="0" w:end="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DATED [AUGUST], 1999</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center"/>
        <w:rPr>
          <w:rFonts w:ascii="Times New Roman" w:hAnsi="Times New Roman" w:eastAsia="Times New Roman" w:cs="Times New Roman"/>
          <w:b/>
          <w:bCs/>
          <w:strike/>
          <w:color w:val="FF3333"/>
          <w:sz w:val="30"/>
          <w:szCs w:val="30"/>
        </w:rPr>
      </w:pPr>
      <w:r>
        <w:rPr>
          <w:rFonts w:eastAsia="Times New Roman" w:cs="Times New Roman" w:ascii="Times New Roman" w:hAnsi="Times New Roman"/>
          <w:b/>
          <w:bCs/>
          <w:strike/>
          <w:color w:val="FF3333"/>
          <w:sz w:val="30"/>
          <w:szCs w:val="30"/>
        </w:rPr>
        <w:t>$155,000,000</w:t>
      </w:r>
    </w:p>
    <w:p>
      <w:pPr>
        <w:pStyle w:val="Normal"/>
        <w:bidi w:val="0"/>
        <w:spacing w:lineRule="auto" w:line="240" w:before="0" w:after="0"/>
        <w:ind w:hanging="0" w:start="0" w:end="0"/>
        <w:jc w:val="both"/>
        <w:rPr>
          <w:rFonts w:ascii="Times New Roman" w:hAnsi="Times New Roman" w:eastAsia="Times New Roman" w:cs="Times New Roman"/>
          <w:b/>
          <w:bCs/>
          <w:strike/>
          <w:color w:val="FF3333"/>
          <w:sz w:val="30"/>
          <w:szCs w:val="30"/>
        </w:rPr>
      </w:pPr>
      <w:r>
        <w:rPr/>
      </w:r>
    </w:p>
    <w:p>
      <w:pPr>
        <w:pStyle w:val="Normal"/>
        <w:bidi w:val="0"/>
        <w:spacing w:lineRule="auto" w:line="240" w:before="0" w:after="0"/>
        <w:ind w:hanging="0" w:start="0" w:end="0"/>
        <w:jc w:val="both"/>
        <w:rPr/>
      </w:pPr>
      <w:r>
        <w:rPr>
          <w:rFonts w:eastAsia="Times New Roman" w:cs="Times New Roman" w:ascii="Times New Roman" w:hAnsi="Times New Roman"/>
          <w:b/>
          <w:bCs/>
          <w:strike/>
          <w:color w:val="FF3333"/>
          <w:sz w:val="30"/>
          <w:szCs w:val="30"/>
        </w:rPr>
        <w:t>[</w:t>
      </w:r>
      <w:r>
        <w:rPr>
          <w:rFonts w:eastAsia="Times New Roman" w:cs="Times New Roman" w:ascii="Times New Roman" w:hAnsi="Times New Roman"/>
          <w:b/>
          <w:bCs/>
          <w:color w:val="FF3333"/>
          <w:sz w:val="30"/>
          <w:szCs w:val="30"/>
          <w:u w:val="double"/>
        </w:rPr>
        <w:t>$150,000,000</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center"/>
        <w:rPr/>
      </w:pPr>
      <w:r>
        <w:rPr>
          <w:rFonts w:eastAsia="Times New Roman" w:cs="Times New Roman" w:ascii="Times New Roman" w:hAnsi="Times New Roman"/>
          <w:b/>
          <w:bCs/>
          <w:color w:val="000000"/>
          <w:sz w:val="30"/>
          <w:szCs w:val="30"/>
        </w:rPr>
        <w:t>WINRS TRUST 1999-1</w:t>
      </w:r>
      <w:r>
        <w:rPr>
          <w:rFonts w:eastAsia="Times New Roman" w:cs="Times New Roman" w:ascii="Times New Roman" w:hAnsi="Times New Roman"/>
          <w:strike/>
          <w:color w:val="FF3333"/>
          <w:sz w:val="22"/>
          <w:szCs w:val="22"/>
        </w:rPr>
        <w:t>]</w:t>
      </w:r>
    </w:p>
    <w:p>
      <w:pPr>
        <w:pStyle w:val="Normal"/>
        <w:bidi w:val="0"/>
        <w:spacing w:lineRule="auto" w:line="240" w:before="0" w:after="0"/>
        <w:ind w:hanging="0" w:start="0" w:end="0"/>
        <w:jc w:val="center"/>
        <w:rPr/>
      </w:pPr>
      <w:r>
        <w:rPr>
          <w:rFonts w:eastAsia="Times New Roman" w:cs="Times New Roman" w:ascii="Times New Roman" w:hAnsi="Times New Roman"/>
          <w:color w:val="000000"/>
          <w:sz w:val="22"/>
          <w:szCs w:val="22"/>
        </w:rPr>
        <w:t>Weather-Indexed Return Securities ("</w:t>
      </w:r>
      <w:r>
        <w:rPr>
          <w:rFonts w:eastAsia="Times New Roman" w:cs="Times New Roman" w:ascii="Times New Roman" w:hAnsi="Times New Roman"/>
          <w:b/>
          <w:bCs/>
          <w:color w:val="000000"/>
          <w:sz w:val="22"/>
          <w:szCs w:val="22"/>
        </w:rPr>
        <w:t>WINRS</w:t>
      </w:r>
      <w:r>
        <w:rPr>
          <w:rFonts w:eastAsia="Times New Roman" w:cs="Times New Roman" w:ascii="Times New Roman" w:hAnsi="Times New Roman"/>
          <w:color w:val="000000"/>
          <w:sz w:val="22"/>
          <w:szCs w:val="22"/>
        </w:rPr>
        <w:t>")</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center"/>
        <w:rPr/>
      </w:pPr>
      <w:r>
        <w:rPr>
          <w:rFonts w:eastAsia="Times New Roman" w:cs="Times New Roman" w:ascii="Times New Roman" w:hAnsi="Times New Roman"/>
          <w:color w:val="000000"/>
          <w:sz w:val="22"/>
          <w:szCs w:val="22"/>
        </w:rPr>
        <w:t xml:space="preserve">US </w:t>
      </w:r>
      <w:r>
        <w:rPr>
          <w:rFonts w:eastAsia="Times New Roman" w:cs="Times New Roman" w:ascii="Times New Roman" w:hAnsi="Times New Roman"/>
          <w:strike/>
          <w:color w:val="FF3333"/>
          <w:sz w:val="22"/>
          <w:szCs w:val="22"/>
        </w:rPr>
        <w:t>$140,000,000 __%</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$135,000,000 [6.5]% Series [   ]</w:t>
      </w:r>
      <w:r>
        <w:rPr>
          <w:rFonts w:eastAsia="Times New Roman" w:cs="Times New Roman" w:ascii="Times New Roman" w:hAnsi="Times New Roman"/>
          <w:color w:val="000000"/>
          <w:sz w:val="22"/>
          <w:szCs w:val="22"/>
        </w:rPr>
        <w:t xml:space="preserve"> Notes</w:t>
      </w:r>
    </w:p>
    <w:p>
      <w:pPr>
        <w:pStyle w:val="Normal"/>
        <w:bidi w:val="0"/>
        <w:spacing w:lineRule="auto" w:line="240" w:before="0" w:after="0"/>
        <w:ind w:hanging="0" w:start="0" w:end="0"/>
        <w:jc w:val="center"/>
        <w:rPr/>
      </w:pPr>
      <w:r>
        <w:rPr>
          <w:rFonts w:eastAsia="Times New Roman" w:cs="Times New Roman" w:ascii="Times New Roman" w:hAnsi="Times New Roman"/>
          <w:color w:val="000000"/>
          <w:sz w:val="22"/>
          <w:szCs w:val="22"/>
        </w:rPr>
        <w:t xml:space="preserve">US $15,000,000 </w:t>
      </w:r>
      <w:r>
        <w:rPr>
          <w:rFonts w:eastAsia="Times New Roman" w:cs="Times New Roman" w:ascii="Times New Roman" w:hAnsi="Times New Roman"/>
          <w:strike/>
          <w:color w:val="FF3333"/>
          <w:sz w:val="22"/>
          <w:szCs w:val="22"/>
        </w:rPr>
        <w:t>__%</w:t>
      </w:r>
      <w:r>
        <w:rPr>
          <w:rFonts w:eastAsia="Times New Roman" w:cs="Times New Roman" w:ascii="Times New Roman" w:hAnsi="Times New Roman"/>
          <w:color w:val="FF3333"/>
          <w:sz w:val="22"/>
          <w:szCs w:val="22"/>
          <w:u w:val="double"/>
        </w:rPr>
        <w:t>[12]% Series [   ]</w:t>
      </w:r>
      <w:r>
        <w:rPr>
          <w:rFonts w:eastAsia="Times New Roman" w:cs="Times New Roman" w:ascii="Times New Roman" w:hAnsi="Times New Roman"/>
          <w:color w:val="000000"/>
          <w:sz w:val="22"/>
          <w:szCs w:val="22"/>
        </w:rPr>
        <w:t xml:space="preserve"> Certificates</w:t>
      </w:r>
    </w:p>
    <w:p>
      <w:pPr>
        <w:pStyle w:val="Normal"/>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__________________</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firstLine="1272" w:start="0" w:end="0"/>
        <w:jc w:val="both"/>
        <w:rPr/>
      </w:pPr>
      <w:r>
        <w:rPr>
          <w:rFonts w:eastAsia="Times New Roman" w:cs="Times New Roman" w:ascii="Times New Roman" w:hAnsi="Times New Roman"/>
          <w:color w:val="000000"/>
          <w:sz w:val="22"/>
          <w:szCs w:val="22"/>
        </w:rPr>
        <w:t>The __% Notes (the "</w:t>
      </w:r>
      <w:r>
        <w:rPr>
          <w:rFonts w:eastAsia="Times New Roman" w:cs="Times New Roman" w:ascii="Times New Roman" w:hAnsi="Times New Roman"/>
          <w:b/>
          <w:bCs/>
          <w:color w:val="000000"/>
          <w:sz w:val="22"/>
          <w:szCs w:val="22"/>
        </w:rPr>
        <w:t>Notes</w:t>
      </w:r>
      <w:r>
        <w:rPr>
          <w:rFonts w:eastAsia="Times New Roman" w:cs="Times New Roman" w:ascii="Times New Roman" w:hAnsi="Times New Roman"/>
          <w:color w:val="000000"/>
          <w:sz w:val="22"/>
          <w:szCs w:val="22"/>
        </w:rPr>
        <w:t>"), and the  __% Certificates (the "</w:t>
      </w:r>
      <w:r>
        <w:rPr>
          <w:rFonts w:eastAsia="Times New Roman" w:cs="Times New Roman" w:ascii="Times New Roman" w:hAnsi="Times New Roman"/>
          <w:b/>
          <w:bCs/>
          <w:color w:val="000000"/>
          <w:sz w:val="22"/>
          <w:szCs w:val="22"/>
        </w:rPr>
        <w:t>Certificates</w:t>
      </w:r>
      <w:r>
        <w:rPr>
          <w:rFonts w:eastAsia="Times New Roman" w:cs="Times New Roman" w:ascii="Times New Roman" w:hAnsi="Times New Roman"/>
          <w:color w:val="000000"/>
          <w:sz w:val="22"/>
          <w:szCs w:val="22"/>
        </w:rPr>
        <w:t>" and, together with the Notes, the "</w:t>
      </w:r>
      <w:r>
        <w:rPr>
          <w:rFonts w:eastAsia="Times New Roman" w:cs="Times New Roman" w:ascii="Times New Roman" w:hAnsi="Times New Roman"/>
          <w:b/>
          <w:bCs/>
          <w:color w:val="000000"/>
          <w:sz w:val="22"/>
          <w:szCs w:val="22"/>
        </w:rPr>
        <w:t>Securities</w:t>
      </w:r>
      <w:r>
        <w:rPr>
          <w:rFonts w:eastAsia="Times New Roman" w:cs="Times New Roman" w:ascii="Times New Roman" w:hAnsi="Times New Roman"/>
          <w:color w:val="000000"/>
          <w:sz w:val="22"/>
          <w:szCs w:val="22"/>
        </w:rPr>
        <w:t>") will be issued by WINRS Trust 1999-1 (the "</w:t>
      </w:r>
      <w:r>
        <w:rPr>
          <w:rFonts w:eastAsia="Times New Roman" w:cs="Times New Roman" w:ascii="Times New Roman" w:hAnsi="Times New Roman"/>
          <w:b/>
          <w:bCs/>
          <w:color w:val="000000"/>
          <w:sz w:val="22"/>
          <w:szCs w:val="22"/>
        </w:rPr>
        <w:t>Issuer</w:t>
      </w:r>
      <w:r>
        <w:rPr>
          <w:rFonts w:eastAsia="Times New Roman" w:cs="Times New Roman" w:ascii="Times New Roman" w:hAnsi="Times New Roman"/>
          <w:color w:val="000000"/>
          <w:sz w:val="22"/>
          <w:szCs w:val="22"/>
        </w:rPr>
        <w:t xml:space="preserve">"), a business trust organized under the laws of the State of Delaware.  On the Closing Date (as defined herein), the Issuer will enter into (i) </w:t>
      </w:r>
      <w:r>
        <w:rPr>
          <w:rFonts w:eastAsia="Times New Roman" w:cs="Times New Roman" w:ascii="Times New Roman" w:hAnsi="Times New Roman"/>
          <w:strike/>
          <w:color w:val="FF3333"/>
          <w:sz w:val="22"/>
          <w:szCs w:val="22"/>
        </w:rPr>
        <w:t>a series of options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an option</w:t>
      </w:r>
      <w:r>
        <w:rPr>
          <w:rFonts w:eastAsia="Times New Roman" w:cs="Times New Roman" w:ascii="Times New Roman" w:hAnsi="Times New Roman"/>
          <w:color w:val="000000"/>
          <w:sz w:val="22"/>
          <w:szCs w:val="22"/>
        </w:rPr>
        <w:t xml:space="preserve"> (the "</w:t>
      </w:r>
      <w:r>
        <w:rPr>
          <w:rFonts w:eastAsia="Times New Roman" w:cs="Times New Roman" w:ascii="Times New Roman" w:hAnsi="Times New Roman"/>
          <w:b/>
          <w:bCs/>
          <w:color w:val="000000"/>
          <w:sz w:val="22"/>
          <w:szCs w:val="22"/>
        </w:rPr>
        <w:t xml:space="preserve">Weather Portfolio </w:t>
      </w:r>
      <w:r>
        <w:rPr>
          <w:rFonts w:eastAsia="Times New Roman" w:cs="Times New Roman" w:ascii="Times New Roman" w:hAnsi="Times New Roman"/>
          <w:b/>
          <w:bCs/>
          <w:strike/>
          <w:color w:val="FF3333"/>
          <w:sz w:val="22"/>
          <w:szCs w:val="22"/>
        </w:rPr>
        <w:t>Options")</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Option</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with [ECT] [</w:t>
      </w:r>
      <w:r>
        <w:rPr>
          <w:rFonts w:eastAsia="Times New Roman" w:cs="Times New Roman" w:ascii="Times New Roman" w:hAnsi="Times New Roman"/>
          <w:strike/>
          <w:color w:val="FF3333"/>
          <w:sz w:val="22"/>
          <w:szCs w:val="22"/>
        </w:rPr>
        <w:t>Enron Entity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Weather Funding Corp.</w:t>
      </w:r>
      <w:r>
        <w:rPr>
          <w:rFonts w:eastAsia="Times New Roman" w:cs="Times New Roman" w:ascii="Times New Roman" w:hAnsi="Times New Roman"/>
          <w:color w:val="000000"/>
          <w:sz w:val="22"/>
          <w:szCs w:val="22"/>
        </w:rPr>
        <w:t>] (the "</w:t>
      </w:r>
      <w:r>
        <w:rPr>
          <w:rFonts w:eastAsia="Times New Roman" w:cs="Times New Roman" w:ascii="Times New Roman" w:hAnsi="Times New Roman"/>
          <w:b/>
          <w:bCs/>
          <w:color w:val="000000"/>
          <w:sz w:val="22"/>
          <w:szCs w:val="22"/>
        </w:rPr>
        <w:t>Option Counterparty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which is based on an underlying portfolio of options on the amount that the actual temperature differs in certain locations from 65</w:t>
      </w:r>
      <w:r>
        <w:rPr>
          <w:rFonts w:eastAsia="Times New Roman" w:cs="Times New Roman" w:ascii="Times New Roman" w:hAnsi="Times New Roman"/>
          <w:color w:val="FF3333"/>
          <w:sz w:val="22"/>
          <w:szCs w:val="22"/>
          <w:u w:val="double"/>
          <w:vertAlign w:val="superscript"/>
        </w:rPr>
        <w:t>o</w:t>
      </w:r>
      <w:r>
        <w:rPr>
          <w:rFonts w:eastAsia="Times New Roman" w:cs="Times New Roman" w:ascii="Times New Roman" w:hAnsi="Times New Roman"/>
          <w:color w:val="FF3333"/>
          <w:sz w:val="22"/>
          <w:szCs w:val="22"/>
          <w:u w:val="double"/>
        </w:rPr>
        <w:t xml:space="preserve"> Fahrenheit,</w:t>
      </w:r>
      <w:r>
        <w:rPr>
          <w:rFonts w:eastAsia="Times New Roman" w:cs="Times New Roman" w:ascii="Times New Roman" w:hAnsi="Times New Roman"/>
          <w:color w:val="000000"/>
          <w:sz w:val="22"/>
          <w:szCs w:val="22"/>
        </w:rPr>
        <w:t xml:space="preserve"> as more fully described herein</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and (ii) notional principal contract (the "</w:t>
      </w:r>
      <w:r>
        <w:rPr>
          <w:rFonts w:eastAsia="Times New Roman" w:cs="Times New Roman" w:ascii="Times New Roman" w:hAnsi="Times New Roman"/>
          <w:b/>
          <w:bCs/>
          <w:color w:val="000000"/>
          <w:sz w:val="22"/>
          <w:szCs w:val="22"/>
        </w:rPr>
        <w:t>Prepaid Swap</w:t>
      </w:r>
      <w:r>
        <w:rPr>
          <w:rFonts w:eastAsia="Times New Roman" w:cs="Times New Roman" w:ascii="Times New Roman" w:hAnsi="Times New Roman"/>
          <w:color w:val="000000"/>
          <w:sz w:val="22"/>
          <w:szCs w:val="22"/>
        </w:rPr>
        <w:t>") with Merrill Lynch Capital Services (the "</w:t>
      </w:r>
      <w:r>
        <w:rPr>
          <w:rFonts w:eastAsia="Times New Roman" w:cs="Times New Roman" w:ascii="Times New Roman" w:hAnsi="Times New Roman"/>
          <w:b/>
          <w:bCs/>
          <w:color w:val="000000"/>
          <w:sz w:val="22"/>
          <w:szCs w:val="22"/>
        </w:rPr>
        <w:t>Swap Counterparty</w:t>
      </w:r>
      <w:r>
        <w:rPr>
          <w:rFonts w:eastAsia="Times New Roman" w:cs="Times New Roman" w:ascii="Times New Roman" w:hAnsi="Times New Roman"/>
          <w:color w:val="000000"/>
          <w:sz w:val="22"/>
          <w:szCs w:val="22"/>
        </w:rPr>
        <w:t xml:space="preserve">").  Interest on the Notes will be payable semi-annually on </w:t>
      </w:r>
      <w:r>
        <w:rPr>
          <w:rFonts w:eastAsia="Times New Roman" w:cs="Times New Roman" w:ascii="Times New Roman" w:hAnsi="Times New Roman"/>
          <w:strike/>
          <w:color w:val="FF3333"/>
          <w:sz w:val="22"/>
          <w:szCs w:val="22"/>
        </w:rPr>
        <w:t>_________</w:t>
      </w:r>
      <w:r>
        <w:rPr>
          <w:rFonts w:eastAsia="Times New Roman" w:cs="Times New Roman" w:ascii="Times New Roman" w:hAnsi="Times New Roman"/>
          <w:color w:val="FF3333"/>
          <w:sz w:val="22"/>
          <w:szCs w:val="22"/>
          <w:u w:val="double"/>
        </w:rPr>
        <w:t>June 1</w:t>
      </w:r>
      <w:r>
        <w:rPr>
          <w:rFonts w:eastAsia="Times New Roman" w:cs="Times New Roman" w:ascii="Times New Roman" w:hAnsi="Times New Roman"/>
          <w:color w:val="000000"/>
          <w:sz w:val="22"/>
          <w:szCs w:val="22"/>
        </w:rPr>
        <w:t xml:space="preserve"> and </w:t>
      </w:r>
      <w:r>
        <w:rPr>
          <w:rFonts w:eastAsia="Times New Roman" w:cs="Times New Roman" w:ascii="Times New Roman" w:hAnsi="Times New Roman"/>
          <w:strike/>
          <w:color w:val="FF3333"/>
          <w:sz w:val="22"/>
          <w:szCs w:val="22"/>
        </w:rPr>
        <w:t>_________</w:t>
      </w:r>
      <w:r>
        <w:rPr>
          <w:rFonts w:eastAsia="Times New Roman" w:cs="Times New Roman" w:ascii="Times New Roman" w:hAnsi="Times New Roman"/>
          <w:color w:val="FF3333"/>
          <w:sz w:val="22"/>
          <w:szCs w:val="22"/>
          <w:u w:val="double"/>
        </w:rPr>
        <w:t>December 1</w:t>
      </w:r>
      <w:r>
        <w:rPr>
          <w:rFonts w:eastAsia="Times New Roman" w:cs="Times New Roman" w:ascii="Times New Roman" w:hAnsi="Times New Roman"/>
          <w:color w:val="000000"/>
          <w:sz w:val="22"/>
          <w:szCs w:val="22"/>
        </w:rPr>
        <w:t xml:space="preserve"> of each year, commencing </w:t>
      </w:r>
      <w:r>
        <w:rPr>
          <w:rFonts w:eastAsia="Times New Roman" w:cs="Times New Roman" w:ascii="Times New Roman" w:hAnsi="Times New Roman"/>
          <w:strike/>
          <w:color w:val="FF3333"/>
          <w:sz w:val="22"/>
          <w:szCs w:val="22"/>
        </w:rPr>
        <w:t>_____</w:t>
      </w:r>
      <w:r>
        <w:rPr>
          <w:rFonts w:eastAsia="Times New Roman" w:cs="Times New Roman" w:ascii="Times New Roman" w:hAnsi="Times New Roman"/>
          <w:color w:val="FF3333"/>
          <w:sz w:val="22"/>
          <w:szCs w:val="22"/>
          <w:u w:val="double"/>
        </w:rPr>
        <w:t>December 1, 1999</w:t>
      </w:r>
      <w:r>
        <w:rPr>
          <w:rFonts w:eastAsia="Times New Roman" w:cs="Times New Roman" w:ascii="Times New Roman" w:hAnsi="Times New Roman"/>
          <w:color w:val="000000"/>
          <w:sz w:val="22"/>
          <w:szCs w:val="22"/>
        </w:rPr>
        <w:t xml:space="preserve"> (each such date, a "</w:t>
      </w:r>
      <w:r>
        <w:rPr>
          <w:rFonts w:eastAsia="Times New Roman" w:cs="Times New Roman" w:ascii="Times New Roman" w:hAnsi="Times New Roman"/>
          <w:b/>
          <w:bCs/>
          <w:color w:val="000000"/>
          <w:sz w:val="22"/>
          <w:szCs w:val="22"/>
        </w:rPr>
        <w:t>Payment Date</w:t>
      </w:r>
      <w:r>
        <w:rPr>
          <w:rFonts w:eastAsia="Times New Roman" w:cs="Times New Roman" w:ascii="Times New Roman" w:hAnsi="Times New Roman"/>
          <w:color w:val="000000"/>
          <w:sz w:val="22"/>
          <w:szCs w:val="22"/>
        </w:rPr>
        <w:t xml:space="preserve">")  and on the </w:t>
      </w:r>
      <w:r>
        <w:rPr>
          <w:rFonts w:eastAsia="Times New Roman" w:cs="Times New Roman" w:ascii="Times New Roman" w:hAnsi="Times New Roman"/>
          <w:strike/>
          <w:color w:val="FF3333"/>
          <w:sz w:val="22"/>
          <w:szCs w:val="22"/>
        </w:rPr>
        <w:t>_________</w:t>
      </w:r>
      <w:r>
        <w:rPr>
          <w:rFonts w:eastAsia="Times New Roman" w:cs="Times New Roman" w:ascii="Times New Roman" w:hAnsi="Times New Roman"/>
          <w:color w:val="FF3333"/>
          <w:sz w:val="22"/>
          <w:szCs w:val="22"/>
          <w:u w:val="double"/>
        </w:rPr>
        <w:t>December 1, 2004</w:t>
      </w:r>
      <w:r>
        <w:rPr>
          <w:rFonts w:eastAsia="Times New Roman" w:cs="Times New Roman" w:ascii="Times New Roman" w:hAnsi="Times New Roman"/>
          <w:color w:val="000000"/>
          <w:sz w:val="22"/>
          <w:szCs w:val="22"/>
        </w:rPr>
        <w:t xml:space="preserve"> Payment Date (the "</w:t>
      </w:r>
      <w:r>
        <w:rPr>
          <w:rFonts w:eastAsia="Times New Roman" w:cs="Times New Roman" w:ascii="Times New Roman" w:hAnsi="Times New Roman"/>
          <w:b/>
          <w:bCs/>
          <w:color w:val="000000"/>
          <w:sz w:val="22"/>
          <w:szCs w:val="22"/>
        </w:rPr>
        <w:t>Final Payment Date</w:t>
      </w:r>
      <w:r>
        <w:rPr>
          <w:rFonts w:eastAsia="Times New Roman" w:cs="Times New Roman" w:ascii="Times New Roman" w:hAnsi="Times New Roman"/>
          <w:color w:val="000000"/>
          <w:sz w:val="22"/>
          <w:szCs w:val="22"/>
        </w:rPr>
        <w:t xml:space="preserve">").  Interest on the Certificates will accrue and compound semi-annually, but will not be payable until the Final Payment Date.  Interest payable on each Payment Date and principal payable on the Final Payment Date will be paid out of funds available to the Issuer, which will consist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entirely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of amounts received by it as (i) premium for the Weather Portfolio Option and (ii) payments from the Swap Counterparty under the Prepaid Swap as more fully described herein </w:t>
      </w:r>
      <w:r>
        <w:rPr>
          <w:rFonts w:eastAsia="Times New Roman" w:cs="Times New Roman" w:ascii="Times New Roman" w:hAnsi="Times New Roman"/>
          <w:color w:val="FF3333"/>
          <w:sz w:val="22"/>
          <w:szCs w:val="22"/>
          <w:u w:val="double"/>
        </w:rPr>
        <w:t>reduced by any amounts owed by the Issuer to the Option Counterparty pursuant to the Weather Portfolio Option</w:t>
      </w:r>
      <w:r>
        <w:rPr>
          <w:rFonts w:eastAsia="Times New Roman" w:cs="Times New Roman" w:ascii="Times New Roman" w:hAnsi="Times New Roman"/>
          <w:color w:val="000000"/>
          <w:sz w:val="22"/>
          <w:szCs w:val="22"/>
        </w:rPr>
        <w:t>.  The Securities are not subject to early redemption by the Issuer.</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firstLine="1272"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PROSPECTIVE INVESTORS SHOULD CONSIDER, AMONG OTHER CONSIDERATIONS, THE INFORMATION SET FORTH IN THE SECTION ENTITLED "RISK FACTORS" BEGINNING ON PAGE __.</w:t>
      </w:r>
    </w:p>
    <w:p>
      <w:pPr>
        <w:pStyle w:val="Normal"/>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_________________</w:t>
      </w:r>
    </w:p>
    <w:p>
      <w:pPr>
        <w:pStyle w:val="Normal"/>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bidi w:val="0"/>
        <w:spacing w:lineRule="auto" w:line="240" w:before="0" w:after="0"/>
        <w:ind w:firstLine="1272"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NOTES REPRESENT OBLIGATIONS OF, AND THE CERTIFICATES REPRESENT UNDIVIDED INTERESTS IN, THE ISSUER ONLY AND DO NOT REPRESENT OBLIGATIONS OF OR INTERESTS IN THE OPTION COUNTERPARTY, [ECT,] MERRILL LYNCH &amp; CO., THE SWAP COUNTERPARTY OR ANY OF THEIR RESPECTIVE AFFILIATES.</w:t>
      </w:r>
    </w:p>
    <w:p>
      <w:pPr>
        <w:pStyle w:val="Normal"/>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_________________</w:t>
      </w:r>
    </w:p>
    <w:p>
      <w:pPr>
        <w:pStyle w:val="Normal"/>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MERRILL LYNCH &amp; CO.</w:t>
      </w:r>
    </w:p>
    <w:p>
      <w:pPr>
        <w:pStyle w:val="Normal"/>
        <w:bidi w:val="0"/>
        <w:spacing w:lineRule="auto" w:line="240" w:before="0" w:after="0"/>
        <w:ind w:hanging="0" w:start="0" w:end="0"/>
        <w:jc w:val="center"/>
        <w:rPr/>
      </w:pPr>
      <w:r>
        <w:rPr>
          <w:rFonts w:eastAsia="Times New Roman" w:cs="Times New Roman" w:ascii="Times New Roman" w:hAnsi="Times New Roman"/>
          <w:b/>
          <w:bCs/>
          <w:strike/>
          <w:color w:val="FF3333"/>
          <w:sz w:val="22"/>
          <w:szCs w:val="22"/>
        </w:rPr>
        <w:t>PLACEMENT AGENT</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INITIAL PURCHASER</w:t>
      </w:r>
    </w:p>
    <w:p>
      <w:pPr>
        <w:sectPr>
          <w:footerReference w:type="default" r:id="rId2"/>
          <w:type w:val="nextPage"/>
          <w:pgSz w:w="12240" w:h="15840"/>
          <w:pgMar w:left="1260" w:right="1080" w:gutter="0" w:header="0" w:top="1800" w:footer="1080" w:bottom="1363"/>
          <w:pgNumType w:fmt="decimal"/>
          <w:formProt w:val="false"/>
          <w:textDirection w:val="lrTb"/>
          <w:docGrid w:type="default" w:linePitch="600" w:charSpace="32768"/>
        </w:sect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both"/>
        <w:rPr/>
      </w:pPr>
      <w:r>
        <w:rPr>
          <w:rFonts w:eastAsia="Times New Roman" w:cs="Times New Roman" w:ascii="Times New Roman" w:hAnsi="Times New Roman"/>
          <w:color w:val="000000"/>
          <w:sz w:val="22"/>
          <w:szCs w:val="22"/>
        </w:rPr>
        <w:t xml:space="preserve">It is a condition of issuance of the Securities that the Notes </w:t>
      </w:r>
      <w:r>
        <w:rPr>
          <w:rFonts w:eastAsia="Times New Roman" w:cs="Times New Roman" w:ascii="Times New Roman" w:hAnsi="Times New Roman"/>
          <w:strike/>
          <w:color w:val="FF3333"/>
          <w:sz w:val="22"/>
          <w:szCs w:val="22"/>
        </w:rPr>
        <w:t>that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and</w:t>
      </w:r>
      <w:r>
        <w:rPr>
          <w:rFonts w:eastAsia="Times New Roman" w:cs="Times New Roman" w:ascii="Times New Roman" w:hAnsi="Times New Roman"/>
          <w:color w:val="000000"/>
          <w:sz w:val="22"/>
          <w:szCs w:val="22"/>
        </w:rPr>
        <w:t xml:space="preserve"> the Certificates be issued concurrently.  </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both"/>
        <w:rPr/>
      </w:pPr>
      <w:r>
        <w:rPr>
          <w:rFonts w:eastAsia="Times New Roman" w:cs="Times New Roman" w:ascii="Times New Roman" w:hAnsi="Times New Roman"/>
          <w:color w:val="000000"/>
          <w:sz w:val="22"/>
          <w:szCs w:val="22"/>
        </w:rPr>
        <w:t xml:space="preserve">Merrill Lynch &amp; Co. will act as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(in such capacity,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b/>
          <w:bCs/>
          <w:color w:val="FF3333"/>
          <w:sz w:val="22"/>
          <w:szCs w:val="22"/>
          <w:u w:val="double"/>
        </w:rPr>
        <w:t>Initial Purchaser</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with respect to the issuance of the Securities.  It is expected that delivery of (i) each Note which is a Global Note will be made in book-entry form through the facilities of The Depository Trust Company ("</w:t>
      </w:r>
      <w:r>
        <w:rPr>
          <w:rFonts w:eastAsia="Times New Roman" w:cs="Times New Roman" w:ascii="Times New Roman" w:hAnsi="Times New Roman"/>
          <w:b/>
          <w:bCs/>
          <w:color w:val="000000"/>
          <w:sz w:val="22"/>
          <w:szCs w:val="22"/>
        </w:rPr>
        <w:t>DTC</w:t>
      </w:r>
      <w:r>
        <w:rPr>
          <w:rFonts w:eastAsia="Times New Roman" w:cs="Times New Roman" w:ascii="Times New Roman" w:hAnsi="Times New Roman"/>
          <w:color w:val="000000"/>
          <w:sz w:val="22"/>
          <w:szCs w:val="22"/>
        </w:rPr>
        <w:t>") in the United States and Cedelbank, société anonyme ("</w:t>
      </w:r>
      <w:r>
        <w:rPr>
          <w:rFonts w:eastAsia="Times New Roman" w:cs="Times New Roman" w:ascii="Times New Roman" w:hAnsi="Times New Roman"/>
          <w:b/>
          <w:bCs/>
          <w:color w:val="000000"/>
          <w:sz w:val="22"/>
          <w:szCs w:val="22"/>
        </w:rPr>
        <w:t>Cedelbank</w:t>
      </w:r>
      <w:r>
        <w:rPr>
          <w:rFonts w:eastAsia="Times New Roman" w:cs="Times New Roman" w:ascii="Times New Roman" w:hAnsi="Times New Roman"/>
          <w:color w:val="000000"/>
          <w:sz w:val="22"/>
          <w:szCs w:val="22"/>
        </w:rPr>
        <w:t>") and the Euroclear System ("</w:t>
      </w:r>
      <w:r>
        <w:rPr>
          <w:rFonts w:eastAsia="Times New Roman" w:cs="Times New Roman" w:ascii="Times New Roman" w:hAnsi="Times New Roman"/>
          <w:b/>
          <w:bCs/>
          <w:color w:val="000000"/>
          <w:sz w:val="22"/>
          <w:szCs w:val="22"/>
        </w:rPr>
        <w:t>Euroclear</w:t>
      </w:r>
      <w:r>
        <w:rPr>
          <w:rFonts w:eastAsia="Times New Roman" w:cs="Times New Roman" w:ascii="Times New Roman" w:hAnsi="Times New Roman"/>
          <w:color w:val="000000"/>
          <w:sz w:val="22"/>
          <w:szCs w:val="22"/>
        </w:rPr>
        <w:t xml:space="preserve">") in Europe </w:t>
      </w:r>
      <w:r>
        <w:rPr>
          <w:rFonts w:eastAsia="Times New Roman" w:cs="Times New Roman" w:ascii="Times New Roman" w:hAnsi="Times New Roman"/>
          <w:strike/>
          <w:color w:val="FF3333"/>
          <w:sz w:val="22"/>
          <w:szCs w:val="22"/>
        </w:rPr>
        <w:t>[and (ii) each Note which is a legended definitive Note in fully registered form without interest coupons will be made available on the Closing Date at the offices of the Placement Agent in New York, New York],</w:t>
      </w:r>
      <w:r>
        <w:rPr>
          <w:rFonts w:eastAsia="Times New Roman" w:cs="Times New Roman" w:ascii="Times New Roman" w:hAnsi="Times New Roman"/>
          <w:color w:val="000000"/>
          <w:sz w:val="22"/>
          <w:szCs w:val="22"/>
        </w:rPr>
        <w:t xml:space="preserve"> on or about </w:t>
      </w:r>
      <w:r>
        <w:rPr>
          <w:rFonts w:eastAsia="Times New Roman" w:cs="Times New Roman" w:ascii="Times New Roman" w:hAnsi="Times New Roman"/>
          <w:strike/>
          <w:color w:val="FF3333"/>
          <w:sz w:val="22"/>
          <w:szCs w:val="22"/>
        </w:rPr>
        <w:t>__________</w:t>
      </w:r>
      <w:r>
        <w:rPr>
          <w:rFonts w:eastAsia="Times New Roman" w:cs="Times New Roman" w:ascii="Times New Roman" w:hAnsi="Times New Roman"/>
          <w:color w:val="FF3333"/>
          <w:sz w:val="22"/>
          <w:szCs w:val="22"/>
          <w:u w:val="double"/>
        </w:rPr>
        <w:t>[September 15]</w:t>
      </w:r>
      <w:r>
        <w:rPr>
          <w:rFonts w:eastAsia="Times New Roman" w:cs="Times New Roman" w:ascii="Times New Roman" w:hAnsi="Times New Roman"/>
          <w:color w:val="000000"/>
          <w:sz w:val="22"/>
          <w:szCs w:val="22"/>
        </w:rPr>
        <w:t>, 1999 (the "</w:t>
      </w:r>
      <w:r>
        <w:rPr>
          <w:rFonts w:eastAsia="Times New Roman" w:cs="Times New Roman" w:ascii="Times New Roman" w:hAnsi="Times New Roman"/>
          <w:b/>
          <w:bCs/>
          <w:color w:val="000000"/>
          <w:sz w:val="22"/>
          <w:szCs w:val="22"/>
        </w:rPr>
        <w:t>Closing Date</w:t>
      </w:r>
      <w:r>
        <w:rPr>
          <w:rFonts w:eastAsia="Times New Roman" w:cs="Times New Roman" w:ascii="Times New Roman" w:hAnsi="Times New Roman"/>
          <w:color w:val="000000"/>
          <w:sz w:val="22"/>
          <w:szCs w:val="22"/>
        </w:rPr>
        <w:t xml:space="preserve">") against payment in immediately available funds. The Certificates sold within in reliance on Rule 144A under the Securities Act, will be issued in the form of definitive physical certificates in fully registered form without coupons and are offered, subject to prior sale, when, as and if accepted by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on or about the Closing Date. </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These Securities have not been registered under the Securities Act of 1933 and are being initially offered only (1) to qualified institutional buyers under Rule 144A and (2) in the case of the Notes, outside the United States in compliance with Regulation S.  For a description of certain restrictions on transfer, see “Transfer Restrictions” beginning on page [  ].</w:t>
      </w:r>
    </w:p>
    <w:p>
      <w:pPr>
        <w:sectPr>
          <w:footerReference w:type="default" r:id="rId3"/>
          <w:footerReference w:type="first" r:id="rId4"/>
          <w:type w:val="nextPage"/>
          <w:pgSz w:w="12240" w:h="15840"/>
          <w:pgMar w:left="1260" w:right="1080" w:gutter="0" w:header="0" w:top="1800" w:footer="1080" w:bottom="1485"/>
          <w:pgNumType w:fmt="decimal"/>
          <w:formProt w:val="false"/>
          <w:textDirection w:val="lrTb"/>
          <w:docGrid w:type="default" w:linePitch="600" w:charSpace="32768"/>
        </w:sectPr>
        <w:pStyle w:val="Normal"/>
        <w:bidi w:val="0"/>
        <w:spacing w:lineRule="auto" w:line="240" w:before="0" w:after="0"/>
        <w:ind w:hanging="0" w:start="0" w:end="0"/>
        <w:jc w:val="center"/>
        <w:rPr>
          <w:rFonts w:ascii="Times New Roman" w:hAnsi="Times New Roman" w:eastAsia="Times New Roman" w:cs="Times New Roman"/>
          <w:color w:val="000000"/>
          <w:sz w:val="22"/>
          <w:szCs w:val="22"/>
        </w:rPr>
      </w:pPr>
      <w:r>
        <w:rPr/>
      </w:r>
      <w:r>
        <w:br w:type="page"/>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firstLine="720" w:start="180" w:end="360"/>
        <w:jc w:val="both"/>
        <w:rPr/>
      </w:pPr>
      <w:r>
        <w:rPr>
          <w:rFonts w:eastAsia="Times New Roman" w:cs="Times New Roman" w:ascii="Times New Roman" w:hAnsi="Times New Roman"/>
          <w:color w:val="000000"/>
          <w:sz w:val="22"/>
          <w:szCs w:val="22"/>
        </w:rPr>
        <w:t>THE SECURITIES OFFERED HEREBY HAVE NOT BEEN AND WILL NOT BE REGISTERED UNDER THE UNITED STATES SECURITIES ACT OF 1933, AS AMENDED (THE "</w:t>
      </w:r>
      <w:r>
        <w:rPr>
          <w:rFonts w:eastAsia="Times New Roman" w:cs="Times New Roman" w:ascii="Times New Roman" w:hAnsi="Times New Roman"/>
          <w:b/>
          <w:bCs/>
          <w:color w:val="000000"/>
          <w:sz w:val="22"/>
          <w:szCs w:val="22"/>
        </w:rPr>
        <w:t>SECURITIES ACT</w:t>
      </w:r>
      <w:r>
        <w:rPr>
          <w:rFonts w:eastAsia="Times New Roman" w:cs="Times New Roman" w:ascii="Times New Roman" w:hAnsi="Times New Roman"/>
          <w:color w:val="000000"/>
          <w:sz w:val="22"/>
          <w:szCs w:val="22"/>
        </w:rPr>
        <w:t xml:space="preserve">"), OR ANY STATE SECURITIES LAW AND MAY NOT BE OFFERED OR SOLD EXCEPT PURSUANT TO AN EXEMPTION FROM, OR IN A TRANSACTION NOT SUBJECT TO, THE REGISTRATION REQUIREMENTS OF THE SECURITIES ACT AND APPLICABLE STATE SECURITIES LAWS.  ACCORDINGLY, THE NOTES ARE BEING OFFERED AND SOLD ONLY IN MINIMUM DENOMINATIONS OF [US$1,600,000] AND INTEGRAL MULTIPLES OF [US$1,000] IN EXCESS THEREOF (A) IN THE UNITED STATES TO "QUALIFIED INSTITUTIONAL BUYERS" (AS DEFINED IN RULE 144A UNDER THE SECURITIES ACT) OR (B) IN AN OFFSHORE TRANSACTION IN ACCORDANCE WITH RULE 903 OR RULE 904 OF REGULATION S UNDER THE SECURITIES ACT, AND ARE SUBJECT TO TRANSFER RESTRICTIONS.  SEE "TRANSFER RESTRICTIONS."  THE CERTIFICATES ARE BEING OFFERED AND SOLD ONLY IN MINIMUM DENOMINATIONS OF [US$1,500,000] AND INTEGRAL MULTIPLES OF [US$1,000] IN EXCESS THEREOF IN THE UNITED STATES TO "QUALIFIED INSTITUTIONAL BUYERS" (AS DEFINED IN RULE 144A UNDER THE SECURITIES ACT) AND ARE SUBJECT TO SUBSTANTIAL TRANSFER RESTRICTIONS.  SEE "TRANSFER RESTRICTIONS."  </w:t>
      </w:r>
      <w:r>
        <w:rPr>
          <w:rFonts w:eastAsia="Times New Roman" w:cs="Times New Roman" w:ascii="Times New Roman" w:hAnsi="Times New Roman"/>
          <w:b/>
          <w:bCs/>
          <w:color w:val="000000"/>
          <w:sz w:val="22"/>
          <w:szCs w:val="22"/>
        </w:rPr>
        <w:t xml:space="preserve">EACH INVESTOR (EXCEPT THE </w:t>
      </w:r>
      <w:r>
        <w:rPr>
          <w:rFonts w:eastAsia="Times New Roman" w:cs="Times New Roman" w:ascii="Times New Roman" w:hAnsi="Times New Roman"/>
          <w:b/>
          <w:bCs/>
          <w:strike/>
          <w:color w:val="FF3333"/>
          <w:sz w:val="22"/>
          <w:szCs w:val="22"/>
        </w:rPr>
        <w:t>PLACEMENT AGENT</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INITIAL PURCHASER</w:t>
      </w:r>
      <w:r>
        <w:rPr>
          <w:rFonts w:eastAsia="Times New Roman" w:cs="Times New Roman" w:ascii="Times New Roman" w:hAnsi="Times New Roman"/>
          <w:b/>
          <w:bCs/>
          <w:color w:val="000000"/>
          <w:sz w:val="22"/>
          <w:szCs w:val="22"/>
        </w:rPr>
        <w:t xml:space="preserve"> IN THE EVENT THAT THE </w:t>
      </w:r>
      <w:r>
        <w:rPr>
          <w:rFonts w:eastAsia="Times New Roman" w:cs="Times New Roman" w:ascii="Times New Roman" w:hAnsi="Times New Roman"/>
          <w:b/>
          <w:bCs/>
          <w:strike/>
          <w:color w:val="FF3333"/>
          <w:sz w:val="22"/>
          <w:szCs w:val="22"/>
        </w:rPr>
        <w:t>PLACEMENT AGENT</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INITIAL PURCHASER</w:t>
      </w:r>
      <w:r>
        <w:rPr>
          <w:rFonts w:eastAsia="Times New Roman" w:cs="Times New Roman" w:ascii="Times New Roman" w:hAnsi="Times New Roman"/>
          <w:b/>
          <w:bCs/>
          <w:color w:val="000000"/>
          <w:sz w:val="22"/>
          <w:szCs w:val="22"/>
        </w:rPr>
        <w:t xml:space="preserve"> PURCHASES NOTES) IN MAKING A PURCHASE OF THE NOTES WILL BE DEEMED TO HAVE MADE CERTAIN REPRESENTATIONS CONTAINED IN THE NOTES.  EACH INITIAL INVESTOR </w:t>
      </w:r>
      <w:r>
        <w:rPr>
          <w:rFonts w:eastAsia="Times New Roman" w:cs="Times New Roman" w:ascii="Times New Roman" w:hAnsi="Times New Roman"/>
          <w:b/>
          <w:bCs/>
          <w:strike/>
          <w:color w:val="FF3333"/>
          <w:sz w:val="22"/>
          <w:szCs w:val="22"/>
        </w:rPr>
        <w:t>IN</w:t>
      </w:r>
      <w:r>
        <w:rPr>
          <w:rFonts w:eastAsia="Times New Roman" w:cs="Times New Roman" w:ascii="Times New Roman" w:hAnsi="Times New Roman"/>
          <w:b/>
          <w:bCs/>
          <w:color w:val="000000"/>
          <w:sz w:val="22"/>
          <w:szCs w:val="22"/>
        </w:rPr>
        <w:t>[AND EACH SUBSEQUENT PURCHASER OF</w:t>
      </w:r>
      <w:r>
        <w:rPr>
          <w:rFonts w:eastAsia="Times New Roman" w:cs="Times New Roman" w:ascii="Times New Roman" w:hAnsi="Times New Roman"/>
          <w:b/>
          <w:bCs/>
          <w:color w:val="FF3333"/>
          <w:sz w:val="22"/>
          <w:szCs w:val="22"/>
          <w:u w:val="double"/>
        </w:rPr>
        <w:t>]</w:t>
      </w:r>
      <w:r>
        <w:rPr>
          <w:rFonts w:eastAsia="Times New Roman" w:cs="Times New Roman" w:ascii="Times New Roman" w:hAnsi="Times New Roman"/>
          <w:b/>
          <w:bCs/>
          <w:color w:val="000000"/>
          <w:sz w:val="22"/>
          <w:szCs w:val="22"/>
        </w:rPr>
        <w:t xml:space="preserve"> A CERTIFICATE </w:t>
      </w:r>
      <w:r>
        <w:rPr>
          <w:rFonts w:eastAsia="Times New Roman" w:cs="Times New Roman" w:ascii="Times New Roman" w:hAnsi="Times New Roman"/>
          <w:b/>
          <w:bCs/>
          <w:strike/>
          <w:color w:val="FF3333"/>
          <w:sz w:val="22"/>
          <w:szCs w:val="22"/>
        </w:rPr>
        <w:t>]</w:t>
      </w:r>
      <w:r>
        <w:rPr>
          <w:rFonts w:eastAsia="Times New Roman" w:cs="Times New Roman" w:ascii="Times New Roman" w:hAnsi="Times New Roman"/>
          <w:b/>
          <w:bCs/>
          <w:color w:val="000000"/>
          <w:sz w:val="22"/>
          <w:szCs w:val="22"/>
        </w:rPr>
        <w:t xml:space="preserve"> WILL BE REQUIRED TO EXECUTE AND DELIVER AN INVESTOR'S REPRESENTATION LETTER FOR THE BENEFIT OF THE ISSUER AND THE </w:t>
      </w:r>
      <w:r>
        <w:rPr>
          <w:rFonts w:eastAsia="Times New Roman" w:cs="Times New Roman" w:ascii="Times New Roman" w:hAnsi="Times New Roman"/>
          <w:b/>
          <w:bCs/>
          <w:strike/>
          <w:color w:val="FF3333"/>
          <w:sz w:val="22"/>
          <w:szCs w:val="22"/>
        </w:rPr>
        <w:t>PLACEMENT AGENT</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INITIAL PURCHASER</w:t>
      </w:r>
      <w:r>
        <w:rPr>
          <w:rFonts w:eastAsia="Times New Roman" w:cs="Times New Roman" w:ascii="Times New Roman" w:hAnsi="Times New Roman"/>
          <w:b/>
          <w:bCs/>
          <w:color w:val="000000"/>
          <w:sz w:val="22"/>
          <w:szCs w:val="22"/>
        </w:rPr>
        <w:t xml:space="preserve"> SUBSTANTIALLY IN THE FORM OF APPENDIX B OR APPENDIX C HERETO.</w:t>
      </w:r>
    </w:p>
    <w:p>
      <w:pPr>
        <w:pStyle w:val="Normal"/>
        <w:bidi w:val="0"/>
        <w:spacing w:lineRule="auto" w:line="240" w:before="0" w:after="0"/>
        <w:ind w:hanging="0" w:start="180" w:end="360"/>
        <w:jc w:val="both"/>
        <w:rPr>
          <w:rFonts w:ascii="Times New Roman" w:hAnsi="Times New Roman" w:eastAsia="Times New Roman" w:cs="Times New Roman"/>
          <w:color w:val="000000"/>
          <w:sz w:val="20"/>
          <w:szCs w:val="20"/>
        </w:rPr>
      </w:pPr>
      <w:r>
        <w:rPr/>
      </w:r>
    </w:p>
    <w:p>
      <w:pPr>
        <w:pStyle w:val="Normal"/>
        <w:bidi w:val="0"/>
        <w:spacing w:lineRule="auto" w:line="240" w:before="0" w:after="0"/>
        <w:ind w:firstLine="720" w:start="180" w:end="360"/>
        <w:jc w:val="both"/>
        <w:rPr/>
      </w:pPr>
      <w:r>
        <w:rPr>
          <w:rFonts w:eastAsia="Times New Roman" w:cs="Times New Roman" w:ascii="Times New Roman" w:hAnsi="Times New Roman"/>
          <w:b/>
          <w:bCs/>
          <w:color w:val="000000"/>
          <w:sz w:val="22"/>
          <w:szCs w:val="22"/>
        </w:rPr>
        <w:t xml:space="preserve">No person is authorized in connection with the offering made hereby to give any information or to make any representation other than as contained in this Preliminary Offering Memorandum (the "Preliminary Memorandum" or the "Memorandum") and, if given or made, such information or representation must not be relied upon as having been authorized by or on behalf of the Issuer or the </w:t>
      </w:r>
      <w:r>
        <w:rPr>
          <w:rFonts w:eastAsia="Times New Roman" w:cs="Times New Roman" w:ascii="Times New Roman" w:hAnsi="Times New Roman"/>
          <w:b/>
          <w:bCs/>
          <w:strike/>
          <w:color w:val="FF3333"/>
          <w:sz w:val="22"/>
          <w:szCs w:val="22"/>
        </w:rPr>
        <w:t>Placement Agent</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Initial Purchaser</w:t>
      </w:r>
      <w:r>
        <w:rPr>
          <w:rFonts w:eastAsia="Times New Roman" w:cs="Times New Roman" w:ascii="Times New Roman" w:hAnsi="Times New Roman"/>
          <w:b/>
          <w:bCs/>
          <w:color w:val="000000"/>
          <w:sz w:val="22"/>
          <w:szCs w:val="22"/>
        </w:rPr>
        <w:t xml:space="preserve"> or any of its affiliates.  This Memorandum does not constitute an offer to sell or a solicitation of an offer to buy any security other than the Securities offered hereby, nor does it constitute an offer to sell, or a solicitation of an offer to buy, any of the Securities offered hereby to any person in any jurisdiction in which it is unlawful to make such an offer or solicitation to such person.  No security may be sold without delivery of a Final Offering Memorandum.</w:t>
      </w:r>
    </w:p>
    <w:p>
      <w:pPr>
        <w:pStyle w:val="Normal"/>
        <w:bidi w:val="0"/>
        <w:spacing w:lineRule="auto" w:line="240" w:before="0" w:after="0"/>
        <w:ind w:hanging="0" w:start="180" w:end="36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__________________</w:t>
      </w:r>
    </w:p>
    <w:p>
      <w:pPr>
        <w:pStyle w:val="Normal"/>
        <w:bidi w:val="0"/>
        <w:spacing w:lineRule="auto" w:line="240" w:before="0" w:after="0"/>
        <w:ind w:hanging="0" w:start="180" w:end="360"/>
        <w:jc w:val="both"/>
        <w:rPr>
          <w:rFonts w:ascii="Times New Roman" w:hAnsi="Times New Roman" w:eastAsia="Times New Roman" w:cs="Times New Roman"/>
          <w:b/>
          <w:bCs/>
          <w:color w:val="000000"/>
          <w:sz w:val="22"/>
          <w:szCs w:val="22"/>
        </w:rPr>
      </w:pPr>
      <w:r>
        <w:rPr/>
      </w:r>
    </w:p>
    <w:p>
      <w:pPr>
        <w:pStyle w:val="Normal"/>
        <w:bidi w:val="0"/>
        <w:spacing w:lineRule="auto" w:line="240" w:before="0" w:after="0"/>
        <w:ind w:hanging="0" w:start="180" w:end="360"/>
        <w:jc w:val="center"/>
        <w:rPr/>
      </w:pPr>
      <w:r>
        <w:rPr>
          <w:rFonts w:eastAsia="Times New Roman" w:cs="Times New Roman" w:ascii="Times New Roman" w:hAnsi="Times New Roman"/>
          <w:b/>
          <w:bCs/>
          <w:strike/>
          <w:color w:val="FF3333"/>
          <w:sz w:val="22"/>
          <w:szCs w:val="22"/>
        </w:rPr>
        <w:t>[</w:t>
      </w:r>
      <w:r>
        <w:rPr>
          <w:rFonts w:eastAsia="Times New Roman" w:cs="Times New Roman" w:ascii="Times New Roman" w:hAnsi="Times New Roman"/>
          <w:b/>
          <w:bCs/>
          <w:color w:val="000000"/>
          <w:sz w:val="22"/>
          <w:szCs w:val="22"/>
        </w:rPr>
        <w:t>FOR NEW HAMPSHIRE RESIDENTS ONLY</w:t>
      </w:r>
    </w:p>
    <w:p>
      <w:pPr>
        <w:pStyle w:val="Normal"/>
        <w:bidi w:val="0"/>
        <w:spacing w:lineRule="auto" w:line="240" w:before="0" w:after="0"/>
        <w:ind w:hanging="0" w:start="180" w:end="360"/>
        <w:jc w:val="both"/>
        <w:rPr>
          <w:rFonts w:ascii="Times New Roman" w:hAnsi="Times New Roman" w:eastAsia="Times New Roman" w:cs="Times New Roman"/>
          <w:b/>
          <w:bCs/>
          <w:color w:val="000000"/>
          <w:sz w:val="22"/>
          <w:szCs w:val="22"/>
        </w:rPr>
      </w:pPr>
      <w:r>
        <w:rPr/>
      </w:r>
    </w:p>
    <w:p>
      <w:pPr>
        <w:pStyle w:val="Normal"/>
        <w:bidi w:val="0"/>
        <w:spacing w:lineRule="auto" w:line="240" w:before="0" w:after="0"/>
        <w:ind w:firstLine="720" w:start="180" w:end="36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NEITHER THE FACT THAT A REGISTRATION STATEMENT OR AN APPLICATION FOR A LICENSE HAS BEEN FILED UNDER N.H. REV. STAT. ANN. SECTION 421-B WITH THE STATE OF NEW HAMPSHIRE NOR THE FACT THAT A SECURITY IS EFFECTIVELY REGISTERED OR A PERSON IS LICENSED IN THE STATE OF NEW HAMPSHIRE CONSTITUTES A FINDING BY THE SECRETARY OF THE STATE OF NEW HAMPSHIRE THAT ANY DOCUMENT FILED UNDER N.H. REV. STAT. ANN. SECTION 421-B IS TRUE, COMPLETE AND NOT MISLEADING.  NEITHER ANY SUCH FACT NOR THE FACT THAT AN EXEMPTION OR EXCEPTION IS AVAILABLE FOR A SECURITY OR A TRANSACTION MEANS THAT THE SECRETARY OF THE STATE OF NEW HAMPSHIRE HAS PASSED IN ANY WAY UPON THE MERITS OR QUALIFICATIONS OF, OR RECOMMENDED OR GIVEN APPROVAL TO, ANY PERSON, SECURITY OR TRANSACTION.  IT IS UNLAWFUL TO MAKE OR CAUSE TO BE MADE, TO ANY PROSPECTIVE INVESTOR, CUSTOMER OR CLIENT ANY REPRESENTATION INCONSISTENT WITH THE PROVISIONS OF THIS PARAGRAPH.</w:t>
      </w:r>
    </w:p>
    <w:p>
      <w:pPr>
        <w:pStyle w:val="Normal"/>
        <w:bidi w:val="0"/>
        <w:spacing w:lineRule="auto" w:line="240" w:before="0" w:after="0"/>
        <w:ind w:hanging="0" w:start="180" w:end="360"/>
        <w:jc w:val="both"/>
        <w:rPr>
          <w:rFonts w:ascii="Times New Roman" w:hAnsi="Times New Roman" w:eastAsia="Times New Roman" w:cs="Times New Roman"/>
          <w:b/>
          <w:bCs/>
          <w:color w:val="000000"/>
          <w:sz w:val="22"/>
          <w:szCs w:val="22"/>
        </w:rPr>
      </w:pPr>
      <w:r>
        <w:rPr/>
      </w:r>
    </w:p>
    <w:p>
      <w:pPr>
        <w:pStyle w:val="Normal"/>
        <w:bidi w:val="0"/>
        <w:spacing w:lineRule="auto" w:line="240" w:before="0" w:after="0"/>
        <w:ind w:hanging="0" w:start="180" w:end="36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FOR NORTH CAROLINA RESIDENTS ONLY</w:t>
      </w:r>
    </w:p>
    <w:p>
      <w:pPr>
        <w:pStyle w:val="Normal"/>
        <w:bidi w:val="0"/>
        <w:spacing w:lineRule="auto" w:line="240" w:before="0" w:after="0"/>
        <w:ind w:hanging="0" w:start="180" w:end="360"/>
        <w:jc w:val="both"/>
        <w:rPr>
          <w:rFonts w:ascii="Times New Roman" w:hAnsi="Times New Roman" w:eastAsia="Times New Roman" w:cs="Times New Roman"/>
          <w:b/>
          <w:bCs/>
          <w:color w:val="000000"/>
          <w:sz w:val="22"/>
          <w:szCs w:val="22"/>
        </w:rPr>
      </w:pPr>
      <w:r>
        <w:rPr/>
      </w:r>
    </w:p>
    <w:p>
      <w:pPr>
        <w:sectPr>
          <w:footerReference w:type="default" r:id="rId5"/>
          <w:footerReference w:type="first" r:id="rId6"/>
          <w:type w:val="nextPage"/>
          <w:pgSz w:w="12240" w:h="15840"/>
          <w:pgMar w:left="1260" w:right="1080" w:gutter="0" w:header="0" w:top="1800" w:footer="1440" w:bottom="1845"/>
          <w:pgNumType w:fmt="decimal"/>
          <w:formProt w:val="false"/>
          <w:textDirection w:val="lrTb"/>
          <w:docGrid w:type="default" w:linePitch="600" w:charSpace="32768"/>
        </w:sectPr>
        <w:pStyle w:val="Normal"/>
        <w:bidi w:val="0"/>
        <w:spacing w:lineRule="auto" w:line="240" w:before="0" w:after="0"/>
        <w:ind w:firstLine="720" w:start="180" w:end="360"/>
        <w:jc w:val="both"/>
        <w:rPr/>
      </w:pPr>
      <w:r>
        <w:rPr>
          <w:rFonts w:eastAsia="Times New Roman" w:cs="Times New Roman" w:ascii="Times New Roman" w:hAnsi="Times New Roman"/>
          <w:b/>
          <w:bCs/>
          <w:color w:val="000000"/>
          <w:sz w:val="22"/>
          <w:szCs w:val="22"/>
        </w:rPr>
        <w:t xml:space="preserve">THE SECURITIES OFFERED HEREBY HAVE NOT BEEN APPROVED OR DISAPPROVED BY THE COMMISSIONER OF INSURANCE FOR THE STATE OF NORTH CAROLINA, NOR HAS THE COMMISSIONER OF INSURANCE RULED UPON THE ACCURACY OR THE ADEQUACY OF THIS MEMORANDUM.  THE INVESTOR IN NORTH CAROLINA UNDERSTANDS THAT NEITHER THE ISSUER [NOR ITS SUBSIDIARIES] </w:t>
      </w:r>
      <w:r>
        <w:rPr>
          <w:rFonts w:eastAsia="Times New Roman" w:cs="Times New Roman" w:ascii="Times New Roman" w:hAnsi="Times New Roman"/>
          <w:b/>
          <w:bCs/>
          <w:strike/>
          <w:color w:val="FF3333"/>
          <w:sz w:val="22"/>
          <w:szCs w:val="22"/>
        </w:rPr>
        <w:t>ARE</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IS</w:t>
      </w:r>
      <w:r>
        <w:rPr>
          <w:rFonts w:eastAsia="Times New Roman" w:cs="Times New Roman" w:ascii="Times New Roman" w:hAnsi="Times New Roman"/>
          <w:b/>
          <w:bCs/>
          <w:color w:val="000000"/>
          <w:sz w:val="22"/>
          <w:szCs w:val="22"/>
        </w:rPr>
        <w:t xml:space="preserve">  LICENSED IN NORTH CAROLINA PURSUANT TO CHAPTER 58 OF THE NORTH CAROLINA GENERAL STATUTES, NOR COULD [IT][THEY] MEET THE BASIC ADMISSIONS REQUIREMENTS IMPOSED BY SUCH CHAPTER AT THE PRESENT TIME.</w:t>
      </w:r>
      <w:r>
        <w:br w:type="page"/>
      </w:r>
    </w:p>
    <w:p>
      <w:pPr>
        <w:pStyle w:val="Normal"/>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AVAILABLE INFORMATION</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firstLine="720" w:start="0" w:end="0"/>
        <w:jc w:val="both"/>
        <w:rPr/>
      </w:pPr>
      <w:r>
        <w:rPr>
          <w:rFonts w:eastAsia="Times New Roman" w:cs="Times New Roman" w:ascii="Times New Roman" w:hAnsi="Times New Roman"/>
          <w:color w:val="000000"/>
          <w:sz w:val="22"/>
          <w:szCs w:val="22"/>
        </w:rPr>
        <w:t>The Issuer is not subject to the information requirements of the Securities Exchange Act of 1934, as amended (the "</w:t>
      </w:r>
      <w:r>
        <w:rPr>
          <w:rFonts w:eastAsia="Times New Roman" w:cs="Times New Roman" w:ascii="Times New Roman" w:hAnsi="Times New Roman"/>
          <w:b/>
          <w:bCs/>
          <w:color w:val="000000"/>
          <w:sz w:val="22"/>
          <w:szCs w:val="22"/>
        </w:rPr>
        <w:t>Exchange Act</w:t>
      </w:r>
      <w:r>
        <w:rPr>
          <w:rFonts w:eastAsia="Times New Roman" w:cs="Times New Roman" w:ascii="Times New Roman" w:hAnsi="Times New Roman"/>
          <w:color w:val="000000"/>
          <w:sz w:val="22"/>
          <w:szCs w:val="22"/>
        </w:rPr>
        <w:t xml:space="preserve">").  The Issuer has agreed that, so long as the Issuer is not subject to the information requirements of the Exchange Act, upon the request of a Securityholder, it will furnish to such Securityholder and to a prospective purchaser of a Security the information required to be delivered pursuant to Rule 144A(d)(4) under the Securities Act to permit compliance with Rule 144A in connection with resales of Securities. </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Each person receiving this Preliminary Memorandum acknowledges that such person has been afforded an opportunity to request from the Issuer and to review, and has received from the Issuer, all additional information considered by it to be necessary to verify the accuracy and completeness of the information herein.</w:t>
      </w:r>
      <w:r>
        <w:br w:type="page"/>
      </w:r>
    </w:p>
    <w:p>
      <w:pPr>
        <w:pStyle w:val="Normal"/>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TABLE OF CONTENTS</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hanging="0" w:start="0" w:end="0"/>
        <w:jc w:val="end"/>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Page</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AVAILABLE INFORMATION</w:t>
        <w:tab/>
        <w:t>v</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SUMMARY OF TERMS</w:t>
        <w:tab/>
        <w:t>1</w:t>
      </w:r>
    </w:p>
    <w:p>
      <w:pPr>
        <w:pStyle w:val="Normal"/>
        <w:bidi w:val="0"/>
        <w:spacing w:lineRule="auto" w:line="240" w:before="0" w:after="0"/>
        <w:ind w:hanging="720" w:start="720" w:end="72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RISK FACTORS</w:t>
        <w:tab/>
        <w:t>10</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DESCRIPTION OF THE SECURITIES</w:t>
        <w:tab/>
      </w:r>
      <w:r>
        <w:rPr>
          <w:rFonts w:eastAsia="Times New Roman" w:cs="Times New Roman" w:ascii="Times New Roman" w:hAnsi="Times New Roman"/>
          <w:strike/>
          <w:color w:val="FF3333"/>
          <w:sz w:val="22"/>
          <w:szCs w:val="22"/>
        </w:rPr>
        <w:t>16</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15</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Status and Security</w:t>
        <w:tab/>
      </w:r>
      <w:r>
        <w:rPr>
          <w:rFonts w:eastAsia="Times New Roman" w:cs="Times New Roman" w:ascii="Times New Roman" w:hAnsi="Times New Roman"/>
          <w:strike/>
          <w:color w:val="FF3333"/>
          <w:sz w:val="22"/>
          <w:szCs w:val="22"/>
        </w:rPr>
        <w:t>16</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15</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Interest</w:t>
        <w:tab/>
      </w:r>
      <w:r>
        <w:rPr>
          <w:rFonts w:eastAsia="Times New Roman" w:cs="Times New Roman" w:ascii="Times New Roman" w:hAnsi="Times New Roman"/>
          <w:strike/>
          <w:color w:val="FF3333"/>
          <w:sz w:val="22"/>
          <w:szCs w:val="22"/>
        </w:rPr>
        <w:t>16</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15</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Principal</w:t>
        <w:tab/>
      </w:r>
      <w:r>
        <w:rPr>
          <w:rFonts w:eastAsia="Times New Roman" w:cs="Times New Roman" w:ascii="Times New Roman" w:hAnsi="Times New Roman"/>
          <w:strike/>
          <w:color w:val="FF3333"/>
          <w:sz w:val="22"/>
          <w:szCs w:val="22"/>
        </w:rPr>
        <w:t>17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16</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Priority of Payments</w:t>
        <w:tab/>
      </w:r>
      <w:r>
        <w:rPr>
          <w:rFonts w:eastAsia="Times New Roman" w:cs="Times New Roman" w:ascii="Times New Roman" w:hAnsi="Times New Roman"/>
          <w:strike/>
          <w:color w:val="FF3333"/>
          <w:sz w:val="22"/>
          <w:szCs w:val="22"/>
        </w:rPr>
        <w:t>17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16</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Enhancement</w:t>
        <w:tab/>
      </w:r>
      <w:r>
        <w:rPr>
          <w:rFonts w:eastAsia="Times New Roman" w:cs="Times New Roman" w:ascii="Times New Roman" w:hAnsi="Times New Roman"/>
          <w:strike/>
          <w:color w:val="FF3333"/>
          <w:sz w:val="22"/>
          <w:szCs w:val="22"/>
        </w:rPr>
        <w:t>18</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17</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Withholding Tax</w:t>
        <w:tab/>
      </w:r>
      <w:r>
        <w:rPr>
          <w:rFonts w:eastAsia="Times New Roman" w:cs="Times New Roman" w:ascii="Times New Roman" w:hAnsi="Times New Roman"/>
          <w:strike/>
          <w:color w:val="FF3333"/>
          <w:sz w:val="22"/>
          <w:szCs w:val="22"/>
        </w:rPr>
        <w:t>18</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17</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Cancellation</w:t>
        <w:tab/>
      </w:r>
      <w:r>
        <w:rPr>
          <w:rFonts w:eastAsia="Times New Roman" w:cs="Times New Roman" w:ascii="Times New Roman" w:hAnsi="Times New Roman"/>
          <w:strike/>
          <w:color w:val="FF3333"/>
          <w:sz w:val="22"/>
          <w:szCs w:val="22"/>
        </w:rPr>
        <w:t>18</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17</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Paying Agent, Transfer Agent and Registrar</w:t>
        <w:tab/>
      </w:r>
      <w:r>
        <w:rPr>
          <w:rFonts w:eastAsia="Times New Roman" w:cs="Times New Roman" w:ascii="Times New Roman" w:hAnsi="Times New Roman"/>
          <w:strike/>
          <w:color w:val="FF3333"/>
          <w:sz w:val="22"/>
          <w:szCs w:val="22"/>
        </w:rPr>
        <w:t>18</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17</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Payments on Notes and Certificates</w:t>
        <w:tab/>
      </w:r>
      <w:r>
        <w:rPr>
          <w:rFonts w:eastAsia="Times New Roman" w:cs="Times New Roman" w:ascii="Times New Roman" w:hAnsi="Times New Roman"/>
          <w:strike/>
          <w:color w:val="FF3333"/>
          <w:sz w:val="22"/>
          <w:szCs w:val="22"/>
        </w:rPr>
        <w:t>18</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17</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Form, Denomination and Registration of the Securities</w:t>
        <w:tab/>
      </w:r>
      <w:r>
        <w:rPr>
          <w:rFonts w:eastAsia="Times New Roman" w:cs="Times New Roman" w:ascii="Times New Roman" w:hAnsi="Times New Roman"/>
          <w:strike/>
          <w:color w:val="FF3333"/>
          <w:sz w:val="22"/>
          <w:szCs w:val="22"/>
        </w:rPr>
        <w:t>19</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18</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Notices</w:t>
        <w:tab/>
      </w:r>
      <w:r>
        <w:rPr>
          <w:rFonts w:eastAsia="Times New Roman" w:cs="Times New Roman" w:ascii="Times New Roman" w:hAnsi="Times New Roman"/>
          <w:strike/>
          <w:color w:val="FF3333"/>
          <w:sz w:val="22"/>
          <w:szCs w:val="22"/>
        </w:rPr>
        <w:t>22</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21</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Access to Noteholder List</w:t>
        <w:tab/>
      </w:r>
      <w:r>
        <w:rPr>
          <w:rFonts w:eastAsia="Times New Roman" w:cs="Times New Roman" w:ascii="Times New Roman" w:hAnsi="Times New Roman"/>
          <w:strike/>
          <w:color w:val="FF3333"/>
          <w:sz w:val="22"/>
          <w:szCs w:val="22"/>
        </w:rPr>
        <w:t>23</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21</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Governing Law</w:t>
        <w:tab/>
      </w:r>
      <w:r>
        <w:rPr>
          <w:rFonts w:eastAsia="Times New Roman" w:cs="Times New Roman" w:ascii="Times New Roman" w:hAnsi="Times New Roman"/>
          <w:strike/>
          <w:color w:val="FF3333"/>
          <w:sz w:val="22"/>
          <w:szCs w:val="22"/>
        </w:rPr>
        <w:t>23</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21</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WEATHER PORTFOLIO OPTION</w:t>
        <w:tab/>
      </w:r>
      <w:r>
        <w:rPr>
          <w:rFonts w:eastAsia="Times New Roman" w:cs="Times New Roman" w:ascii="Times New Roman" w:hAnsi="Times New Roman"/>
          <w:strike/>
          <w:color w:val="FF3333"/>
          <w:sz w:val="22"/>
          <w:szCs w:val="22"/>
        </w:rPr>
        <w:t>24</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22</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Weather Units</w:t>
        <w:tab/>
      </w:r>
      <w:r>
        <w:rPr>
          <w:rFonts w:eastAsia="Times New Roman" w:cs="Times New Roman" w:ascii="Times New Roman" w:hAnsi="Times New Roman"/>
          <w:strike/>
          <w:color w:val="FF3333"/>
          <w:sz w:val="22"/>
          <w:szCs w:val="22"/>
        </w:rPr>
        <w:t>24</w:t>
      </w:r>
    </w:p>
    <w:p>
      <w:pPr>
        <w:pStyle w:val="Normal"/>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22</w:t>
      </w:r>
    </w:p>
    <w:p>
      <w:pPr>
        <w:pStyle w:val="Normal"/>
        <w:bidi w:val="0"/>
        <w:spacing w:lineRule="auto" w:line="240" w:before="0" w:after="0"/>
        <w:ind w:hanging="720" w:start="1440" w:end="0"/>
        <w:jc w:val="both"/>
        <w:rPr/>
      </w:pPr>
      <w:r>
        <w:rPr>
          <w:rFonts w:eastAsia="Times New Roman" w:cs="Times New Roman" w:ascii="Times New Roman" w:hAnsi="Times New Roman"/>
          <w:color w:val="FF3333"/>
          <w:sz w:val="22"/>
          <w:szCs w:val="22"/>
          <w:u w:val="double"/>
        </w:rPr>
        <w:t>Option</w:t>
      </w:r>
      <w:r>
        <w:rPr>
          <w:rFonts w:eastAsia="Times New Roman" w:cs="Times New Roman" w:ascii="Times New Roman" w:hAnsi="Times New Roman"/>
          <w:color w:val="000000"/>
          <w:sz w:val="22"/>
          <w:szCs w:val="22"/>
        </w:rPr>
        <w:t xml:space="preserve"> Component Result(s)</w:t>
        <w:tab/>
      </w:r>
      <w:r>
        <w:rPr>
          <w:rFonts w:eastAsia="Times New Roman" w:cs="Times New Roman" w:ascii="Times New Roman" w:hAnsi="Times New Roman"/>
          <w:strike/>
          <w:color w:val="FF3333"/>
          <w:sz w:val="22"/>
          <w:szCs w:val="22"/>
        </w:rPr>
        <w:t>25</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24</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Data Sources</w:t>
        <w:tab/>
      </w:r>
      <w:r>
        <w:rPr>
          <w:rFonts w:eastAsia="Times New Roman" w:cs="Times New Roman" w:ascii="Times New Roman" w:hAnsi="Times New Roman"/>
          <w:strike/>
          <w:color w:val="FF3333"/>
          <w:sz w:val="22"/>
          <w:szCs w:val="22"/>
        </w:rPr>
        <w:t>26</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24</w:t>
      </w:r>
    </w:p>
    <w:p>
      <w:pPr>
        <w:pStyle w:val="Normal"/>
        <w:bidi w:val="0"/>
        <w:spacing w:lineRule="auto" w:line="240" w:before="0" w:after="0"/>
        <w:ind w:hanging="720" w:start="1440" w:end="0"/>
        <w:jc w:val="both"/>
        <w:rPr/>
      </w:pPr>
      <w:r>
        <w:rPr>
          <w:rFonts w:eastAsia="Times New Roman" w:cs="Times New Roman" w:ascii="Times New Roman" w:hAnsi="Times New Roman"/>
          <w:strike/>
          <w:color w:val="FF3333"/>
          <w:sz w:val="22"/>
          <w:szCs w:val="22"/>
        </w:rPr>
        <w:t>Fall back Reference Weather Station (“FRWS”) 26</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Fallback Location</w:t>
        <w:tab/>
        <w:t>24</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THE PREPAID SWAP</w:t>
        <w:tab/>
      </w:r>
      <w:r>
        <w:rPr>
          <w:rFonts w:eastAsia="Times New Roman" w:cs="Times New Roman" w:ascii="Times New Roman" w:hAnsi="Times New Roman"/>
          <w:strike/>
          <w:color w:val="FF3333"/>
          <w:sz w:val="22"/>
          <w:szCs w:val="22"/>
        </w:rPr>
        <w:t>28</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26</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The Prepaid Swap</w:t>
        <w:tab/>
      </w:r>
      <w:r>
        <w:rPr>
          <w:rFonts w:eastAsia="Times New Roman" w:cs="Times New Roman" w:ascii="Times New Roman" w:hAnsi="Times New Roman"/>
          <w:strike/>
          <w:color w:val="FF3333"/>
          <w:sz w:val="22"/>
          <w:szCs w:val="22"/>
        </w:rPr>
        <w:t>28</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26</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 xml:space="preserve">The Swap </w:t>
      </w:r>
      <w:r>
        <w:rPr>
          <w:rFonts w:eastAsia="Times New Roman" w:cs="Times New Roman" w:ascii="Times New Roman" w:hAnsi="Times New Roman"/>
          <w:color w:val="FF3333"/>
          <w:sz w:val="22"/>
          <w:szCs w:val="22"/>
          <w:u w:val="double"/>
        </w:rPr>
        <w:t>Guarantor</w:t>
        <w:tab/>
        <w:t>26</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Guarantee 28</w:t>
      </w:r>
    </w:p>
    <w:p>
      <w:pPr>
        <w:pStyle w:val="Normal"/>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RISK ANALYSIS 29</w:t>
      </w:r>
    </w:p>
    <w:p>
      <w:pPr>
        <w:pStyle w:val="Normal"/>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Introduction to RMS 29</w:t>
      </w:r>
    </w:p>
    <w:p>
      <w:pPr>
        <w:pStyle w:val="Normal"/>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Role of RMS 29</w:t>
      </w:r>
    </w:p>
    <w:p>
      <w:pPr>
        <w:pStyle w:val="Normal"/>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Limitations of RMS Risk Analysis 29</w:t>
      </w:r>
    </w:p>
    <w:p>
      <w:pPr>
        <w:pStyle w:val="Normal"/>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Weather Overview 31</w:t>
      </w:r>
    </w:p>
    <w:p>
      <w:pPr>
        <w:pStyle w:val="Normal"/>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RMS Approach to Modeling Weather Risk 33</w:t>
      </w:r>
    </w:p>
    <w:p>
      <w:pPr>
        <w:pStyle w:val="Normal"/>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RMS Weather Model[ing Procedure] 34</w:t>
      </w:r>
    </w:p>
    <w:p>
      <w:pPr>
        <w:pStyle w:val="Normal"/>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Treatment for missing values and gross inconsistencies 34</w:t>
      </w:r>
    </w:p>
    <w:p>
      <w:pPr>
        <w:pStyle w:val="Normal"/>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Adjustment for effects of changes in station location and instrumentation 34</w:t>
      </w:r>
    </w:p>
    <w:p>
      <w:pPr>
        <w:pStyle w:val="Normal"/>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Analysis of Risk to the Weather-Indexed Securities 36</w:t>
      </w:r>
    </w:p>
    <w:p>
      <w:pPr>
        <w:pStyle w:val="Normal"/>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Climate Variations 38</w:t>
      </w:r>
    </w:p>
    <w:p>
      <w:pPr>
        <w:pStyle w:val="Normal"/>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Forecast Information 38</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THE ISSUER</w:t>
        <w:tab/>
      </w:r>
      <w:r>
        <w:rPr>
          <w:rFonts w:eastAsia="Times New Roman" w:cs="Times New Roman" w:ascii="Times New Roman" w:hAnsi="Times New Roman"/>
          <w:strike/>
          <w:color w:val="FF3333"/>
          <w:sz w:val="22"/>
          <w:szCs w:val="22"/>
        </w:rPr>
        <w:t>40</w:t>
      </w:r>
    </w:p>
    <w:p>
      <w:pPr>
        <w:pStyle w:val="Normal"/>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36</w:t>
      </w:r>
    </w:p>
    <w:p>
      <w:pPr>
        <w:pStyle w:val="Normal"/>
        <w:bidi w:val="0"/>
        <w:spacing w:lineRule="auto" w:line="240" w:before="0" w:after="0"/>
        <w:ind w:hanging="720" w:start="720" w:end="72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THE TRUSTEE</w:t>
        <w:tab/>
        <w:t>36</w:t>
      </w:r>
    </w:p>
    <w:p>
      <w:pPr>
        <w:pStyle w:val="Normal"/>
        <w:bidi w:val="0"/>
        <w:spacing w:lineRule="auto" w:line="240" w:before="0" w:after="0"/>
        <w:ind w:hanging="720" w:start="720" w:end="72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THE OWNER TRUSTEE</w:t>
        <w:tab/>
        <w:t>36</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THE WEATHER PORTFOLIO OPTION COUNTERPARTY</w:t>
        <w:tab/>
      </w:r>
      <w:r>
        <w:rPr>
          <w:rFonts w:eastAsia="Times New Roman" w:cs="Times New Roman" w:ascii="Times New Roman" w:hAnsi="Times New Roman"/>
          <w:strike/>
          <w:color w:val="FF3333"/>
          <w:sz w:val="22"/>
          <w:szCs w:val="22"/>
        </w:rPr>
        <w:t>40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36</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 xml:space="preserve">THE SWAP </w:t>
      </w:r>
      <w:r>
        <w:rPr>
          <w:rFonts w:eastAsia="Times New Roman" w:cs="Times New Roman" w:ascii="Times New Roman" w:hAnsi="Times New Roman"/>
          <w:strike/>
          <w:color w:val="FF3333"/>
          <w:sz w:val="22"/>
          <w:szCs w:val="22"/>
        </w:rPr>
        <w:t>COUNTERPARTY 40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PROVIDERS</w:t>
        <w:tab/>
        <w:t>36</w:t>
      </w:r>
    </w:p>
    <w:p>
      <w:pPr>
        <w:pStyle w:val="Normal"/>
        <w:bidi w:val="0"/>
        <w:spacing w:lineRule="auto" w:line="240" w:before="0" w:after="0"/>
        <w:ind w:hanging="720" w:start="1440" w:end="0"/>
        <w:jc w:val="both"/>
        <w:rPr/>
      </w:pPr>
      <w:r>
        <w:rPr>
          <w:rFonts w:eastAsia="Times New Roman" w:cs="Times New Roman" w:ascii="Times New Roman" w:hAnsi="Times New Roman"/>
          <w:strike/>
          <w:color w:val="FF3333"/>
          <w:sz w:val="22"/>
          <w:szCs w:val="22"/>
        </w:rPr>
        <w:t>THE SWAP GUARANTOR 40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 Swap Counterparty</w:t>
        <w:tab/>
        <w:t>36</w:t>
      </w:r>
    </w:p>
    <w:p>
      <w:pPr>
        <w:pStyle w:val="Normal"/>
        <w:bidi w:val="0"/>
        <w:spacing w:lineRule="auto" w:line="240" w:before="0" w:after="0"/>
        <w:ind w:hanging="720" w:start="144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The Swap Guarantor</w:t>
        <w:tab/>
        <w:t>36</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THE INDENTURE</w:t>
        <w:tab/>
      </w:r>
      <w:r>
        <w:rPr>
          <w:rFonts w:eastAsia="Times New Roman" w:cs="Times New Roman" w:ascii="Times New Roman" w:hAnsi="Times New Roman"/>
          <w:strike/>
          <w:color w:val="FF3333"/>
          <w:sz w:val="22"/>
          <w:szCs w:val="22"/>
        </w:rPr>
        <w:t>41</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37</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Events of Default</w:t>
        <w:tab/>
      </w:r>
      <w:r>
        <w:rPr>
          <w:rFonts w:eastAsia="Times New Roman" w:cs="Times New Roman" w:ascii="Times New Roman" w:hAnsi="Times New Roman"/>
          <w:strike/>
          <w:color w:val="FF3333"/>
          <w:sz w:val="22"/>
          <w:szCs w:val="22"/>
        </w:rPr>
        <w:t>41</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37</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Remedies</w:t>
        <w:tab/>
      </w:r>
      <w:r>
        <w:rPr>
          <w:rFonts w:eastAsia="Times New Roman" w:cs="Times New Roman" w:ascii="Times New Roman" w:hAnsi="Times New Roman"/>
          <w:strike/>
          <w:color w:val="FF3333"/>
          <w:sz w:val="22"/>
          <w:szCs w:val="22"/>
        </w:rPr>
        <w:t>42</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38</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Security Interest</w:t>
        <w:tab/>
      </w:r>
      <w:r>
        <w:rPr>
          <w:rFonts w:eastAsia="Times New Roman" w:cs="Times New Roman" w:ascii="Times New Roman" w:hAnsi="Times New Roman"/>
          <w:strike/>
          <w:color w:val="FF3333"/>
          <w:sz w:val="22"/>
          <w:szCs w:val="22"/>
        </w:rPr>
        <w:t>43</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39</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Certain Covenants</w:t>
        <w:tab/>
      </w:r>
      <w:r>
        <w:rPr>
          <w:rFonts w:eastAsia="Times New Roman" w:cs="Times New Roman" w:ascii="Times New Roman" w:hAnsi="Times New Roman"/>
          <w:strike/>
          <w:color w:val="FF3333"/>
          <w:sz w:val="22"/>
          <w:szCs w:val="22"/>
        </w:rPr>
        <w:t>43</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39</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The Trustee</w:t>
        <w:tab/>
      </w:r>
      <w:r>
        <w:rPr>
          <w:rFonts w:eastAsia="Times New Roman" w:cs="Times New Roman" w:ascii="Times New Roman" w:hAnsi="Times New Roman"/>
          <w:strike/>
          <w:color w:val="FF3333"/>
          <w:sz w:val="22"/>
          <w:szCs w:val="22"/>
        </w:rPr>
        <w:t>44</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40</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Duties of Trustee</w:t>
        <w:tab/>
      </w:r>
      <w:r>
        <w:rPr>
          <w:rFonts w:eastAsia="Times New Roman" w:cs="Times New Roman" w:ascii="Times New Roman" w:hAnsi="Times New Roman"/>
          <w:strike/>
          <w:color w:val="FF3333"/>
          <w:sz w:val="22"/>
          <w:szCs w:val="22"/>
        </w:rPr>
        <w:t>44</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40</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Compensation and Indemnity of Trustee</w:t>
        <w:tab/>
      </w:r>
      <w:r>
        <w:rPr>
          <w:rFonts w:eastAsia="Times New Roman" w:cs="Times New Roman" w:ascii="Times New Roman" w:hAnsi="Times New Roman"/>
          <w:strike/>
          <w:color w:val="FF3333"/>
          <w:sz w:val="22"/>
          <w:szCs w:val="22"/>
        </w:rPr>
        <w:t>44</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40</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Replacement of Trustee</w:t>
        <w:tab/>
      </w:r>
      <w:r>
        <w:rPr>
          <w:rFonts w:eastAsia="Times New Roman" w:cs="Times New Roman" w:ascii="Times New Roman" w:hAnsi="Times New Roman"/>
          <w:strike/>
          <w:color w:val="FF3333"/>
          <w:sz w:val="22"/>
          <w:szCs w:val="22"/>
        </w:rPr>
        <w:t>44</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40</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Annual Compliance Statement</w:t>
        <w:tab/>
      </w:r>
      <w:r>
        <w:rPr>
          <w:rFonts w:eastAsia="Times New Roman" w:cs="Times New Roman" w:ascii="Times New Roman" w:hAnsi="Times New Roman"/>
          <w:strike/>
          <w:color w:val="FF3333"/>
          <w:sz w:val="22"/>
          <w:szCs w:val="22"/>
        </w:rPr>
        <w:t>45</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41</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Statements to Securityholders</w:t>
        <w:tab/>
      </w:r>
      <w:r>
        <w:rPr>
          <w:rFonts w:eastAsia="Times New Roman" w:cs="Times New Roman" w:ascii="Times New Roman" w:hAnsi="Times New Roman"/>
          <w:strike/>
          <w:color w:val="FF3333"/>
          <w:sz w:val="22"/>
          <w:szCs w:val="22"/>
        </w:rPr>
        <w:t>45</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41</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Satisfaction and Discharge of the Indenture</w:t>
        <w:tab/>
      </w:r>
      <w:r>
        <w:rPr>
          <w:rFonts w:eastAsia="Times New Roman" w:cs="Times New Roman" w:ascii="Times New Roman" w:hAnsi="Times New Roman"/>
          <w:strike/>
          <w:color w:val="FF3333"/>
          <w:sz w:val="22"/>
          <w:szCs w:val="22"/>
        </w:rPr>
        <w:t>45</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41</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Modification of the Indenture</w:t>
        <w:tab/>
      </w:r>
      <w:r>
        <w:rPr>
          <w:rFonts w:eastAsia="Times New Roman" w:cs="Times New Roman" w:ascii="Times New Roman" w:hAnsi="Times New Roman"/>
          <w:strike/>
          <w:color w:val="FF3333"/>
          <w:sz w:val="22"/>
          <w:szCs w:val="22"/>
        </w:rPr>
        <w:t>45</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41</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THE ADMINISTRATION AGREEMENT</w:t>
        <w:tab/>
      </w:r>
      <w:r>
        <w:rPr>
          <w:rFonts w:eastAsia="Times New Roman" w:cs="Times New Roman" w:ascii="Times New Roman" w:hAnsi="Times New Roman"/>
          <w:strike/>
          <w:color w:val="FF3333"/>
          <w:sz w:val="22"/>
          <w:szCs w:val="22"/>
        </w:rPr>
        <w:t>46</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42</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Evidence as to Compliance</w:t>
        <w:tab/>
      </w:r>
      <w:r>
        <w:rPr>
          <w:rFonts w:eastAsia="Times New Roman" w:cs="Times New Roman" w:ascii="Times New Roman" w:hAnsi="Times New Roman"/>
          <w:strike/>
          <w:color w:val="FF3333"/>
          <w:sz w:val="22"/>
          <w:szCs w:val="22"/>
        </w:rPr>
        <w:t>47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42</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Semi-Annual Reports</w:t>
        <w:tab/>
      </w:r>
      <w:r>
        <w:rPr>
          <w:rFonts w:eastAsia="Times New Roman" w:cs="Times New Roman" w:ascii="Times New Roman" w:hAnsi="Times New Roman"/>
          <w:strike/>
          <w:color w:val="FF3333"/>
          <w:sz w:val="22"/>
          <w:szCs w:val="22"/>
        </w:rPr>
        <w:t>47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42</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The Calculation Agent</w:t>
        <w:tab/>
      </w:r>
      <w:r>
        <w:rPr>
          <w:rFonts w:eastAsia="Times New Roman" w:cs="Times New Roman" w:ascii="Times New Roman" w:hAnsi="Times New Roman"/>
          <w:strike/>
          <w:color w:val="FF3333"/>
          <w:sz w:val="22"/>
          <w:szCs w:val="22"/>
        </w:rPr>
        <w:t>47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43</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The Paying Agent</w:t>
        <w:tab/>
      </w:r>
      <w:r>
        <w:rPr>
          <w:rFonts w:eastAsia="Times New Roman" w:cs="Times New Roman" w:ascii="Times New Roman" w:hAnsi="Times New Roman"/>
          <w:strike/>
          <w:color w:val="FF3333"/>
          <w:sz w:val="22"/>
          <w:szCs w:val="22"/>
        </w:rPr>
        <w:t>47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43</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The Transfer Agent</w:t>
        <w:tab/>
      </w:r>
      <w:r>
        <w:rPr>
          <w:rFonts w:eastAsia="Times New Roman" w:cs="Times New Roman" w:ascii="Times New Roman" w:hAnsi="Times New Roman"/>
          <w:strike/>
          <w:color w:val="FF3333"/>
          <w:sz w:val="22"/>
          <w:szCs w:val="22"/>
        </w:rPr>
        <w:t>47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43</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Registrar</w:t>
        <w:tab/>
      </w:r>
      <w:r>
        <w:rPr>
          <w:rFonts w:eastAsia="Times New Roman" w:cs="Times New Roman" w:ascii="Times New Roman" w:hAnsi="Times New Roman"/>
          <w:strike/>
          <w:color w:val="FF3333"/>
          <w:sz w:val="22"/>
          <w:szCs w:val="22"/>
        </w:rPr>
        <w:t>47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43</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CERTAIN UNITED STATES FEDERAL INCOME TAX CONSIDERATIONS</w:t>
        <w:tab/>
      </w:r>
      <w:r>
        <w:rPr>
          <w:rFonts w:eastAsia="Times New Roman" w:cs="Times New Roman" w:ascii="Times New Roman" w:hAnsi="Times New Roman"/>
          <w:strike/>
          <w:color w:val="FF3333"/>
          <w:sz w:val="22"/>
          <w:szCs w:val="22"/>
        </w:rPr>
        <w:t>48</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44</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Issuer Status</w:t>
        <w:tab/>
      </w:r>
      <w:r>
        <w:rPr>
          <w:rFonts w:eastAsia="Times New Roman" w:cs="Times New Roman" w:ascii="Times New Roman" w:hAnsi="Times New Roman"/>
          <w:strike/>
          <w:color w:val="FF3333"/>
          <w:sz w:val="22"/>
          <w:szCs w:val="22"/>
        </w:rPr>
        <w:t>48</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44</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Treatment of U.S. Holders of Notes</w:t>
        <w:tab/>
      </w:r>
      <w:r>
        <w:rPr>
          <w:rFonts w:eastAsia="Times New Roman" w:cs="Times New Roman" w:ascii="Times New Roman" w:hAnsi="Times New Roman"/>
          <w:strike/>
          <w:color w:val="FF3333"/>
          <w:sz w:val="22"/>
          <w:szCs w:val="22"/>
        </w:rPr>
        <w:t>49</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45</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Tax Treatment of Non-U.S. Holders of Notes</w:t>
        <w:tab/>
      </w:r>
      <w:r>
        <w:rPr>
          <w:rFonts w:eastAsia="Times New Roman" w:cs="Times New Roman" w:ascii="Times New Roman" w:hAnsi="Times New Roman"/>
          <w:strike/>
          <w:color w:val="FF3333"/>
          <w:sz w:val="22"/>
          <w:szCs w:val="22"/>
        </w:rPr>
        <w:t>50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46</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Tax Treatment of U.S. Holders of Certificates</w:t>
        <w:tab/>
      </w:r>
      <w:r>
        <w:rPr>
          <w:rFonts w:eastAsia="Times New Roman" w:cs="Times New Roman" w:ascii="Times New Roman" w:hAnsi="Times New Roman"/>
          <w:strike/>
          <w:color w:val="FF3333"/>
          <w:sz w:val="22"/>
          <w:szCs w:val="22"/>
        </w:rPr>
        <w:t>51</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47</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Sale of the Certificates</w:t>
        <w:tab/>
      </w:r>
      <w:r>
        <w:rPr>
          <w:rFonts w:eastAsia="Times New Roman" w:cs="Times New Roman" w:ascii="Times New Roman" w:hAnsi="Times New Roman"/>
          <w:strike/>
          <w:color w:val="FF3333"/>
          <w:sz w:val="22"/>
          <w:szCs w:val="22"/>
        </w:rPr>
        <w:t>53</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49</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Tax Audits</w:t>
        <w:tab/>
      </w:r>
      <w:r>
        <w:rPr>
          <w:rFonts w:eastAsia="Times New Roman" w:cs="Times New Roman" w:ascii="Times New Roman" w:hAnsi="Times New Roman"/>
          <w:strike/>
          <w:color w:val="FF3333"/>
          <w:sz w:val="22"/>
          <w:szCs w:val="22"/>
        </w:rPr>
        <w:t>53</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49</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Administrative Matters</w:t>
        <w:tab/>
      </w:r>
      <w:r>
        <w:rPr>
          <w:rFonts w:eastAsia="Times New Roman" w:cs="Times New Roman" w:ascii="Times New Roman" w:hAnsi="Times New Roman"/>
          <w:strike/>
          <w:color w:val="FF3333"/>
          <w:sz w:val="22"/>
          <w:szCs w:val="22"/>
        </w:rPr>
        <w:t>54</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50</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Backup Withholding</w:t>
        <w:tab/>
      </w:r>
      <w:r>
        <w:rPr>
          <w:rFonts w:eastAsia="Times New Roman" w:cs="Times New Roman" w:ascii="Times New Roman" w:hAnsi="Times New Roman"/>
          <w:strike/>
          <w:color w:val="FF3333"/>
          <w:sz w:val="22"/>
          <w:szCs w:val="22"/>
        </w:rPr>
        <w:t>54</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50</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Possible Federal Tax Law Changes</w:t>
        <w:tab/>
      </w:r>
      <w:r>
        <w:rPr>
          <w:rFonts w:eastAsia="Times New Roman" w:cs="Times New Roman" w:ascii="Times New Roman" w:hAnsi="Times New Roman"/>
          <w:strike/>
          <w:color w:val="FF3333"/>
          <w:sz w:val="22"/>
          <w:szCs w:val="22"/>
        </w:rPr>
        <w:t>55</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50</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State and Local Taxation</w:t>
        <w:tab/>
      </w:r>
      <w:r>
        <w:rPr>
          <w:rFonts w:eastAsia="Times New Roman" w:cs="Times New Roman" w:ascii="Times New Roman" w:hAnsi="Times New Roman"/>
          <w:strike/>
          <w:color w:val="FF3333"/>
          <w:sz w:val="22"/>
          <w:szCs w:val="22"/>
        </w:rPr>
        <w:t>55</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50</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ERISA CONSIDERATIONS</w:t>
        <w:tab/>
      </w:r>
      <w:r>
        <w:rPr>
          <w:rFonts w:eastAsia="Times New Roman" w:cs="Times New Roman" w:ascii="Times New Roman" w:hAnsi="Times New Roman"/>
          <w:strike/>
          <w:color w:val="FF3333"/>
          <w:sz w:val="22"/>
          <w:szCs w:val="22"/>
        </w:rPr>
        <w:t>56</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52</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The Notes</w:t>
        <w:tab/>
      </w:r>
      <w:r>
        <w:rPr>
          <w:rFonts w:eastAsia="Times New Roman" w:cs="Times New Roman" w:ascii="Times New Roman" w:hAnsi="Times New Roman"/>
          <w:strike/>
          <w:color w:val="FF3333"/>
          <w:sz w:val="22"/>
          <w:szCs w:val="22"/>
        </w:rPr>
        <w:t>57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53</w:t>
      </w:r>
    </w:p>
    <w:p>
      <w:pPr>
        <w:pStyle w:val="Normal"/>
        <w:bidi w:val="0"/>
        <w:spacing w:lineRule="auto" w:line="240" w:before="0" w:after="0"/>
        <w:ind w:hanging="720" w:start="1440" w:end="0"/>
        <w:jc w:val="both"/>
        <w:rPr/>
      </w:pPr>
      <w:r>
        <w:rPr>
          <w:rFonts w:eastAsia="Times New Roman" w:cs="Times New Roman" w:ascii="Times New Roman" w:hAnsi="Times New Roman"/>
          <w:color w:val="000000"/>
          <w:sz w:val="22"/>
          <w:szCs w:val="22"/>
        </w:rPr>
        <w:t>The Certificates</w:t>
        <w:tab/>
      </w:r>
      <w:r>
        <w:rPr>
          <w:rFonts w:eastAsia="Times New Roman" w:cs="Times New Roman" w:ascii="Times New Roman" w:hAnsi="Times New Roman"/>
          <w:strike/>
          <w:color w:val="FF3333"/>
          <w:sz w:val="22"/>
          <w:szCs w:val="22"/>
        </w:rPr>
        <w:t>57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53</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PLAN OF DISTRIBUTION</w:t>
        <w:tab/>
      </w:r>
      <w:r>
        <w:rPr>
          <w:rFonts w:eastAsia="Times New Roman" w:cs="Times New Roman" w:ascii="Times New Roman" w:hAnsi="Times New Roman"/>
          <w:strike/>
          <w:color w:val="FF3333"/>
          <w:sz w:val="22"/>
          <w:szCs w:val="22"/>
        </w:rPr>
        <w:t>60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56</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TRANSFER RESTRICTIONS</w:t>
        <w:tab/>
      </w:r>
      <w:r>
        <w:rPr>
          <w:rFonts w:eastAsia="Times New Roman" w:cs="Times New Roman" w:ascii="Times New Roman" w:hAnsi="Times New Roman"/>
          <w:strike/>
          <w:color w:val="FF3333"/>
          <w:sz w:val="22"/>
          <w:szCs w:val="22"/>
        </w:rPr>
        <w:t>62</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58</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LEGAL MATTERS</w:t>
        <w:tab/>
      </w:r>
      <w:r>
        <w:rPr>
          <w:rFonts w:eastAsia="Times New Roman" w:cs="Times New Roman" w:ascii="Times New Roman" w:hAnsi="Times New Roman"/>
          <w:strike/>
          <w:color w:val="FF3333"/>
          <w:sz w:val="22"/>
          <w:szCs w:val="22"/>
        </w:rPr>
        <w:t>67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61</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GENERAL INFORMATION</w:t>
        <w:tab/>
      </w:r>
      <w:r>
        <w:rPr>
          <w:rFonts w:eastAsia="Times New Roman" w:cs="Times New Roman" w:ascii="Times New Roman" w:hAnsi="Times New Roman"/>
          <w:strike/>
          <w:color w:val="FF3333"/>
          <w:sz w:val="22"/>
          <w:szCs w:val="22"/>
        </w:rPr>
        <w:t>67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62</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NOTICE TO INVESTORS</w:t>
        <w:tab/>
      </w:r>
      <w:r>
        <w:rPr>
          <w:rFonts w:eastAsia="Times New Roman" w:cs="Times New Roman" w:ascii="Times New Roman" w:hAnsi="Times New Roman"/>
          <w:strike/>
          <w:color w:val="FF3333"/>
          <w:sz w:val="22"/>
          <w:szCs w:val="22"/>
        </w:rPr>
        <w:t>67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62</w:t>
      </w:r>
    </w:p>
    <w:p>
      <w:pPr>
        <w:pStyle w:val="Normal"/>
        <w:bidi w:val="0"/>
        <w:spacing w:lineRule="auto" w:line="240" w:before="0" w:after="0"/>
        <w:ind w:hanging="720" w:start="720" w:end="720"/>
        <w:jc w:val="both"/>
        <w:rPr/>
      </w:pPr>
      <w:r>
        <w:rPr>
          <w:rFonts w:eastAsia="Times New Roman" w:cs="Times New Roman" w:ascii="Times New Roman" w:hAnsi="Times New Roman"/>
          <w:color w:val="000000"/>
          <w:sz w:val="22"/>
          <w:szCs w:val="22"/>
        </w:rPr>
        <w:t>INDEX OF DEFINED TERMS</w:t>
        <w:tab/>
      </w:r>
      <w:r>
        <w:rPr>
          <w:rFonts w:eastAsia="Times New Roman" w:cs="Times New Roman" w:ascii="Times New Roman" w:hAnsi="Times New Roman"/>
          <w:strike/>
          <w:color w:val="FF3333"/>
          <w:sz w:val="22"/>
          <w:szCs w:val="22"/>
        </w:rPr>
        <w:t>69</w:t>
      </w:r>
    </w:p>
    <w:p>
      <w:pPr>
        <w:pStyle w:val="Normal"/>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64</w:t>
      </w:r>
    </w:p>
    <w:p>
      <w:pPr>
        <w:pStyle w:val="Normal"/>
        <w:bidi w:val="0"/>
        <w:spacing w:lineRule="auto" w:line="240" w:before="0" w:after="0"/>
        <w:ind w:hanging="720" w:start="720" w:end="72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WEATHER PORTFOLIO OPTION RESULTS</w:t>
        <w:tab/>
        <w:t>A-1</w:t>
      </w:r>
    </w:p>
    <w:p>
      <w:pPr>
        <w:sectPr>
          <w:footerReference w:type="default" r:id="rId7"/>
          <w:footerReference w:type="first" r:id="rId8"/>
          <w:type w:val="nextPage"/>
          <w:pgSz w:w="12240" w:h="15840"/>
          <w:pgMar w:left="1440" w:right="1440" w:gutter="0" w:header="0" w:top="1800" w:footer="1440" w:bottom="1845"/>
          <w:pgNumType w:fmt="decimal"/>
          <w:formProt w:val="false"/>
          <w:textDirection w:val="lrTb"/>
          <w:docGrid w:type="default" w:linePitch="600" w:charSpace="32768"/>
        </w:sect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r>
        <w:br w:type="page"/>
      </w:r>
    </w:p>
    <w:p>
      <w:pPr>
        <w:pStyle w:val="Normal"/>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SUMMARY OF TERMS</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following summary is qualified in its entirety by reference to the detailed information appearing elsewhere in this Memorandum.  Certain capitalized terms used herein are defined elsewhere in this Memorandum (see "Index of Defined Terms" for a listing of the pages on which such terms are defined).  Prospective investors should consider carefully the information set forth under the caption "Risk Factors," and all other information set forth in this Memorandum, before making any investment in the Securities.</w:t>
      </w:r>
    </w:p>
    <w:p>
      <w:pPr>
        <w:pStyle w:val="Normal"/>
        <w:bidi w:val="0"/>
        <w:spacing w:lineRule="auto" w:line="240" w:before="0" w:after="0"/>
        <w:ind w:hanging="0" w:start="0" w:end="0"/>
        <w:jc w:val="both"/>
        <w:rPr>
          <w:rFonts w:ascii="Times New Roman" w:hAnsi="Times New Roman" w:eastAsia="Times New Roman" w:cs="Times New Roman"/>
          <w:color w:val="000000"/>
          <w:sz w:val="22"/>
          <w:szCs w:val="22"/>
        </w:rPr>
      </w:pPr>
      <w:r>
        <w:rPr/>
      </w:r>
    </w:p>
    <w:tbl>
      <w:tblPr>
        <w:tblW w:w="9450" w:type="dxa"/>
        <w:jc w:val="start"/>
        <w:tblInd w:w="0" w:type="dxa"/>
        <w:tblLayout w:type="fixed"/>
        <w:tblCellMar>
          <w:top w:w="55" w:type="dxa"/>
          <w:start w:w="55" w:type="dxa"/>
          <w:bottom w:w="55" w:type="dxa"/>
          <w:end w:w="55" w:type="dxa"/>
        </w:tblCellMar>
      </w:tblPr>
      <w:tblGrid>
        <w:gridCol w:w="3600"/>
        <w:gridCol w:w="5850"/>
      </w:tblGrid>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Issuer</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WINRS Trust 1999-1 (the "</w:t>
            </w:r>
            <w:r>
              <w:rPr>
                <w:rFonts w:eastAsia="Times New Roman" w:cs="Times New Roman" w:ascii="Times New Roman" w:hAnsi="Times New Roman"/>
                <w:b/>
                <w:bCs/>
                <w:color w:val="000000"/>
                <w:sz w:val="22"/>
                <w:szCs w:val="22"/>
              </w:rPr>
              <w:t>Issuer</w:t>
            </w:r>
            <w:r>
              <w:rPr>
                <w:rFonts w:eastAsia="Times New Roman" w:cs="Times New Roman" w:ascii="Times New Roman" w:hAnsi="Times New Roman"/>
                <w:color w:val="000000"/>
                <w:sz w:val="22"/>
                <w:szCs w:val="22"/>
              </w:rPr>
              <w:t xml:space="preserve">"), a business trust organized under the laws of the State of Delaware.  The Issuer will not be permitted to engage in any business other than entering into the Weather Portfolio </w:t>
            </w:r>
            <w:r>
              <w:rPr>
                <w:rFonts w:eastAsia="Times New Roman" w:cs="Times New Roman" w:ascii="Times New Roman" w:hAnsi="Times New Roman"/>
                <w:strike/>
                <w:color w:val="FF3333"/>
                <w:sz w:val="22"/>
                <w:szCs w:val="22"/>
              </w:rPr>
              <w:t>Options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Option</w:t>
            </w:r>
            <w:r>
              <w:rPr>
                <w:rFonts w:eastAsia="Times New Roman" w:cs="Times New Roman" w:ascii="Times New Roman" w:hAnsi="Times New Roman"/>
                <w:color w:val="000000"/>
                <w:sz w:val="22"/>
                <w:szCs w:val="22"/>
              </w:rPr>
              <w:t xml:space="preserve"> with the Option Counterparty, entering into a Prepaid Swap with the Swap Counterparty and issuing the Notes and the Certificates.  See "The Issuer."</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Securities Offered</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The Issuer is offering </w:t>
            </w:r>
            <w:r>
              <w:rPr>
                <w:rFonts w:eastAsia="Times New Roman" w:cs="Times New Roman" w:ascii="Times New Roman" w:hAnsi="Times New Roman"/>
                <w:strike/>
                <w:color w:val="FF3333"/>
                <w:sz w:val="22"/>
                <w:szCs w:val="22"/>
              </w:rPr>
              <w:t>$140,000,000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$135,000,000</w:t>
            </w:r>
            <w:r>
              <w:rPr>
                <w:rFonts w:eastAsia="Times New Roman" w:cs="Times New Roman" w:ascii="Times New Roman" w:hAnsi="Times New Roman"/>
                <w:color w:val="000000"/>
                <w:sz w:val="22"/>
                <w:szCs w:val="22"/>
              </w:rPr>
              <w:t xml:space="preserve"> aggregate principal amount of </w:t>
            </w:r>
            <w:r>
              <w:rPr>
                <w:rFonts w:eastAsia="Times New Roman" w:cs="Times New Roman" w:ascii="Times New Roman" w:hAnsi="Times New Roman"/>
                <w:strike/>
                <w:color w:val="FF3333"/>
                <w:sz w:val="22"/>
                <w:szCs w:val="22"/>
              </w:rPr>
              <w:t>__%</w:t>
            </w:r>
            <w:r>
              <w:rPr>
                <w:rFonts w:eastAsia="Times New Roman" w:cs="Times New Roman" w:ascii="Times New Roman" w:hAnsi="Times New Roman"/>
                <w:color w:val="FF3333"/>
                <w:sz w:val="22"/>
                <w:szCs w:val="22"/>
                <w:u w:val="double"/>
              </w:rPr>
              <w:t>[6.5]%</w:t>
            </w:r>
            <w:r>
              <w:rPr>
                <w:rFonts w:eastAsia="Times New Roman" w:cs="Times New Roman" w:ascii="Times New Roman" w:hAnsi="Times New Roman"/>
                <w:color w:val="000000"/>
                <w:sz w:val="22"/>
                <w:szCs w:val="22"/>
              </w:rPr>
              <w:t xml:space="preserve"> Notes (the "</w:t>
            </w:r>
            <w:r>
              <w:rPr>
                <w:rFonts w:eastAsia="Times New Roman" w:cs="Times New Roman" w:ascii="Times New Roman" w:hAnsi="Times New Roman"/>
                <w:b/>
                <w:bCs/>
                <w:color w:val="000000"/>
                <w:sz w:val="22"/>
                <w:szCs w:val="22"/>
              </w:rPr>
              <w:t>Notes</w:t>
            </w:r>
            <w:r>
              <w:rPr>
                <w:rFonts w:eastAsia="Times New Roman" w:cs="Times New Roman" w:ascii="Times New Roman" w:hAnsi="Times New Roman"/>
                <w:color w:val="000000"/>
                <w:sz w:val="22"/>
                <w:szCs w:val="22"/>
              </w:rPr>
              <w:t xml:space="preserve">"), and $15,000,000 aggregate </w:t>
            </w:r>
            <w:r>
              <w:rPr>
                <w:rFonts w:eastAsia="Times New Roman" w:cs="Times New Roman" w:ascii="Times New Roman" w:hAnsi="Times New Roman"/>
                <w:strike/>
                <w:color w:val="FF3333"/>
                <w:sz w:val="22"/>
                <w:szCs w:val="22"/>
              </w:rPr>
              <w:t>initial</w:t>
            </w:r>
            <w:r>
              <w:rPr>
                <w:rFonts w:eastAsia="Times New Roman" w:cs="Times New Roman" w:ascii="Times New Roman" w:hAnsi="Times New Roman"/>
                <w:color w:val="000000"/>
                <w:sz w:val="22"/>
                <w:szCs w:val="22"/>
              </w:rPr>
              <w:t xml:space="preserve"> principal amount of </w:t>
            </w:r>
            <w:r>
              <w:rPr>
                <w:rFonts w:eastAsia="Times New Roman" w:cs="Times New Roman" w:ascii="Times New Roman" w:hAnsi="Times New Roman"/>
                <w:strike/>
                <w:color w:val="FF3333"/>
                <w:sz w:val="22"/>
                <w:szCs w:val="22"/>
              </w:rPr>
              <w:t>__%</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12%</w:t>
            </w:r>
            <w:r>
              <w:rPr>
                <w:rFonts w:eastAsia="Times New Roman" w:cs="Times New Roman" w:ascii="Times New Roman" w:hAnsi="Times New Roman"/>
                <w:color w:val="000000"/>
                <w:sz w:val="22"/>
                <w:szCs w:val="22"/>
              </w:rPr>
              <w:t xml:space="preserve"> Certificates (the "</w:t>
            </w:r>
            <w:r>
              <w:rPr>
                <w:rFonts w:eastAsia="Times New Roman" w:cs="Times New Roman" w:ascii="Times New Roman" w:hAnsi="Times New Roman"/>
                <w:b/>
                <w:bCs/>
                <w:color w:val="000000"/>
                <w:sz w:val="22"/>
                <w:szCs w:val="22"/>
              </w:rPr>
              <w:t>Certificates</w:t>
            </w:r>
            <w:r>
              <w:rPr>
                <w:rFonts w:eastAsia="Times New Roman" w:cs="Times New Roman" w:ascii="Times New Roman" w:hAnsi="Times New Roman"/>
                <w:color w:val="000000"/>
                <w:sz w:val="22"/>
                <w:szCs w:val="22"/>
              </w:rPr>
              <w:t>" and, together with the Notes, the "</w:t>
            </w:r>
            <w:r>
              <w:rPr>
                <w:rFonts w:eastAsia="Times New Roman" w:cs="Times New Roman" w:ascii="Times New Roman" w:hAnsi="Times New Roman"/>
                <w:b/>
                <w:bCs/>
                <w:color w:val="000000"/>
                <w:sz w:val="22"/>
                <w:szCs w:val="22"/>
              </w:rPr>
              <w:t>Securities</w:t>
            </w:r>
            <w:r>
              <w:rPr>
                <w:rFonts w:eastAsia="Times New Roman" w:cs="Times New Roman" w:ascii="Times New Roman" w:hAnsi="Times New Roman"/>
                <w:color w:val="000000"/>
                <w:sz w:val="22"/>
                <w:szCs w:val="22"/>
              </w:rPr>
              <w:t xml:space="preserve">").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The principal amount of the Notes on the Closing Date is the "</w:t>
            </w:r>
            <w:r>
              <w:rPr>
                <w:rFonts w:eastAsia="Times New Roman" w:cs="Times New Roman" w:ascii="Times New Roman" w:hAnsi="Times New Roman"/>
                <w:b/>
                <w:bCs/>
                <w:color w:val="000000"/>
                <w:sz w:val="22"/>
                <w:szCs w:val="22"/>
              </w:rPr>
              <w:t>Note Principal Amount</w:t>
            </w:r>
            <w:r>
              <w:rPr>
                <w:rFonts w:eastAsia="Times New Roman" w:cs="Times New Roman" w:ascii="Times New Roman" w:hAnsi="Times New Roman"/>
                <w:color w:val="000000"/>
                <w:sz w:val="22"/>
                <w:szCs w:val="22"/>
              </w:rPr>
              <w:t xml:space="preserve">."  The amount of interest due on the Notes on each Payment Date </w:t>
            </w:r>
            <w:r>
              <w:rPr>
                <w:rFonts w:eastAsia="Times New Roman" w:cs="Times New Roman" w:ascii="Times New Roman" w:hAnsi="Times New Roman"/>
                <w:strike/>
                <w:color w:val="FF3333"/>
                <w:sz w:val="22"/>
                <w:szCs w:val="22"/>
              </w:rPr>
              <w:t>is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will be referred to as</w:t>
            </w:r>
            <w:r>
              <w:rPr>
                <w:rFonts w:eastAsia="Times New Roman" w:cs="Times New Roman" w:ascii="Times New Roman" w:hAnsi="Times New Roman"/>
                <w:color w:val="000000"/>
                <w:sz w:val="22"/>
                <w:szCs w:val="22"/>
              </w:rPr>
              <w:t xml:space="preserve">  the "</w:t>
            </w:r>
            <w:r>
              <w:rPr>
                <w:rFonts w:eastAsia="Times New Roman" w:cs="Times New Roman" w:ascii="Times New Roman" w:hAnsi="Times New Roman"/>
                <w:b/>
                <w:bCs/>
                <w:color w:val="000000"/>
                <w:sz w:val="22"/>
                <w:szCs w:val="22"/>
              </w:rPr>
              <w:t>Accrued Note Interest</w:t>
            </w:r>
            <w:r>
              <w:rPr>
                <w:rFonts w:eastAsia="Times New Roman" w:cs="Times New Roman" w:ascii="Times New Roman" w:hAnsi="Times New Roman"/>
                <w:color w:val="000000"/>
                <w:sz w:val="22"/>
                <w:szCs w:val="22"/>
              </w:rPr>
              <w:t xml:space="preserve">."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The principal amount of the Certificates on the Closing Date is the "</w:t>
            </w:r>
            <w:r>
              <w:rPr>
                <w:rFonts w:eastAsia="Times New Roman" w:cs="Times New Roman" w:ascii="Times New Roman" w:hAnsi="Times New Roman"/>
                <w:b/>
                <w:bCs/>
                <w:color w:val="000000"/>
                <w:sz w:val="22"/>
                <w:szCs w:val="22"/>
              </w:rPr>
              <w:t>Certificate Principal Amount</w:t>
            </w:r>
            <w:r>
              <w:rPr>
                <w:rFonts w:eastAsia="Times New Roman" w:cs="Times New Roman" w:ascii="Times New Roman" w:hAnsi="Times New Roman"/>
                <w:color w:val="000000"/>
                <w:sz w:val="22"/>
                <w:szCs w:val="22"/>
              </w:rPr>
              <w:t xml:space="preserve">."  The amount of accrued interest due on the Certificates on the Final Payment Date </w:t>
            </w:r>
            <w:r>
              <w:rPr>
                <w:rFonts w:eastAsia="Times New Roman" w:cs="Times New Roman" w:ascii="Times New Roman" w:hAnsi="Times New Roman"/>
                <w:strike/>
                <w:color w:val="FF3333"/>
                <w:sz w:val="22"/>
                <w:szCs w:val="22"/>
              </w:rPr>
              <w:t>is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will be referred to as</w:t>
            </w:r>
            <w:r>
              <w:rPr>
                <w:rFonts w:eastAsia="Times New Roman" w:cs="Times New Roman" w:ascii="Times New Roman" w:hAnsi="Times New Roman"/>
                <w:color w:val="000000"/>
                <w:sz w:val="22"/>
                <w:szCs w:val="22"/>
              </w:rPr>
              <w:t xml:space="preserve"> the "</w:t>
            </w:r>
            <w:r>
              <w:rPr>
                <w:rFonts w:eastAsia="Times New Roman" w:cs="Times New Roman" w:ascii="Times New Roman" w:hAnsi="Times New Roman"/>
                <w:b/>
                <w:bCs/>
                <w:color w:val="000000"/>
                <w:sz w:val="22"/>
                <w:szCs w:val="22"/>
              </w:rPr>
              <w:t>Total Certificate Interest</w:t>
            </w:r>
            <w:r>
              <w:rPr>
                <w:rFonts w:eastAsia="Times New Roman" w:cs="Times New Roman" w:ascii="Times New Roman" w:hAnsi="Times New Roman"/>
                <w:color w:val="000000"/>
                <w:sz w:val="22"/>
                <w:szCs w:val="22"/>
              </w:rPr>
              <w: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Closing Date</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On or about </w:t>
            </w:r>
            <w:r>
              <w:rPr>
                <w:rFonts w:eastAsia="Times New Roman" w:cs="Times New Roman" w:ascii="Times New Roman" w:hAnsi="Times New Roman"/>
                <w:strike/>
                <w:color w:val="FF3333"/>
                <w:sz w:val="22"/>
                <w:szCs w:val="22"/>
              </w:rPr>
              <w:t>________ __</w:t>
            </w:r>
            <w:r>
              <w:rPr>
                <w:rFonts w:eastAsia="Times New Roman" w:cs="Times New Roman" w:ascii="Times New Roman" w:hAnsi="Times New Roman"/>
                <w:color w:val="FF3333"/>
                <w:sz w:val="22"/>
                <w:szCs w:val="22"/>
                <w:u w:val="double"/>
              </w:rPr>
              <w:t>[September 15]</w:t>
            </w:r>
            <w:r>
              <w:rPr>
                <w:rFonts w:eastAsia="Times New Roman" w:cs="Times New Roman" w:ascii="Times New Roman" w:hAnsi="Times New Roman"/>
                <w:color w:val="000000"/>
                <w:sz w:val="22"/>
                <w:szCs w:val="22"/>
              </w:rPr>
              <w:t>, 1999 (the "</w:t>
            </w:r>
            <w:r>
              <w:rPr>
                <w:rFonts w:eastAsia="Times New Roman" w:cs="Times New Roman" w:ascii="Times New Roman" w:hAnsi="Times New Roman"/>
                <w:b/>
                <w:bCs/>
                <w:color w:val="000000"/>
                <w:sz w:val="22"/>
                <w:szCs w:val="22"/>
              </w:rPr>
              <w:t>Closing Date</w:t>
            </w:r>
            <w:r>
              <w:rPr>
                <w:rFonts w:eastAsia="Times New Roman" w:cs="Times New Roman" w:ascii="Times New Roman" w:hAnsi="Times New Roman"/>
                <w:color w:val="000000"/>
                <w:sz w:val="22"/>
                <w:szCs w:val="22"/>
              </w:rPr>
              <w: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Use of Proceeds</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The Issuer will use (i) the net proceeds from the sale of the Securities and (ii) the Option Premium (as defined herein) paid by the Option Counterparty for entering into the Weather Portfolio Option to invest in the Prepaid Swap</w:t>
            </w:r>
            <w:r>
              <w:rPr>
                <w:rFonts w:eastAsia="Times New Roman" w:cs="Times New Roman" w:ascii="Times New Roman" w:hAnsi="Times New Roman"/>
                <w:color w:val="FF3333"/>
                <w:sz w:val="22"/>
                <w:szCs w:val="22"/>
                <w:u w:val="double"/>
              </w:rPr>
              <w:t>, [net of costs paid to the Trustee and Administration Agent and incurred by the Issuer in entering into transactions described herein, or more fully described herein]</w:t>
            </w:r>
            <w:r>
              <w:rPr>
                <w:rFonts w:eastAsia="Times New Roman" w:cs="Times New Roman" w:ascii="Times New Roman" w:hAnsi="Times New Roman"/>
                <w:color w:val="000000"/>
                <w:sz w:val="22"/>
                <w:szCs w:val="22"/>
              </w:rPr>
              <w: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Swap Guarantor</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Merrill Lynch &amp; Co.</w:t>
            </w:r>
            <w:r>
              <w:rPr>
                <w:rFonts w:eastAsia="Times New Roman" w:cs="Times New Roman" w:ascii="Times New Roman" w:hAnsi="Times New Roman"/>
                <w:color w:val="FF3333"/>
                <w:sz w:val="22"/>
                <w:szCs w:val="22"/>
                <w:u w:val="double"/>
              </w:rPr>
              <w:t>, Inc.</w:t>
            </w:r>
            <w:r>
              <w:rPr>
                <w:rFonts w:eastAsia="Times New Roman" w:cs="Times New Roman" w:ascii="Times New Roman" w:hAnsi="Times New Roman"/>
                <w:color w:val="000000"/>
                <w:sz w:val="22"/>
                <w:szCs w:val="22"/>
              </w:rPr>
              <w:t xml:space="preserve">, a corporation organized under the laws of the State of Delaware </w:t>
            </w:r>
            <w:r>
              <w:rPr>
                <w:rFonts w:eastAsia="Times New Roman" w:cs="Times New Roman" w:ascii="Times New Roman" w:hAnsi="Times New Roman"/>
                <w:color w:val="FF3333"/>
                <w:sz w:val="22"/>
                <w:szCs w:val="22"/>
                <w:u w:val="double"/>
              </w:rPr>
              <w:t>or a replacement entity</w:t>
            </w:r>
            <w:r>
              <w:rPr>
                <w:rFonts w:eastAsia="Times New Roman" w:cs="Times New Roman" w:ascii="Times New Roman" w:hAnsi="Times New Roman"/>
                <w:color w:val="000000"/>
                <w:sz w:val="22"/>
                <w:szCs w:val="22"/>
              </w:rPr>
              <w:t xml:space="preserve">.  The Swap Guarantor will unconditionally guarantee full and timely payment by the Swap Counterparty under the Prepaid Swap. </w:t>
            </w:r>
            <w:r>
              <w:rPr>
                <w:rFonts w:eastAsia="Times New Roman" w:cs="Times New Roman" w:ascii="Times New Roman" w:hAnsi="Times New Roman"/>
                <w:strike/>
                <w:color w:val="FF3333"/>
                <w:sz w:val="22"/>
                <w:szCs w:val="22"/>
              </w:rPr>
              <w:t>The Swap Counterparty Merrill Lynch Capital Services ("MLCS"), a corporation organized under the laws of the State of Delaware.</w:t>
            </w:r>
            <w:r>
              <w:rPr>
                <w:rFonts w:eastAsia="Times New Roman" w:cs="Times New Roman" w:ascii="Times New Roman" w:hAnsi="Times New Roman"/>
                <w:color w:val="000000"/>
                <w:sz w:val="22"/>
                <w:szCs w:val="22"/>
              </w:rPr>
              <w:t xml:space="preserve"> It is expected that the Swap </w:t>
            </w:r>
            <w:r>
              <w:rPr>
                <w:rFonts w:eastAsia="Times New Roman" w:cs="Times New Roman" w:ascii="Times New Roman" w:hAnsi="Times New Roman"/>
                <w:strike/>
                <w:color w:val="FF3333"/>
                <w:sz w:val="22"/>
                <w:szCs w:val="22"/>
              </w:rPr>
              <w:t>Counterparty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Guarantor</w:t>
            </w:r>
            <w:r>
              <w:rPr>
                <w:rFonts w:eastAsia="Times New Roman" w:cs="Times New Roman" w:ascii="Times New Roman" w:hAnsi="Times New Roman"/>
                <w:color w:val="000000"/>
                <w:sz w:val="22"/>
                <w:szCs w:val="22"/>
              </w:rPr>
              <w:t xml:space="preserve"> will have a short-term rating of F-1 by Fitch </w:t>
            </w:r>
            <w:r>
              <w:rPr>
                <w:rFonts w:eastAsia="Times New Roman" w:cs="Times New Roman" w:ascii="Times New Roman" w:hAnsi="Times New Roman"/>
                <w:strike/>
                <w:color w:val="FF3333"/>
                <w:sz w:val="22"/>
                <w:szCs w:val="22"/>
              </w:rPr>
              <w:t>and</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P-1 </w:t>
            </w:r>
            <w:r>
              <w:rPr>
                <w:rFonts w:eastAsia="Times New Roman" w:cs="Times New Roman" w:ascii="Times New Roman" w:hAnsi="Times New Roman"/>
                <w:color w:val="FF3333"/>
                <w:sz w:val="22"/>
                <w:szCs w:val="22"/>
                <w:u w:val="double"/>
              </w:rPr>
              <w:t>by Moody's and A-1+</w:t>
            </w:r>
            <w:r>
              <w:rPr>
                <w:rFonts w:eastAsia="Times New Roman" w:cs="Times New Roman" w:ascii="Times New Roman" w:hAnsi="Times New Roman"/>
                <w:color w:val="000000"/>
                <w:sz w:val="22"/>
                <w:szCs w:val="22"/>
              </w:rPr>
              <w:t xml:space="preserve"> by S&amp;P.  See "Swap Counterparty."</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FF3333"/>
                <w:sz w:val="22"/>
                <w:szCs w:val="22"/>
                <w:u w:val="double"/>
              </w:rPr>
            </w:pPr>
            <w:r>
              <w:rPr>
                <w:rFonts w:eastAsia="Times New Roman" w:cs="Times New Roman" w:ascii="Times New Roman" w:hAnsi="Times New Roman"/>
                <w:b/>
                <w:bCs/>
                <w:color w:val="FF3333"/>
                <w:sz w:val="22"/>
                <w:szCs w:val="22"/>
                <w:u w:val="double"/>
              </w:rPr>
              <w:t>The Swap Counterparty</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FF3333"/>
                <w:sz w:val="22"/>
                <w:szCs w:val="22"/>
                <w:u w:val="double"/>
              </w:rPr>
              <w:t>Merrill Lynch Capital Services ("</w:t>
            </w:r>
            <w:r>
              <w:rPr>
                <w:rFonts w:eastAsia="Times New Roman" w:cs="Times New Roman" w:ascii="Times New Roman" w:hAnsi="Times New Roman"/>
                <w:b/>
                <w:bCs/>
                <w:color w:val="FF3333"/>
                <w:sz w:val="22"/>
                <w:szCs w:val="22"/>
                <w:u w:val="double"/>
              </w:rPr>
              <w:t>MLCS</w:t>
            </w:r>
            <w:r>
              <w:rPr>
                <w:rFonts w:eastAsia="Times New Roman" w:cs="Times New Roman" w:ascii="Times New Roman" w:hAnsi="Times New Roman"/>
                <w:color w:val="FF3333"/>
                <w:sz w:val="22"/>
                <w:szCs w:val="22"/>
                <w:u w:val="double"/>
              </w:rPr>
              <w:t>"), a corporation organized under the laws of the State of Delaware.</w:t>
            </w:r>
            <w:r>
              <w:rPr>
                <w:rFonts w:eastAsia="Times New Roman" w:cs="Times New Roman" w:ascii="Times New Roman" w:hAnsi="Times New Roman"/>
                <w:color w:val="000000"/>
                <w:sz w:val="22"/>
                <w:szCs w:val="22"/>
              </w:rPr>
              <w:t xml:space="preserve"> </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Prepaid Swap</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On the Closing Date, the Issuer will enter into a notional principal contract (the "</w:t>
            </w:r>
            <w:r>
              <w:rPr>
                <w:rFonts w:eastAsia="Times New Roman" w:cs="Times New Roman" w:ascii="Times New Roman" w:hAnsi="Times New Roman"/>
                <w:b/>
                <w:bCs/>
                <w:color w:val="000000"/>
                <w:sz w:val="22"/>
                <w:szCs w:val="22"/>
              </w:rPr>
              <w:t>Prepaid Swap</w:t>
            </w:r>
            <w:r>
              <w:rPr>
                <w:rFonts w:eastAsia="Times New Roman" w:cs="Times New Roman" w:ascii="Times New Roman" w:hAnsi="Times New Roman"/>
                <w:color w:val="000000"/>
                <w:sz w:val="22"/>
                <w:szCs w:val="22"/>
              </w:rPr>
              <w:t>") with the Swap Counterparty.  Under the Prepaid Swap, the Issuer will make a [</w:t>
            </w:r>
            <w:r>
              <w:rPr>
                <w:rFonts w:eastAsia="Times New Roman" w:cs="Times New Roman" w:ascii="Times New Roman" w:hAnsi="Times New Roman"/>
                <w:strike/>
                <w:color w:val="FF3333"/>
                <w:sz w:val="22"/>
                <w:szCs w:val="22"/>
              </w:rPr>
              <w:t>$165,000,000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$150,000,000</w:t>
            </w:r>
            <w:r>
              <w:rPr>
                <w:rFonts w:eastAsia="Times New Roman" w:cs="Times New Roman" w:ascii="Times New Roman" w:hAnsi="Times New Roman"/>
                <w:color w:val="000000"/>
                <w:sz w:val="22"/>
                <w:szCs w:val="22"/>
              </w:rPr>
              <w:t>] payment (the "</w:t>
            </w:r>
            <w:r>
              <w:rPr>
                <w:rFonts w:eastAsia="Times New Roman" w:cs="Times New Roman" w:ascii="Times New Roman" w:hAnsi="Times New Roman"/>
                <w:b/>
                <w:bCs/>
                <w:color w:val="000000"/>
                <w:sz w:val="22"/>
                <w:szCs w:val="22"/>
              </w:rPr>
              <w:t>Initial Swap Payment</w:t>
            </w:r>
            <w:r>
              <w:rPr>
                <w:rFonts w:eastAsia="Times New Roman" w:cs="Times New Roman" w:ascii="Times New Roman" w:hAnsi="Times New Roman"/>
                <w:color w:val="000000"/>
                <w:sz w:val="22"/>
                <w:szCs w:val="22"/>
              </w:rPr>
              <w:t xml:space="preserve">") to the Swap Counterparty using the entire net proceeds of the Offering on the Closing Date and a portion of the Option Premium received from the Option Counterparty.  On each Payment Date, the Swap Counterparty will pay to the Issuer </w:t>
            </w:r>
            <w:r>
              <w:rPr>
                <w:rFonts w:eastAsia="Times New Roman" w:cs="Times New Roman" w:ascii="Times New Roman" w:hAnsi="Times New Roman"/>
                <w:color w:val="FF3333"/>
                <w:sz w:val="22"/>
                <w:szCs w:val="22"/>
                <w:u w:val="double"/>
              </w:rPr>
              <w:t>an amount</w:t>
            </w:r>
            <w:r>
              <w:rPr>
                <w:rFonts w:eastAsia="Times New Roman" w:cs="Times New Roman" w:ascii="Times New Roman" w:hAnsi="Times New Roman"/>
                <w:color w:val="000000"/>
                <w:sz w:val="22"/>
                <w:szCs w:val="22"/>
              </w:rPr>
              <w:t xml:space="preserve"> (the "</w:t>
            </w:r>
            <w:r>
              <w:rPr>
                <w:rFonts w:eastAsia="Times New Roman" w:cs="Times New Roman" w:ascii="Times New Roman" w:hAnsi="Times New Roman"/>
                <w:b/>
                <w:bCs/>
                <w:color w:val="000000"/>
                <w:sz w:val="22"/>
                <w:szCs w:val="22"/>
              </w:rPr>
              <w:t>Periodic Swap Payment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an amount</w:t>
            </w:r>
            <w:r>
              <w:rPr>
                <w:rFonts w:eastAsia="Times New Roman" w:cs="Times New Roman" w:ascii="Times New Roman" w:hAnsi="Times New Roman"/>
                <w:color w:val="000000"/>
                <w:sz w:val="22"/>
                <w:szCs w:val="22"/>
              </w:rPr>
              <w:t xml:space="preserve"> equal to the product of: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(i)     </w:t>
            </w:r>
            <w:r>
              <w:rPr>
                <w:rFonts w:eastAsia="Times New Roman" w:cs="Times New Roman" w:ascii="Times New Roman" w:hAnsi="Times New Roman"/>
                <w:strike/>
                <w:color w:val="FF3333"/>
                <w:sz w:val="22"/>
                <w:szCs w:val="22"/>
              </w:rPr>
              <w:t>$140,000,000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$135,000,000</w:t>
            </w:r>
            <w:r>
              <w:rPr>
                <w:rFonts w:eastAsia="Times New Roman" w:cs="Times New Roman" w:ascii="Times New Roman" w:hAnsi="Times New Roman"/>
                <w:color w:val="000000"/>
                <w:sz w:val="22"/>
                <w:szCs w:val="22"/>
              </w:rPr>
              <w:t xml:space="preserve">; </w:t>
            </w:r>
          </w:p>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(ii)    the Note Interest Rate </w:t>
            </w:r>
            <w:r>
              <w:rPr>
                <w:rFonts w:eastAsia="Times New Roman" w:cs="Times New Roman" w:ascii="Times New Roman" w:hAnsi="Times New Roman"/>
                <w:color w:val="FF3333"/>
                <w:sz w:val="22"/>
                <w:szCs w:val="22"/>
                <w:u w:val="double"/>
              </w:rPr>
              <w:t>(adjusted for periodic fees)</w:t>
            </w:r>
            <w:r>
              <w:rPr>
                <w:rFonts w:eastAsia="Times New Roman" w:cs="Times New Roman" w:ascii="Times New Roman" w:hAnsi="Times New Roman"/>
                <w:color w:val="000000"/>
                <w:sz w:val="22"/>
                <w:szCs w:val="22"/>
              </w:rPr>
              <w:t xml:space="preserve">; and </w:t>
            </w:r>
          </w:p>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(iii)   </w:t>
            </w:r>
            <w:r>
              <w:rPr>
                <w:rFonts w:eastAsia="Times New Roman" w:cs="Times New Roman" w:ascii="Times New Roman" w:hAnsi="Times New Roman"/>
                <w:strike/>
                <w:color w:val="FF3333"/>
                <w:sz w:val="22"/>
                <w:szCs w:val="22"/>
              </w:rPr>
              <w:t>[number</w:t>
            </w:r>
            <w:r>
              <w:rPr>
                <w:rFonts w:eastAsia="Times New Roman" w:cs="Times New Roman" w:ascii="Times New Roman" w:hAnsi="Times New Roman"/>
                <w:color w:val="FF3333"/>
                <w:sz w:val="22"/>
                <w:szCs w:val="22"/>
                <w:u w:val="double"/>
              </w:rPr>
              <w:t>½ and, in the case</w:t>
            </w:r>
            <w:r>
              <w:rPr>
                <w:rFonts w:eastAsia="Times New Roman" w:cs="Times New Roman" w:ascii="Times New Roman" w:hAnsi="Times New Roman"/>
                <w:color w:val="000000"/>
                <w:sz w:val="22"/>
                <w:szCs w:val="22"/>
              </w:rPr>
              <w:t xml:space="preserve"> of </w:t>
            </w:r>
            <w:r>
              <w:rPr>
                <w:rFonts w:eastAsia="Times New Roman" w:cs="Times New Roman" w:ascii="Times New Roman" w:hAnsi="Times New Roman"/>
                <w:strike/>
                <w:color w:val="FF3333"/>
                <w:sz w:val="22"/>
                <w:szCs w:val="22"/>
              </w:rPr>
              <w:t>days based on 30/360 convention]</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 first Interest Accrual</w:t>
            </w:r>
          </w:p>
          <w:p>
            <w:pPr>
              <w:pStyle w:val="TableContents"/>
              <w:bidi w:val="0"/>
              <w:spacing w:lineRule="auto" w:line="240" w:before="0" w:after="0"/>
              <w:jc w:val="both"/>
              <w:rPr/>
            </w:pPr>
            <w:r>
              <w:rPr>
                <w:rFonts w:eastAsia="Times New Roman" w:cs="Times New Roman" w:ascii="Times New Roman" w:hAnsi="Times New Roman"/>
                <w:color w:val="FF3333"/>
                <w:sz w:val="22"/>
                <w:szCs w:val="22"/>
                <w:u w:val="double"/>
              </w:rPr>
              <w:t xml:space="preserve">        </w:t>
            </w:r>
            <w:r>
              <w:rPr>
                <w:rFonts w:eastAsia="Times New Roman" w:cs="Times New Roman" w:ascii="Times New Roman" w:hAnsi="Times New Roman"/>
                <w:color w:val="FF3333"/>
                <w:sz w:val="22"/>
                <w:szCs w:val="22"/>
                <w:u w:val="double"/>
              </w:rPr>
              <w:t>Period, [0.1667%]</w:t>
            </w:r>
            <w:r>
              <w:rPr>
                <w:rFonts w:eastAsia="Times New Roman" w:cs="Times New Roman" w:ascii="Times New Roman" w:hAnsi="Times New Roman"/>
                <w:color w:val="000000"/>
                <w:sz w:val="22"/>
                <w:szCs w:val="22"/>
              </w:rPr>
              <w:t xml:space="preserve">.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On the Final Payment Date, the Swap Counterparty will pay to the Issuer (the "</w:t>
            </w:r>
            <w:r>
              <w:rPr>
                <w:rFonts w:eastAsia="Times New Roman" w:cs="Times New Roman" w:ascii="Times New Roman" w:hAnsi="Times New Roman"/>
                <w:b/>
                <w:bCs/>
                <w:color w:val="000000"/>
                <w:sz w:val="22"/>
                <w:szCs w:val="22"/>
              </w:rPr>
              <w:t>Final Swap Payment</w:t>
            </w:r>
            <w:r>
              <w:rPr>
                <w:rFonts w:eastAsia="Times New Roman" w:cs="Times New Roman" w:ascii="Times New Roman" w:hAnsi="Times New Roman"/>
                <w:color w:val="000000"/>
                <w:sz w:val="22"/>
                <w:szCs w:val="22"/>
              </w:rPr>
              <w:t xml:space="preserve">") an amount equal to the sum of: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     the product of:</w:t>
            </w:r>
          </w:p>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(a) </w:t>
            </w:r>
            <w:r>
              <w:rPr>
                <w:rFonts w:eastAsia="Times New Roman" w:cs="Times New Roman" w:ascii="Times New Roman" w:hAnsi="Times New Roman"/>
                <w:strike/>
                <w:color w:val="FF3333"/>
                <w:sz w:val="22"/>
                <w:szCs w:val="22"/>
              </w:rPr>
              <w:t>$140,000,000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$135,000,000</w:t>
            </w:r>
            <w:r>
              <w:rPr>
                <w:rFonts w:eastAsia="Times New Roman" w:cs="Times New Roman" w:ascii="Times New Roman" w:hAnsi="Times New Roman"/>
                <w:color w:val="000000"/>
                <w:sz w:val="22"/>
                <w:szCs w:val="22"/>
              </w:rPr>
              <w:t xml:space="preserve">, </w:t>
            </w:r>
          </w:p>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(b) the Note Interest Rate </w:t>
            </w:r>
            <w:r>
              <w:rPr>
                <w:rFonts w:eastAsia="Times New Roman" w:cs="Times New Roman" w:ascii="Times New Roman" w:hAnsi="Times New Roman"/>
                <w:color w:val="FF3333"/>
                <w:sz w:val="22"/>
                <w:szCs w:val="22"/>
                <w:u w:val="double"/>
              </w:rPr>
              <w:t>(adjusted for periodic fees)</w:t>
            </w:r>
            <w:r>
              <w:rPr>
                <w:rFonts w:eastAsia="Times New Roman" w:cs="Times New Roman" w:ascii="Times New Roman" w:hAnsi="Times New Roman"/>
                <w:color w:val="000000"/>
                <w:sz w:val="22"/>
                <w:szCs w:val="22"/>
              </w:rPr>
              <w:t xml:space="preserve"> and </w:t>
            </w:r>
          </w:p>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(c) </w:t>
            </w:r>
            <w:r>
              <w:rPr>
                <w:rFonts w:eastAsia="Times New Roman" w:cs="Times New Roman" w:ascii="Times New Roman" w:hAnsi="Times New Roman"/>
                <w:strike/>
                <w:color w:val="FF3333"/>
                <w:sz w:val="22"/>
                <w:szCs w:val="22"/>
              </w:rPr>
              <w:t>[number of days],</w:t>
            </w:r>
            <w:r>
              <w:rPr>
                <w:rFonts w:eastAsia="Times New Roman" w:cs="Times New Roman" w:ascii="Times New Roman" w:hAnsi="Times New Roman"/>
                <w:color w:val="FF3333"/>
                <w:sz w:val="22"/>
                <w:szCs w:val="22"/>
                <w:u w:val="double"/>
              </w:rPr>
              <w:t>½,</w:t>
            </w:r>
            <w:r>
              <w:rPr>
                <w:rFonts w:eastAsia="Times New Roman" w:cs="Times New Roman" w:ascii="Times New Roman" w:hAnsi="Times New Roman"/>
                <w:color w:val="000000"/>
                <w:sz w:val="22"/>
                <w:szCs w:val="22"/>
              </w:rPr>
              <w:t xml:space="preserve"> </w:t>
            </w:r>
          </w:p>
          <w:p>
            <w:pPr>
              <w:pStyle w:val="TableContents"/>
              <w:bidi w:val="0"/>
              <w:spacing w:lineRule="auto" w:line="240" w:before="0" w:after="0"/>
              <w:jc w:val="both"/>
              <w:rPr/>
            </w:pPr>
            <w:r>
              <w:rPr>
                <w:rFonts w:eastAsia="Times New Roman" w:cs="Times New Roman" w:ascii="Times New Roman" w:hAnsi="Times New Roman"/>
                <w:color w:val="000000"/>
                <w:sz w:val="22"/>
                <w:szCs w:val="22"/>
              </w:rPr>
              <w:t>(ii)   [</w:t>
            </w:r>
            <w:r>
              <w:rPr>
                <w:rFonts w:eastAsia="Times New Roman" w:cs="Times New Roman" w:ascii="Times New Roman" w:hAnsi="Times New Roman"/>
                <w:strike/>
                <w:color w:val="FF3333"/>
                <w:sz w:val="22"/>
                <w:szCs w:val="22"/>
              </w:rPr>
              <w:t xml:space="preserve">165,000,000]; </w:t>
            </w:r>
            <w:r>
              <w:rPr>
                <w:rFonts w:eastAsia="Times New Roman" w:cs="Times New Roman" w:ascii="Times New Roman" w:hAnsi="Times New Roman"/>
                <w:color w:val="FF3333"/>
                <w:sz w:val="22"/>
                <w:szCs w:val="22"/>
                <w:u w:val="double"/>
              </w:rPr>
              <w:t xml:space="preserve">150,000,000]; </w:t>
            </w:r>
          </w:p>
          <w:p>
            <w:pPr>
              <w:pStyle w:val="TableContents"/>
              <w:bidi w:val="0"/>
              <w:spacing w:lineRule="auto" w:line="240" w:before="0" w:after="0"/>
              <w:jc w:val="both"/>
              <w:rPr/>
            </w:pPr>
            <w:r>
              <w:rPr>
                <w:rFonts w:eastAsia="Times New Roman" w:cs="Times New Roman" w:ascii="Times New Roman" w:hAnsi="Times New Roman"/>
                <w:strike/>
                <w:color w:val="FF3333"/>
                <w:sz w:val="22"/>
                <w:szCs w:val="22"/>
              </w:rPr>
              <w:t>(iv)</w:t>
            </w:r>
            <w:r>
              <w:rPr>
                <w:rFonts w:eastAsia="Times New Roman" w:cs="Times New Roman" w:ascii="Times New Roman" w:hAnsi="Times New Roman"/>
                <w:color w:val="FF3333"/>
                <w:sz w:val="22"/>
                <w:szCs w:val="22"/>
                <w:u w:val="double"/>
              </w:rPr>
              <w:t>(iii)</w:t>
            </w:r>
            <w:r>
              <w:rPr>
                <w:rFonts w:eastAsia="Times New Roman" w:cs="Times New Roman" w:ascii="Times New Roman" w:hAnsi="Times New Roman"/>
                <w:color w:val="000000"/>
                <w:sz w:val="22"/>
                <w:szCs w:val="22"/>
              </w:rPr>
              <w:t xml:space="preserve">  the </w:t>
            </w:r>
            <w:r>
              <w:rPr>
                <w:rFonts w:eastAsia="Times New Roman" w:cs="Times New Roman" w:ascii="Times New Roman" w:hAnsi="Times New Roman"/>
                <w:color w:val="FF3333"/>
                <w:sz w:val="22"/>
                <w:szCs w:val="22"/>
                <w:u w:val="double"/>
              </w:rPr>
              <w:t>Total</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 xml:space="preserve">Accrued Certificate Interest; and </w:t>
            </w:r>
          </w:p>
          <w:p>
            <w:pPr>
              <w:pStyle w:val="TableContents"/>
              <w:bidi w:val="0"/>
              <w:spacing w:lineRule="auto" w:line="240" w:before="0" w:after="0"/>
              <w:jc w:val="both"/>
              <w:rPr/>
            </w:pPr>
            <w:r>
              <w:rPr>
                <w:rFonts w:eastAsia="Times New Roman" w:cs="Times New Roman" w:ascii="Times New Roman" w:hAnsi="Times New Roman"/>
                <w:strike/>
                <w:color w:val="FF3333"/>
                <w:sz w:val="22"/>
                <w:szCs w:val="22"/>
              </w:rPr>
              <w:t>ß (v) the Additional Accrued</w:t>
            </w:r>
            <w:r>
              <w:rPr>
                <w:rFonts w:eastAsia="Times New Roman" w:cs="Times New Roman" w:ascii="Times New Roman" w:hAnsi="Times New Roman"/>
                <w:color w:val="000000"/>
                <w:sz w:val="22"/>
                <w:szCs w:val="22"/>
              </w:rPr>
              <w:t xml:space="preserve"> Certificate Interest.</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See "The Prepaid Swap."</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Option Counterparty</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[ECT] </w:t>
            </w:r>
            <w:r>
              <w:rPr>
                <w:rFonts w:eastAsia="Times New Roman" w:cs="Times New Roman" w:ascii="Times New Roman" w:hAnsi="Times New Roman"/>
                <w:color w:val="FF3333"/>
                <w:sz w:val="22"/>
                <w:szCs w:val="22"/>
                <w:u w:val="double"/>
              </w:rPr>
              <w:t>[Weather Funding Corp.]</w:t>
            </w:r>
            <w:r>
              <w:rPr>
                <w:rFonts w:eastAsia="Times New Roman" w:cs="Times New Roman" w:ascii="Times New Roman" w:hAnsi="Times New Roman"/>
                <w:color w:val="000000"/>
                <w:sz w:val="22"/>
                <w:szCs w:val="22"/>
              </w:rPr>
              <w:t>, a [</w:t>
            </w:r>
            <w:r>
              <w:rPr>
                <w:rFonts w:eastAsia="Times New Roman" w:cs="Times New Roman" w:ascii="Times New Roman" w:hAnsi="Times New Roman"/>
                <w:color w:val="FF3333"/>
                <w:sz w:val="22"/>
                <w:szCs w:val="22"/>
                <w:u w:val="double"/>
              </w:rPr>
              <w:t>corporation] [Limited Liability Company</w:t>
            </w:r>
            <w:r>
              <w:rPr>
                <w:rFonts w:eastAsia="Times New Roman" w:cs="Times New Roman" w:ascii="Times New Roman" w:hAnsi="Times New Roman"/>
                <w:color w:val="000000"/>
                <w:sz w:val="22"/>
                <w:szCs w:val="22"/>
              </w:rPr>
              <w:t xml:space="preserve">] organized under the laws of the State of </w:t>
            </w:r>
            <w:r>
              <w:rPr>
                <w:rFonts w:eastAsia="Times New Roman" w:cs="Times New Roman" w:ascii="Times New Roman" w:hAnsi="Times New Roman"/>
                <w:strike/>
                <w:color w:val="FF3333"/>
                <w:sz w:val="22"/>
                <w:szCs w:val="22"/>
              </w:rPr>
              <w:t>[Texas]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Delaware</w:t>
            </w:r>
            <w:r>
              <w:rPr>
                <w:rFonts w:eastAsia="Times New Roman" w:cs="Times New Roman" w:ascii="Times New Roman" w:hAnsi="Times New Roman"/>
                <w:color w:val="000000"/>
                <w:sz w:val="22"/>
                <w:szCs w:val="22"/>
              </w:rPr>
              <w:t>.  See "The Option Counterparty."</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Weather Portfolio Option</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On the Closing Date, the Issuer will write an option (the "</w:t>
            </w:r>
            <w:r>
              <w:rPr>
                <w:rFonts w:eastAsia="Times New Roman" w:cs="Times New Roman" w:ascii="Times New Roman" w:hAnsi="Times New Roman"/>
                <w:b/>
                <w:bCs/>
                <w:color w:val="000000"/>
                <w:sz w:val="22"/>
                <w:szCs w:val="22"/>
              </w:rPr>
              <w:t>Weather Portfolio Option</w:t>
            </w:r>
            <w:r>
              <w:rPr>
                <w:rFonts w:eastAsia="Times New Roman" w:cs="Times New Roman" w:ascii="Times New Roman" w:hAnsi="Times New Roman"/>
                <w:color w:val="000000"/>
                <w:sz w:val="22"/>
                <w:szCs w:val="22"/>
              </w:rPr>
              <w:t>") to the Option Counterparty.  Under the Weather Portfolio Option, the Option Counterparty will, on the Closing Date, pay a premium of [</w:t>
            </w:r>
            <w:r>
              <w:rPr>
                <w:rFonts w:eastAsia="Times New Roman" w:cs="Times New Roman" w:ascii="Times New Roman" w:hAnsi="Times New Roman"/>
                <w:strike/>
                <w:color w:val="FF3333"/>
                <w:sz w:val="22"/>
                <w:szCs w:val="22"/>
              </w:rPr>
              <w:t>$10,000,000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$15,000,000</w:t>
            </w:r>
            <w:r>
              <w:rPr>
                <w:rFonts w:eastAsia="Times New Roman" w:cs="Times New Roman" w:ascii="Times New Roman" w:hAnsi="Times New Roman"/>
                <w:color w:val="000000"/>
                <w:sz w:val="22"/>
                <w:szCs w:val="22"/>
              </w:rPr>
              <w:t>] (the "</w:t>
            </w:r>
            <w:r>
              <w:rPr>
                <w:rFonts w:eastAsia="Times New Roman" w:cs="Times New Roman" w:ascii="Times New Roman" w:hAnsi="Times New Roman"/>
                <w:b/>
                <w:bCs/>
                <w:color w:val="000000"/>
                <w:sz w:val="22"/>
                <w:szCs w:val="22"/>
              </w:rPr>
              <w:t>Option Premium</w:t>
            </w:r>
            <w:r>
              <w:rPr>
                <w:rFonts w:eastAsia="Times New Roman" w:cs="Times New Roman" w:ascii="Times New Roman" w:hAnsi="Times New Roman"/>
                <w:color w:val="000000"/>
                <w:sz w:val="22"/>
                <w:szCs w:val="22"/>
              </w:rPr>
              <w:t xml:space="preserve">") to the Issuer on the Closing Date for entering into the Weather Portfolio Option.  On the Final Payment Date, the Issuer will pay to the Option Counterparty an amount equal to the Settlement Payment (as defined herein).  See "– The Weather Portfolio </w:t>
            </w:r>
            <w:r>
              <w:rPr>
                <w:rFonts w:eastAsia="Times New Roman" w:cs="Times New Roman" w:ascii="Times New Roman" w:hAnsi="Times New Roman"/>
                <w:color w:val="FF3333"/>
                <w:sz w:val="22"/>
                <w:szCs w:val="22"/>
                <w:u w:val="double"/>
              </w:rPr>
              <w:t>Option</w:t>
            </w:r>
            <w:r>
              <w:rPr>
                <w:rFonts w:eastAsia="Times New Roman" w:cs="Times New Roman" w:ascii="Times New Roman" w:hAnsi="Times New Roman"/>
                <w:color w:val="000000"/>
                <w:sz w:val="22"/>
                <w:szCs w:val="22"/>
              </w:rPr>
              <w: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Weather Portfolio</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Under the Weather Portfolio Option, on the Final Payment Date, the Issuer will make the payment </w:t>
            </w:r>
            <w:r>
              <w:rPr>
                <w:rFonts w:eastAsia="Times New Roman" w:cs="Times New Roman" w:ascii="Times New Roman" w:hAnsi="Times New Roman"/>
                <w:strike/>
                <w:color w:val="FF3333"/>
                <w:sz w:val="22"/>
                <w:szCs w:val="22"/>
              </w:rPr>
              <w:t>which is determined by the variance of temperatures</w:t>
            </w:r>
            <w:r>
              <w:rPr>
                <w:rFonts w:eastAsia="Times New Roman" w:cs="Times New Roman" w:ascii="Times New Roman" w:hAnsi="Times New Roman"/>
                <w:color w:val="000000"/>
                <w:sz w:val="22"/>
                <w:szCs w:val="22"/>
              </w:rPr>
              <w:t>(the "</w:t>
            </w:r>
            <w:r>
              <w:rPr>
                <w:rFonts w:eastAsia="Times New Roman" w:cs="Times New Roman" w:ascii="Times New Roman" w:hAnsi="Times New Roman"/>
                <w:b/>
                <w:bCs/>
                <w:color w:val="000000"/>
                <w:sz w:val="22"/>
                <w:szCs w:val="22"/>
              </w:rPr>
              <w:t>Settlement Payment</w:t>
            </w:r>
            <w:r>
              <w:rPr>
                <w:rFonts w:eastAsia="Times New Roman" w:cs="Times New Roman" w:ascii="Times New Roman" w:hAnsi="Times New Roman"/>
                <w:color w:val="000000"/>
                <w:sz w:val="22"/>
                <w:szCs w:val="22"/>
              </w:rPr>
              <w:t xml:space="preserve">") (if any) to the Option Counterparty.  The amount of the Settlement Payment will be </w:t>
            </w:r>
            <w:r>
              <w:rPr>
                <w:rFonts w:eastAsia="Times New Roman" w:cs="Times New Roman" w:ascii="Times New Roman" w:hAnsi="Times New Roman"/>
                <w:strike/>
                <w:color w:val="FF3333"/>
                <w:sz w:val="22"/>
                <w:szCs w:val="22"/>
              </w:rPr>
              <w:t>[in part]</w:t>
            </w:r>
            <w:r>
              <w:rPr>
                <w:rFonts w:eastAsia="Times New Roman" w:cs="Times New Roman" w:ascii="Times New Roman" w:hAnsi="Times New Roman"/>
                <w:color w:val="000000"/>
                <w:sz w:val="22"/>
                <w:szCs w:val="22"/>
              </w:rPr>
              <w:t xml:space="preserve"> determined by </w:t>
            </w:r>
            <w:r>
              <w:rPr>
                <w:rFonts w:eastAsia="Times New Roman" w:cs="Times New Roman" w:ascii="Times New Roman" w:hAnsi="Times New Roman"/>
                <w:color w:val="FF3333"/>
                <w:sz w:val="22"/>
                <w:szCs w:val="22"/>
                <w:u w:val="double"/>
              </w:rPr>
              <w:t>the performance of</w:t>
            </w:r>
            <w:r>
              <w:rPr>
                <w:rFonts w:eastAsia="Times New Roman" w:cs="Times New Roman" w:ascii="Times New Roman" w:hAnsi="Times New Roman"/>
                <w:color w:val="000000"/>
                <w:sz w:val="22"/>
                <w:szCs w:val="22"/>
              </w:rPr>
              <w:t xml:space="preserve"> a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notional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portfolio of options (each an "</w:t>
            </w:r>
            <w:r>
              <w:rPr>
                <w:rFonts w:eastAsia="Times New Roman" w:cs="Times New Roman" w:ascii="Times New Roman" w:hAnsi="Times New Roman"/>
                <w:b/>
                <w:bCs/>
                <w:color w:val="000000"/>
                <w:sz w:val="22"/>
                <w:szCs w:val="22"/>
              </w:rPr>
              <w:t>Option Component</w:t>
            </w:r>
            <w:r>
              <w:rPr>
                <w:rFonts w:eastAsia="Times New Roman" w:cs="Times New Roman" w:ascii="Times New Roman" w:hAnsi="Times New Roman"/>
                <w:color w:val="000000"/>
                <w:sz w:val="22"/>
                <w:szCs w:val="22"/>
              </w:rPr>
              <w:t>")</w:t>
            </w:r>
            <w:r>
              <w:rPr>
                <w:rFonts w:eastAsia="Times New Roman" w:cs="Times New Roman" w:ascii="Times New Roman" w:hAnsi="Times New Roman"/>
                <w:color w:val="FF3333"/>
                <w:sz w:val="22"/>
                <w:szCs w:val="22"/>
                <w:u w:val="double"/>
              </w:rPr>
              <w:t>, which</w:t>
            </w:r>
            <w:r>
              <w:rPr>
                <w:rFonts w:eastAsia="Times New Roman" w:cs="Times New Roman" w:ascii="Times New Roman" w:hAnsi="Times New Roman"/>
                <w:color w:val="000000"/>
                <w:sz w:val="22"/>
                <w:szCs w:val="22"/>
              </w:rPr>
              <w:t xml:space="preserve"> in </w:t>
            </w:r>
            <w:r>
              <w:rPr>
                <w:rFonts w:eastAsia="Times New Roman" w:cs="Times New Roman" w:ascii="Times New Roman" w:hAnsi="Times New Roman"/>
                <w:strike/>
                <w:color w:val="FF3333"/>
                <w:sz w:val="22"/>
                <w:szCs w:val="22"/>
              </w:rPr>
              <w:t>specified U.S. cities from</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 aggregate make up the Weather Portfolio Option, relative to</w:t>
            </w:r>
            <w:r>
              <w:rPr>
                <w:rFonts w:eastAsia="Times New Roman" w:cs="Times New Roman" w:ascii="Times New Roman" w:hAnsi="Times New Roman"/>
                <w:color w:val="000000"/>
                <w:sz w:val="22"/>
                <w:szCs w:val="22"/>
              </w:rPr>
              <w:t xml:space="preserve"> a specified "strike </w:t>
            </w:r>
            <w:r>
              <w:rPr>
                <w:rFonts w:eastAsia="Times New Roman" w:cs="Times New Roman" w:ascii="Times New Roman" w:hAnsi="Times New Roman"/>
                <w:strike/>
                <w:color w:val="FF3333"/>
                <w:sz w:val="22"/>
                <w:szCs w:val="22"/>
              </w:rPr>
              <w:t>"price over a period of 10 seasons.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level."</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Each Option Component is tied to the weather in one of 10 cities (each, a "</w:t>
            </w:r>
            <w:r>
              <w:rPr>
                <w:rFonts w:eastAsia="Times New Roman" w:cs="Times New Roman" w:ascii="Times New Roman" w:hAnsi="Times New Roman"/>
                <w:b/>
                <w:bCs/>
                <w:color w:val="000000"/>
                <w:sz w:val="22"/>
                <w:szCs w:val="22"/>
              </w:rPr>
              <w:t>Location</w:t>
            </w:r>
            <w:r>
              <w:rPr>
                <w:rFonts w:eastAsia="Times New Roman" w:cs="Times New Roman" w:ascii="Times New Roman" w:hAnsi="Times New Roman"/>
                <w:color w:val="000000"/>
                <w:sz w:val="22"/>
                <w:szCs w:val="22"/>
              </w:rPr>
              <w:t>") for one of two Measurement Seasons as described below.  A "</w:t>
            </w:r>
            <w:r>
              <w:rPr>
                <w:rFonts w:eastAsia="Times New Roman" w:cs="Times New Roman" w:ascii="Times New Roman" w:hAnsi="Times New Roman"/>
                <w:b/>
                <w:bCs/>
                <w:color w:val="000000"/>
                <w:sz w:val="22"/>
                <w:szCs w:val="22"/>
              </w:rPr>
              <w:t>Measurement Season</w:t>
            </w:r>
            <w:r>
              <w:rPr>
                <w:rFonts w:eastAsia="Times New Roman" w:cs="Times New Roman" w:ascii="Times New Roman" w:hAnsi="Times New Roman"/>
                <w:color w:val="000000"/>
                <w:sz w:val="22"/>
                <w:szCs w:val="22"/>
              </w:rPr>
              <w:t>" is either a Summer or a Winter Measurement Season.  A "</w:t>
            </w:r>
            <w:r>
              <w:rPr>
                <w:rFonts w:eastAsia="Times New Roman" w:cs="Times New Roman" w:ascii="Times New Roman" w:hAnsi="Times New Roman"/>
                <w:b/>
                <w:bCs/>
                <w:color w:val="000000"/>
                <w:sz w:val="22"/>
                <w:szCs w:val="22"/>
              </w:rPr>
              <w:t>Summer Measurement Season</w:t>
            </w:r>
            <w:r>
              <w:rPr>
                <w:rFonts w:eastAsia="Times New Roman" w:cs="Times New Roman" w:ascii="Times New Roman" w:hAnsi="Times New Roman"/>
                <w:color w:val="000000"/>
                <w:sz w:val="22"/>
                <w:szCs w:val="22"/>
              </w:rPr>
              <w:t>" is the period from and including April 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through and including October 31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of each year commencing in the year 2000.  A "</w:t>
            </w:r>
            <w:r>
              <w:rPr>
                <w:rFonts w:eastAsia="Times New Roman" w:cs="Times New Roman" w:ascii="Times New Roman" w:hAnsi="Times New Roman"/>
                <w:b/>
                <w:bCs/>
                <w:color w:val="000000"/>
                <w:sz w:val="22"/>
                <w:szCs w:val="22"/>
              </w:rPr>
              <w:t>Winter Measurement Season</w:t>
            </w:r>
            <w:r>
              <w:rPr>
                <w:rFonts w:eastAsia="Times New Roman" w:cs="Times New Roman" w:ascii="Times New Roman" w:hAnsi="Times New Roman"/>
                <w:color w:val="000000"/>
                <w:sz w:val="22"/>
                <w:szCs w:val="22"/>
              </w:rPr>
              <w:t>" is the period from and including November 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through and including March 31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of each year commencing in the year 1999 through 2003.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The term "</w:t>
            </w:r>
            <w:r>
              <w:rPr>
                <w:rFonts w:eastAsia="Times New Roman" w:cs="Times New Roman" w:ascii="Times New Roman" w:hAnsi="Times New Roman"/>
                <w:b/>
                <w:bCs/>
                <w:color w:val="000000"/>
                <w:sz w:val="22"/>
                <w:szCs w:val="22"/>
              </w:rPr>
              <w:t>Weather Units</w:t>
            </w:r>
            <w:r>
              <w:rPr>
                <w:rFonts w:eastAsia="Times New Roman" w:cs="Times New Roman" w:ascii="Times New Roman" w:hAnsi="Times New Roman"/>
                <w:color w:val="000000"/>
                <w:sz w:val="22"/>
                <w:szCs w:val="22"/>
              </w:rPr>
              <w:t>" refers generally either to heating degree days or cooling degree days.  For each Location and Measurement Season, the total Weather Units will equal the sum of either the Heating Degree Days ("</w:t>
            </w:r>
            <w:r>
              <w:rPr>
                <w:rFonts w:eastAsia="Times New Roman" w:cs="Times New Roman" w:ascii="Times New Roman" w:hAnsi="Times New Roman"/>
                <w:b/>
                <w:bCs/>
                <w:color w:val="000000"/>
                <w:sz w:val="22"/>
                <w:szCs w:val="22"/>
              </w:rPr>
              <w:t>HDDs</w:t>
            </w:r>
            <w:r>
              <w:rPr>
                <w:rFonts w:eastAsia="Times New Roman" w:cs="Times New Roman" w:ascii="Times New Roman" w:hAnsi="Times New Roman"/>
                <w:color w:val="000000"/>
                <w:sz w:val="22"/>
                <w:szCs w:val="22"/>
              </w:rPr>
              <w:t>") for Winter Measurement Seasons or the Cooling Degree Days ("</w:t>
            </w:r>
            <w:r>
              <w:rPr>
                <w:rFonts w:eastAsia="Times New Roman" w:cs="Times New Roman" w:ascii="Times New Roman" w:hAnsi="Times New Roman"/>
                <w:b/>
                <w:bCs/>
                <w:color w:val="000000"/>
                <w:sz w:val="22"/>
                <w:szCs w:val="22"/>
              </w:rPr>
              <w:t>CDDs</w:t>
            </w:r>
            <w:r>
              <w:rPr>
                <w:rFonts w:eastAsia="Times New Roman" w:cs="Times New Roman" w:ascii="Times New Roman" w:hAnsi="Times New Roman"/>
                <w:color w:val="000000"/>
                <w:sz w:val="22"/>
                <w:szCs w:val="22"/>
              </w:rPr>
              <w:t>") for Summer Measurement Seasons, calculated in accordance with the procedures detailed below, for each day during the applicable Measurement Season.</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FF3333"/>
                <w:sz w:val="22"/>
                <w:szCs w:val="22"/>
                <w:u w:val="double"/>
              </w:rPr>
              <w:t>In the context of this transaction,</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b/>
                <w:bCs/>
                <w:color w:val="000000"/>
                <w:sz w:val="22"/>
                <w:szCs w:val="22"/>
              </w:rPr>
              <w:t>Degree Days</w:t>
            </w:r>
            <w:r>
              <w:rPr>
                <w:rFonts w:eastAsia="Times New Roman" w:cs="Times New Roman" w:ascii="Times New Roman" w:hAnsi="Times New Roman"/>
                <w:color w:val="000000"/>
                <w:sz w:val="22"/>
                <w:szCs w:val="22"/>
              </w:rPr>
              <w:t xml:space="preserve">" are units used to describe the </w:t>
            </w:r>
            <w:r>
              <w:rPr>
                <w:rFonts w:eastAsia="Times New Roman" w:cs="Times New Roman" w:ascii="Times New Roman" w:hAnsi="Times New Roman"/>
                <w:strike/>
                <w:color w:val="FF3333"/>
                <w:sz w:val="22"/>
                <w:szCs w:val="22"/>
              </w:rPr>
              <w:t>number of degrees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amount (in degrees) by which the average temperature is</w:t>
            </w:r>
            <w:r>
              <w:rPr>
                <w:rFonts w:eastAsia="Times New Roman" w:cs="Times New Roman" w:ascii="Times New Roman" w:hAnsi="Times New Roman"/>
                <w:color w:val="000000"/>
                <w:sz w:val="22"/>
                <w:szCs w:val="22"/>
              </w:rPr>
              <w:t xml:space="preserve"> above or below </w:t>
            </w:r>
            <w:r>
              <w:rPr>
                <w:rFonts w:eastAsia="Times New Roman" w:cs="Times New Roman" w:ascii="Times New Roman" w:hAnsi="Times New Roman"/>
                <w:strike/>
                <w:color w:val="FF3333"/>
                <w:sz w:val="22"/>
                <w:szCs w:val="22"/>
              </w:rPr>
              <w:t>a specified temperature -generally</w:t>
            </w:r>
            <w:r>
              <w:rPr>
                <w:rFonts w:eastAsia="Times New Roman" w:cs="Times New Roman" w:ascii="Times New Roman" w:hAnsi="Times New Roman"/>
                <w:color w:val="000000"/>
                <w:sz w:val="22"/>
                <w:szCs w:val="22"/>
              </w:rPr>
              <w:t xml:space="preserve"> 65° Fahrenheit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for a particular day.</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The HDDs for each day at any location equal </w:t>
            </w:r>
            <w:r>
              <w:rPr>
                <w:rFonts w:eastAsia="Times New Roman" w:cs="Times New Roman" w:ascii="Times New Roman" w:hAnsi="Times New Roman"/>
                <w:color w:val="FF3333"/>
                <w:sz w:val="22"/>
                <w:szCs w:val="22"/>
                <w:u w:val="double"/>
              </w:rPr>
              <w:t>to</w:t>
            </w:r>
            <w:r>
              <w:rPr>
                <w:rFonts w:eastAsia="Times New Roman" w:cs="Times New Roman" w:ascii="Times New Roman" w:hAnsi="Times New Roman"/>
                <w:color w:val="000000"/>
                <w:sz w:val="22"/>
                <w:szCs w:val="22"/>
              </w:rPr>
              <w:t xml:space="preserve"> the greater of (i) 65 </w:t>
            </w:r>
            <w:r>
              <w:rPr>
                <w:rFonts w:eastAsia="Times New Roman" w:cs="Times New Roman" w:ascii="Times New Roman" w:hAnsi="Times New Roman"/>
                <w:i/>
                <w:iCs/>
                <w:color w:val="000000"/>
                <w:sz w:val="22"/>
                <w:szCs w:val="22"/>
              </w:rPr>
              <w:t>minus</w:t>
            </w:r>
            <w:r>
              <w:rPr>
                <w:rFonts w:eastAsia="Times New Roman" w:cs="Times New Roman" w:ascii="Times New Roman" w:hAnsi="Times New Roman"/>
                <w:color w:val="000000"/>
                <w:sz w:val="22"/>
                <w:szCs w:val="22"/>
              </w:rPr>
              <w:t xml:space="preserve"> the Average Temperature (as defined herein) on such day at such location or (ii) zero. The CDDs for each day at any location are equal to the greater of (i) the Average Temperature on such day at such location </w:t>
            </w:r>
            <w:r>
              <w:rPr>
                <w:rFonts w:eastAsia="Times New Roman" w:cs="Times New Roman" w:ascii="Times New Roman" w:hAnsi="Times New Roman"/>
                <w:i/>
                <w:iCs/>
                <w:color w:val="000000"/>
                <w:sz w:val="22"/>
                <w:szCs w:val="22"/>
              </w:rPr>
              <w:t>minus</w:t>
            </w:r>
            <w:r>
              <w:rPr>
                <w:rFonts w:eastAsia="Times New Roman" w:cs="Times New Roman" w:ascii="Times New Roman" w:hAnsi="Times New Roman"/>
                <w:color w:val="000000"/>
                <w:sz w:val="22"/>
                <w:szCs w:val="22"/>
              </w:rPr>
              <w:t xml:space="preserve"> 65 or (ii) zero.  For a more detailed explanation of the methods used in calculating HDDs and CDDs</w:t>
            </w:r>
            <w:r>
              <w:rPr>
                <w:rFonts w:eastAsia="Times New Roman" w:cs="Times New Roman" w:ascii="Times New Roman" w:hAnsi="Times New Roman"/>
                <w:strike/>
                <w:color w:val="FF3333"/>
                <w:sz w:val="22"/>
                <w:szCs w:val="22"/>
              </w:rPr>
              <w:t>. See</w:t>
            </w:r>
            <w:r>
              <w:rPr>
                <w:rFonts w:eastAsia="Times New Roman" w:cs="Times New Roman" w:ascii="Times New Roman" w:hAnsi="Times New Roman"/>
                <w:color w:val="FF3333"/>
                <w:sz w:val="22"/>
                <w:szCs w:val="22"/>
                <w:u w:val="double"/>
              </w:rPr>
              <w:t>, see</w:t>
            </w:r>
            <w:r>
              <w:rPr>
                <w:rFonts w:eastAsia="Times New Roman" w:cs="Times New Roman" w:ascii="Times New Roman" w:hAnsi="Times New Roman"/>
                <w:color w:val="000000"/>
                <w:sz w:val="22"/>
                <w:szCs w:val="22"/>
              </w:rPr>
              <w:t xml:space="preserve"> "The Weather Portfolio Option" herein.</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At the end of each Measurement Season, the Calculation Agent will calculate the Option Components Result related to each Option Component applicable to that Measurement Season and the Seasonal Portfolio Result (as defined below) related to the entire Option Portfolio.  For an option that is described as a "call" option (a "</w:t>
            </w:r>
            <w:r>
              <w:rPr>
                <w:rFonts w:eastAsia="Times New Roman" w:cs="Times New Roman" w:ascii="Times New Roman" w:hAnsi="Times New Roman"/>
                <w:b/>
                <w:bCs/>
                <w:color w:val="000000"/>
                <w:sz w:val="22"/>
                <w:szCs w:val="22"/>
              </w:rPr>
              <w:t>Call</w:t>
            </w:r>
            <w:r>
              <w:rPr>
                <w:rFonts w:eastAsia="Times New Roman" w:cs="Times New Roman" w:ascii="Times New Roman" w:hAnsi="Times New Roman"/>
                <w:color w:val="000000"/>
                <w:sz w:val="22"/>
                <w:szCs w:val="22"/>
              </w:rPr>
              <w:t>"), the "</w:t>
            </w:r>
            <w:r>
              <w:rPr>
                <w:rFonts w:eastAsia="Times New Roman" w:cs="Times New Roman" w:ascii="Times New Roman" w:hAnsi="Times New Roman"/>
                <w:b/>
                <w:bCs/>
                <w:color w:val="000000"/>
                <w:sz w:val="22"/>
                <w:szCs w:val="22"/>
              </w:rPr>
              <w:t>Option Component Result</w:t>
            </w:r>
            <w:r>
              <w:rPr>
                <w:rFonts w:eastAsia="Times New Roman" w:cs="Times New Roman" w:ascii="Times New Roman" w:hAnsi="Times New Roman"/>
                <w:color w:val="000000"/>
                <w:sz w:val="22"/>
                <w:szCs w:val="22"/>
              </w:rPr>
              <w:t>" is the amount, if any, by which the total Weather Units observed at the applicable location during a given Measurement Season exceeds the Strike (as defined herein), multiplied by $10,000 (the "</w:t>
            </w:r>
            <w:r>
              <w:rPr>
                <w:rFonts w:eastAsia="Times New Roman" w:cs="Times New Roman" w:ascii="Times New Roman" w:hAnsi="Times New Roman"/>
                <w:b/>
                <w:bCs/>
                <w:color w:val="000000"/>
                <w:sz w:val="22"/>
                <w:szCs w:val="22"/>
              </w:rPr>
              <w:t>Notional Amount</w:t>
            </w:r>
            <w:r>
              <w:rPr>
                <w:rFonts w:eastAsia="Times New Roman" w:cs="Times New Roman" w:ascii="Times New Roman" w:hAnsi="Times New Roman"/>
                <w:color w:val="000000"/>
                <w:sz w:val="22"/>
                <w:szCs w:val="22"/>
              </w:rPr>
              <w:t>").  For a weather option that is described as a put option (a "</w:t>
            </w:r>
            <w:r>
              <w:rPr>
                <w:rFonts w:eastAsia="Times New Roman" w:cs="Times New Roman" w:ascii="Times New Roman" w:hAnsi="Times New Roman"/>
                <w:b/>
                <w:bCs/>
                <w:color w:val="000000"/>
                <w:sz w:val="22"/>
                <w:szCs w:val="22"/>
              </w:rPr>
              <w:t>Put</w:t>
            </w:r>
            <w:r>
              <w:rPr>
                <w:rFonts w:eastAsia="Times New Roman" w:cs="Times New Roman" w:ascii="Times New Roman" w:hAnsi="Times New Roman"/>
                <w:color w:val="000000"/>
                <w:sz w:val="22"/>
                <w:szCs w:val="22"/>
              </w:rPr>
              <w:t>"), the "</w:t>
            </w:r>
            <w:r>
              <w:rPr>
                <w:rFonts w:eastAsia="Times New Roman" w:cs="Times New Roman" w:ascii="Times New Roman" w:hAnsi="Times New Roman"/>
                <w:b/>
                <w:bCs/>
                <w:color w:val="000000"/>
                <w:sz w:val="22"/>
                <w:szCs w:val="22"/>
              </w:rPr>
              <w:t>Option Component Result</w:t>
            </w:r>
            <w:r>
              <w:rPr>
                <w:rFonts w:eastAsia="Times New Roman" w:cs="Times New Roman" w:ascii="Times New Roman" w:hAnsi="Times New Roman"/>
                <w:color w:val="000000"/>
                <w:sz w:val="22"/>
                <w:szCs w:val="22"/>
              </w:rPr>
              <w:t xml:space="preserve">" is the amount, if any, by which the Strike exceeds the sum of all Weather Units observed at the applicable location during a given Measurement Season, multiplied by the Notional Amount.  In no event, however, will a single Option Component Result exceed </w:t>
            </w:r>
            <w:r>
              <w:rPr>
                <w:rFonts w:eastAsia="Times New Roman" w:cs="Times New Roman" w:ascii="Times New Roman" w:hAnsi="Times New Roman"/>
                <w:strike/>
                <w:color w:val="FF3333"/>
                <w:sz w:val="22"/>
                <w:szCs w:val="22"/>
              </w:rPr>
              <w:t>$[4,000,000]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$4,000,000</w:t>
            </w:r>
            <w:r>
              <w:rPr>
                <w:rFonts w:eastAsia="Times New Roman" w:cs="Times New Roman" w:ascii="Times New Roman" w:hAnsi="Times New Roman"/>
                <w:color w:val="000000"/>
                <w:sz w:val="22"/>
                <w:szCs w:val="22"/>
              </w:rPr>
              <w:t xml:space="preserve"> (the "</w:t>
            </w:r>
            <w:r>
              <w:rPr>
                <w:rFonts w:eastAsia="Times New Roman" w:cs="Times New Roman" w:ascii="Times New Roman" w:hAnsi="Times New Roman"/>
                <w:b/>
                <w:bCs/>
                <w:color w:val="000000"/>
                <w:sz w:val="22"/>
                <w:szCs w:val="22"/>
              </w:rPr>
              <w:t>Option Component Limit</w:t>
            </w:r>
            <w:r>
              <w:rPr>
                <w:rFonts w:eastAsia="Times New Roman" w:cs="Times New Roman" w:ascii="Times New Roman" w:hAnsi="Times New Roman"/>
                <w:color w:val="000000"/>
                <w:sz w:val="22"/>
                <w:szCs w:val="22"/>
              </w:rPr>
              <w:t xml:space="preserve">").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The sum of all of the Option Component Results yields the "</w:t>
            </w:r>
            <w:r>
              <w:rPr>
                <w:rFonts w:eastAsia="Times New Roman" w:cs="Times New Roman" w:ascii="Times New Roman" w:hAnsi="Times New Roman"/>
                <w:b/>
                <w:bCs/>
                <w:color w:val="000000"/>
                <w:sz w:val="22"/>
                <w:szCs w:val="22"/>
              </w:rPr>
              <w:t>Seasonal Portfolio Result</w:t>
            </w:r>
            <w:r>
              <w:rPr>
                <w:rFonts w:eastAsia="Times New Roman" w:cs="Times New Roman" w:ascii="Times New Roman" w:hAnsi="Times New Roman"/>
                <w:color w:val="000000"/>
                <w:sz w:val="22"/>
                <w:szCs w:val="22"/>
              </w:rPr>
              <w:t>" related to any Measurement Season.  The Seasonal Portfolio Result for any Measurement Season shall in no event exceed $20,000,000 (the "</w:t>
            </w:r>
            <w:r>
              <w:rPr>
                <w:rFonts w:eastAsia="Times New Roman" w:cs="Times New Roman" w:ascii="Times New Roman" w:hAnsi="Times New Roman"/>
                <w:b/>
                <w:bCs/>
                <w:color w:val="000000"/>
                <w:sz w:val="22"/>
                <w:szCs w:val="22"/>
              </w:rPr>
              <w:t>Seasonal  Option Limit</w:t>
            </w:r>
            <w:r>
              <w:rPr>
                <w:rFonts w:eastAsia="Times New Roman" w:cs="Times New Roman" w:ascii="Times New Roman" w:hAnsi="Times New Roman"/>
                <w:color w:val="000000"/>
                <w:sz w:val="22"/>
                <w:szCs w:val="22"/>
              </w:rPr>
              <w:t>").</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On the Final Payment Date, the Calculation Agent will calculate the sum of all of the Seasonal Portfolio Results (the "</w:t>
            </w:r>
            <w:r>
              <w:rPr>
                <w:rFonts w:eastAsia="Times New Roman" w:cs="Times New Roman" w:ascii="Times New Roman" w:hAnsi="Times New Roman"/>
                <w:b/>
                <w:bCs/>
                <w:color w:val="000000"/>
                <w:sz w:val="22"/>
                <w:szCs w:val="22"/>
              </w:rPr>
              <w:t xml:space="preserve">Term </w:t>
            </w:r>
            <w:r>
              <w:rPr>
                <w:rFonts w:eastAsia="Times New Roman" w:cs="Times New Roman" w:ascii="Times New Roman" w:hAnsi="Times New Roman"/>
                <w:b/>
                <w:bCs/>
                <w:strike/>
                <w:color w:val="FF3333"/>
                <w:sz w:val="22"/>
                <w:szCs w:val="22"/>
              </w:rPr>
              <w:t>Weather Deficiency")</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Portfolio Result</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The Term Weather  Deficiency will in no event exceed $[200,000,000] (the "</w:t>
            </w:r>
            <w:r>
              <w:rPr>
                <w:rFonts w:eastAsia="Times New Roman" w:cs="Times New Roman" w:ascii="Times New Roman" w:hAnsi="Times New Roman"/>
                <w:b/>
                <w:bCs/>
                <w:color w:val="000000"/>
                <w:sz w:val="22"/>
                <w:szCs w:val="22"/>
              </w:rPr>
              <w:t>Term Option Limit</w:t>
            </w:r>
            <w:r>
              <w:rPr>
                <w:rFonts w:eastAsia="Times New Roman" w:cs="Times New Roman" w:ascii="Times New Roman" w:hAnsi="Times New Roman"/>
                <w:color w:val="000000"/>
                <w:sz w:val="22"/>
                <w:szCs w:val="22"/>
              </w:rPr>
              <w:t xml:space="preserve">").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As described herein, on the Final Payment Date, the Issuer will pay the Option Counterparty the amount (the "</w:t>
            </w:r>
            <w:r>
              <w:rPr>
                <w:rFonts w:eastAsia="Times New Roman" w:cs="Times New Roman" w:ascii="Times New Roman" w:hAnsi="Times New Roman"/>
                <w:b/>
                <w:bCs/>
                <w:color w:val="000000"/>
                <w:sz w:val="22"/>
                <w:szCs w:val="22"/>
              </w:rPr>
              <w:t>Settlement Payment</w:t>
            </w:r>
            <w:r>
              <w:rPr>
                <w:rFonts w:eastAsia="Times New Roman" w:cs="Times New Roman" w:ascii="Times New Roman" w:hAnsi="Times New Roman"/>
                <w:color w:val="000000"/>
                <w:sz w:val="22"/>
                <w:szCs w:val="22"/>
              </w:rPr>
              <w:t xml:space="preserve">") by which the Term </w:t>
            </w:r>
            <w:r>
              <w:rPr>
                <w:rFonts w:eastAsia="Times New Roman" w:cs="Times New Roman" w:ascii="Times New Roman" w:hAnsi="Times New Roman"/>
                <w:strike/>
                <w:color w:val="FF3333"/>
                <w:sz w:val="22"/>
                <w:szCs w:val="22"/>
              </w:rPr>
              <w:t>Weather Deficiency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Portfolio Result</w:t>
            </w:r>
            <w:r>
              <w:rPr>
                <w:rFonts w:eastAsia="Times New Roman" w:cs="Times New Roman" w:ascii="Times New Roman" w:hAnsi="Times New Roman"/>
                <w:color w:val="000000"/>
                <w:sz w:val="22"/>
                <w:szCs w:val="22"/>
              </w:rPr>
              <w:t xml:space="preserve">, if any, exceeds </w:t>
            </w:r>
            <w:r>
              <w:rPr>
                <w:rFonts w:eastAsia="Times New Roman" w:cs="Times New Roman" w:ascii="Times New Roman" w:hAnsi="Times New Roman"/>
                <w:strike/>
                <w:color w:val="FF3333"/>
                <w:sz w:val="22"/>
                <w:szCs w:val="22"/>
              </w:rPr>
              <w:t>$[35,000,000]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$37,000,000</w:t>
            </w:r>
            <w:r>
              <w:rPr>
                <w:rFonts w:eastAsia="Times New Roman" w:cs="Times New Roman" w:ascii="Times New Roman" w:hAnsi="Times New Roman"/>
                <w:color w:val="000000"/>
                <w:sz w:val="22"/>
                <w:szCs w:val="22"/>
              </w:rPr>
              <w:t xml:space="preserve"> (the </w:t>
            </w:r>
            <w:r>
              <w:rPr>
                <w:rFonts w:eastAsia="Times New Roman" w:cs="Times New Roman" w:ascii="Times New Roman" w:hAnsi="Times New Roman"/>
                <w:strike/>
                <w:color w:val="FF3333"/>
                <w:sz w:val="22"/>
                <w:szCs w:val="22"/>
              </w:rPr>
              <w:t>"Trigger Amount")</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b/>
                <w:bCs/>
                <w:color w:val="FF3333"/>
                <w:sz w:val="22"/>
                <w:szCs w:val="22"/>
                <w:u w:val="double"/>
              </w:rPr>
              <w:t>Portfolio Strike Level</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See "The Weather Portfolio Option."</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Final Payment Date; Term of</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The Securities are scheduled to mature on </w:t>
            </w:r>
            <w:r>
              <w:rPr>
                <w:rFonts w:eastAsia="Times New Roman" w:cs="Times New Roman" w:ascii="Times New Roman" w:hAnsi="Times New Roman"/>
                <w:strike/>
                <w:color w:val="FF3333"/>
                <w:sz w:val="22"/>
                <w:szCs w:val="22"/>
              </w:rPr>
              <w:t>[_____ __,</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December 1,</w:t>
            </w:r>
            <w:r>
              <w:rPr>
                <w:rFonts w:eastAsia="Times New Roman" w:cs="Times New Roman" w:ascii="Times New Roman" w:hAnsi="Times New Roman"/>
                <w:color w:val="000000"/>
                <w:sz w:val="22"/>
                <w:szCs w:val="22"/>
              </w:rPr>
              <w:t xml:space="preserve"> 2004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(the "</w:t>
            </w:r>
            <w:r>
              <w:rPr>
                <w:rFonts w:eastAsia="Times New Roman" w:cs="Times New Roman" w:ascii="Times New Roman" w:hAnsi="Times New Roman"/>
                <w:b/>
                <w:bCs/>
                <w:color w:val="000000"/>
                <w:sz w:val="22"/>
                <w:szCs w:val="22"/>
              </w:rPr>
              <w:t>Final Payment Date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The term of the Securities shall be the period from and including the Closing Date to and excluding the Final Payment Date (the "</w:t>
            </w:r>
            <w:r>
              <w:rPr>
                <w:rFonts w:eastAsia="Times New Roman" w:cs="Times New Roman" w:ascii="Times New Roman" w:hAnsi="Times New Roman"/>
                <w:b/>
                <w:bCs/>
                <w:color w:val="000000"/>
                <w:sz w:val="22"/>
                <w:szCs w:val="22"/>
              </w:rPr>
              <w:t>Term</w:t>
            </w:r>
            <w:r>
              <w:rPr>
                <w:rFonts w:eastAsia="Times New Roman" w:cs="Times New Roman" w:ascii="Times New Roman" w:hAnsi="Times New Roman"/>
                <w:color w:val="000000"/>
                <w:sz w:val="22"/>
                <w:szCs w:val="22"/>
              </w:rPr>
              <w: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pPr>
            <w:r>
              <w:rPr>
                <w:rFonts w:eastAsia="Times New Roman" w:cs="Times New Roman" w:ascii="Times New Roman" w:hAnsi="Times New Roman"/>
                <w:b/>
                <w:bCs/>
                <w:strike/>
                <w:color w:val="FF3333"/>
                <w:sz w:val="22"/>
                <w:szCs w:val="22"/>
              </w:rPr>
              <w:t>]</w:t>
            </w:r>
            <w:r>
              <w:rPr>
                <w:rFonts w:eastAsia="Times New Roman" w:cs="Times New Roman" w:ascii="Times New Roman" w:hAnsi="Times New Roman"/>
                <w:b/>
                <w:bCs/>
                <w:color w:val="000000"/>
                <w:sz w:val="22"/>
                <w:szCs w:val="22"/>
              </w:rPr>
              <w:t xml:space="preserve"> Interest Rates</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Interest on the Notes will accrue at a rate equal to </w:t>
            </w:r>
            <w:r>
              <w:rPr>
                <w:rFonts w:eastAsia="Times New Roman" w:cs="Times New Roman" w:ascii="Times New Roman" w:hAnsi="Times New Roman"/>
                <w:strike/>
                <w:color w:val="FF3333"/>
                <w:sz w:val="22"/>
                <w:szCs w:val="22"/>
              </w:rPr>
              <w:t>__%</w:t>
            </w:r>
            <w:r>
              <w:rPr>
                <w:rFonts w:eastAsia="Times New Roman" w:cs="Times New Roman" w:ascii="Times New Roman" w:hAnsi="Times New Roman"/>
                <w:color w:val="FF3333"/>
                <w:sz w:val="22"/>
                <w:szCs w:val="22"/>
                <w:u w:val="double"/>
              </w:rPr>
              <w:t>[6.5]%</w:t>
            </w:r>
            <w:r>
              <w:rPr>
                <w:rFonts w:eastAsia="Times New Roman" w:cs="Times New Roman" w:ascii="Times New Roman" w:hAnsi="Times New Roman"/>
                <w:color w:val="000000"/>
                <w:sz w:val="22"/>
                <w:szCs w:val="22"/>
              </w:rPr>
              <w:t xml:space="preserve"> per annum (the "</w:t>
            </w:r>
            <w:r>
              <w:rPr>
                <w:rFonts w:eastAsia="Times New Roman" w:cs="Times New Roman" w:ascii="Times New Roman" w:hAnsi="Times New Roman"/>
                <w:b/>
                <w:bCs/>
                <w:color w:val="000000"/>
                <w:sz w:val="22"/>
                <w:szCs w:val="22"/>
              </w:rPr>
              <w:t>Note Interest Rate</w:t>
            </w:r>
            <w:r>
              <w:rPr>
                <w:rFonts w:eastAsia="Times New Roman" w:cs="Times New Roman" w:ascii="Times New Roman" w:hAnsi="Times New Roman"/>
                <w:color w:val="000000"/>
                <w:sz w:val="22"/>
                <w:szCs w:val="22"/>
              </w:rPr>
              <w:t xml:space="preserve">"). </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Interest on the Certificates will accrue at a rate equal to </w:t>
            </w:r>
            <w:r>
              <w:rPr>
                <w:rFonts w:eastAsia="Times New Roman" w:cs="Times New Roman" w:ascii="Times New Roman" w:hAnsi="Times New Roman"/>
                <w:strike/>
                <w:color w:val="FF3333"/>
                <w:sz w:val="22"/>
                <w:szCs w:val="22"/>
              </w:rPr>
              <w:t>__%</w:t>
            </w:r>
            <w:r>
              <w:rPr>
                <w:rFonts w:eastAsia="Times New Roman" w:cs="Times New Roman" w:ascii="Times New Roman" w:hAnsi="Times New Roman"/>
                <w:color w:val="FF3333"/>
                <w:sz w:val="22"/>
                <w:szCs w:val="22"/>
                <w:u w:val="double"/>
              </w:rPr>
              <w:t>[12]%</w:t>
            </w:r>
            <w:r>
              <w:rPr>
                <w:rFonts w:eastAsia="Times New Roman" w:cs="Times New Roman" w:ascii="Times New Roman" w:hAnsi="Times New Roman"/>
                <w:color w:val="000000"/>
                <w:sz w:val="22"/>
                <w:szCs w:val="22"/>
              </w:rPr>
              <w:t xml:space="preserve"> per annum (the "</w:t>
            </w:r>
            <w:r>
              <w:rPr>
                <w:rFonts w:eastAsia="Times New Roman" w:cs="Times New Roman" w:ascii="Times New Roman" w:hAnsi="Times New Roman"/>
                <w:b/>
                <w:bCs/>
                <w:color w:val="000000"/>
                <w:sz w:val="22"/>
                <w:szCs w:val="22"/>
              </w:rPr>
              <w:t>Certificate Interest Rate</w:t>
            </w:r>
            <w:r>
              <w:rPr>
                <w:rFonts w:eastAsia="Times New Roman" w:cs="Times New Roman" w:ascii="Times New Roman" w:hAnsi="Times New Roman"/>
                <w:color w:val="000000"/>
                <w:sz w:val="22"/>
                <w:szCs w:val="22"/>
              </w:rPr>
              <w:t>"), compounded semi-annually, and will be payable in a lump sum at maturity.  Such interest will consist of a rated portion (the "</w:t>
            </w:r>
            <w:r>
              <w:rPr>
                <w:rFonts w:eastAsia="Times New Roman" w:cs="Times New Roman" w:ascii="Times New Roman" w:hAnsi="Times New Roman"/>
                <w:b/>
                <w:bCs/>
                <w:color w:val="000000"/>
                <w:sz w:val="22"/>
                <w:szCs w:val="22"/>
              </w:rPr>
              <w:t>Base Certificate Interest</w:t>
            </w:r>
            <w:r>
              <w:rPr>
                <w:rFonts w:eastAsia="Times New Roman" w:cs="Times New Roman" w:ascii="Times New Roman" w:hAnsi="Times New Roman"/>
                <w:color w:val="000000"/>
                <w:sz w:val="22"/>
                <w:szCs w:val="22"/>
              </w:rPr>
              <w:t xml:space="preserve">") accrued and compounded on the original principal amount of the Certificates (including interest previously accrued and </w:t>
            </w:r>
            <w:r>
              <w:rPr>
                <w:rFonts w:eastAsia="Times New Roman" w:cs="Times New Roman" w:ascii="Times New Roman" w:hAnsi="Times New Roman"/>
                <w:color w:val="FF3333"/>
                <w:sz w:val="22"/>
                <w:szCs w:val="22"/>
                <w:u w:val="double"/>
              </w:rPr>
              <w:t>a portion of the Option Premium received by the Issuer pursuant to the Weather Portfolio Option and</w:t>
            </w:r>
            <w:r>
              <w:rPr>
                <w:rFonts w:eastAsia="Times New Roman" w:cs="Times New Roman" w:ascii="Times New Roman" w:hAnsi="Times New Roman"/>
                <w:color w:val="000000"/>
                <w:sz w:val="22"/>
                <w:szCs w:val="22"/>
              </w:rPr>
              <w:t xml:space="preserve"> compounded at the Base Certificate Interest Rate</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but not including any previously accrued Additional Certificate Interest) at a rate of </w:t>
            </w:r>
            <w:r>
              <w:rPr>
                <w:rFonts w:eastAsia="Times New Roman" w:cs="Times New Roman" w:ascii="Times New Roman" w:hAnsi="Times New Roman"/>
                <w:strike/>
                <w:color w:val="FF3333"/>
                <w:sz w:val="22"/>
                <w:szCs w:val="22"/>
              </w:rPr>
              <w:t>__%</w:t>
            </w:r>
            <w:r>
              <w:rPr>
                <w:rFonts w:eastAsia="Times New Roman" w:cs="Times New Roman" w:ascii="Times New Roman" w:hAnsi="Times New Roman"/>
                <w:color w:val="FF3333"/>
                <w:sz w:val="22"/>
                <w:szCs w:val="22"/>
                <w:u w:val="double"/>
              </w:rPr>
              <w:t>[9]%</w:t>
            </w:r>
            <w:r>
              <w:rPr>
                <w:rFonts w:eastAsia="Times New Roman" w:cs="Times New Roman" w:ascii="Times New Roman" w:hAnsi="Times New Roman"/>
                <w:color w:val="000000"/>
                <w:sz w:val="22"/>
                <w:szCs w:val="22"/>
              </w:rPr>
              <w:t xml:space="preserve"> per annum (the "</w:t>
            </w:r>
            <w:r>
              <w:rPr>
                <w:rFonts w:eastAsia="Times New Roman" w:cs="Times New Roman" w:ascii="Times New Roman" w:hAnsi="Times New Roman"/>
                <w:b/>
                <w:bCs/>
                <w:color w:val="000000"/>
                <w:sz w:val="22"/>
                <w:szCs w:val="22"/>
              </w:rPr>
              <w:t>Base Certificate Interest Rate</w:t>
            </w:r>
            <w:r>
              <w:rPr>
                <w:rFonts w:eastAsia="Times New Roman" w:cs="Times New Roman" w:ascii="Times New Roman" w:hAnsi="Times New Roman"/>
                <w:color w:val="000000"/>
                <w:sz w:val="22"/>
                <w:szCs w:val="22"/>
              </w:rPr>
              <w:t>") and an unrated portion.  The unrated portion of the interest on the Certificates (the "</w:t>
            </w:r>
            <w:r>
              <w:rPr>
                <w:rFonts w:eastAsia="Times New Roman" w:cs="Times New Roman" w:ascii="Times New Roman" w:hAnsi="Times New Roman"/>
                <w:b/>
                <w:bCs/>
                <w:color w:val="000000"/>
                <w:sz w:val="22"/>
                <w:szCs w:val="22"/>
              </w:rPr>
              <w:t>Additional Certificate Interest</w:t>
            </w:r>
            <w:r>
              <w:rPr>
                <w:rFonts w:eastAsia="Times New Roman" w:cs="Times New Roman" w:ascii="Times New Roman" w:hAnsi="Times New Roman"/>
                <w:color w:val="000000"/>
                <w:sz w:val="22"/>
                <w:szCs w:val="22"/>
              </w:rPr>
              <w:t xml:space="preserve">") will equal the difference between the Base Certificate Interest and the interest that would have accrued and compounded if the Base Certificate Interest Rate had been equal to </w:t>
            </w:r>
            <w:r>
              <w:rPr>
                <w:rFonts w:eastAsia="Times New Roman" w:cs="Times New Roman" w:ascii="Times New Roman" w:hAnsi="Times New Roman"/>
                <w:strike/>
                <w:color w:val="FF3333"/>
                <w:sz w:val="22"/>
                <w:szCs w:val="22"/>
              </w:rPr>
              <w:t>__%</w:t>
            </w:r>
            <w:r>
              <w:rPr>
                <w:rFonts w:eastAsia="Times New Roman" w:cs="Times New Roman" w:ascii="Times New Roman" w:hAnsi="Times New Roman"/>
                <w:color w:val="FF3333"/>
                <w:sz w:val="22"/>
                <w:szCs w:val="22"/>
                <w:u w:val="double"/>
              </w:rPr>
              <w:t>[12]%</w:t>
            </w:r>
            <w:r>
              <w:rPr>
                <w:rFonts w:eastAsia="Times New Roman" w:cs="Times New Roman" w:ascii="Times New Roman" w:hAnsi="Times New Roman"/>
                <w:color w:val="000000"/>
                <w:sz w:val="22"/>
                <w:szCs w:val="22"/>
              </w:rPr>
              <w:t xml:space="preserve"> per annum, compounded semi-annually.</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Interest will accrue at the applicable rate for each class of Securities on the principal amount of such Securities (plus, in the case of the Certificates, interest accrued for prior interest accrual periods and interest thereon) at the beginning of the related Interest Accrual Period.  Interest will be calculated on the basis of a 360-day year consisting of twelve 30 day months.</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Interest Accrual Periods</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Interest on each class of Securities will accrue from each June 1 </w:t>
            </w:r>
            <w:r>
              <w:rPr>
                <w:rFonts w:eastAsia="Times New Roman" w:cs="Times New Roman" w:ascii="Times New Roman" w:hAnsi="Times New Roman"/>
                <w:color w:val="FF3333"/>
                <w:sz w:val="22"/>
                <w:szCs w:val="22"/>
                <w:u w:val="double"/>
              </w:rPr>
              <w:t>through each November 30</w:t>
            </w:r>
            <w:r>
              <w:rPr>
                <w:rFonts w:eastAsia="Times New Roman" w:cs="Times New Roman" w:ascii="Times New Roman" w:hAnsi="Times New Roman"/>
                <w:color w:val="000000"/>
                <w:sz w:val="22"/>
                <w:szCs w:val="22"/>
              </w:rPr>
              <w:t xml:space="preserve"> and </w:t>
            </w:r>
            <w:r>
              <w:rPr>
                <w:rFonts w:eastAsia="Times New Roman" w:cs="Times New Roman" w:ascii="Times New Roman" w:hAnsi="Times New Roman"/>
                <w:color w:val="FF3333"/>
                <w:sz w:val="22"/>
                <w:szCs w:val="22"/>
                <w:u w:val="double"/>
              </w:rPr>
              <w:t>from each</w:t>
            </w:r>
            <w:r>
              <w:rPr>
                <w:rFonts w:eastAsia="Times New Roman" w:cs="Times New Roman" w:ascii="Times New Roman" w:hAnsi="Times New Roman"/>
                <w:color w:val="000000"/>
                <w:sz w:val="22"/>
                <w:szCs w:val="22"/>
              </w:rPr>
              <w:t xml:space="preserve"> December 1 </w:t>
            </w:r>
            <w:r>
              <w:rPr>
                <w:rFonts w:eastAsia="Times New Roman" w:cs="Times New Roman" w:ascii="Times New Roman" w:hAnsi="Times New Roman"/>
                <w:strike/>
                <w:color w:val="FF3333"/>
                <w:sz w:val="22"/>
                <w:szCs w:val="22"/>
              </w:rPr>
              <w:t>until the Final Payment Date (in the case of the Notes) or be compounded at the applicable interest rate from [December 1 to July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through May</w:t>
            </w:r>
            <w:r>
              <w:rPr>
                <w:rFonts w:eastAsia="Times New Roman" w:cs="Times New Roman" w:ascii="Times New Roman" w:hAnsi="Times New Roman"/>
                <w:color w:val="000000"/>
                <w:sz w:val="22"/>
                <w:szCs w:val="22"/>
              </w:rPr>
              <w:t xml:space="preserve"> 31 </w:t>
            </w:r>
            <w:r>
              <w:rPr>
                <w:rFonts w:eastAsia="Times New Roman" w:cs="Times New Roman" w:ascii="Times New Roman" w:hAnsi="Times New Roman"/>
                <w:strike/>
                <w:color w:val="FF3333"/>
                <w:sz w:val="22"/>
                <w:szCs w:val="22"/>
              </w:rPr>
              <w:t>and from June 1 to November 30] of each year</w:t>
            </w:r>
            <w:r>
              <w:rPr>
                <w:rFonts w:eastAsia="Times New Roman" w:cs="Times New Roman" w:ascii="Times New Roman" w:hAnsi="Times New Roman"/>
                <w:color w:val="000000"/>
                <w:sz w:val="22"/>
                <w:szCs w:val="22"/>
              </w:rPr>
              <w:t>(or, in the case of the first Interest Accrual Period, from the Closing Date to, but not including</w:t>
            </w:r>
            <w:r>
              <w:rPr>
                <w:rFonts w:eastAsia="Times New Roman" w:cs="Times New Roman" w:ascii="Times New Roman" w:hAnsi="Times New Roman"/>
                <w:strike/>
                <w:color w:val="FF3333"/>
                <w:sz w:val="22"/>
                <w:szCs w:val="22"/>
              </w:rPr>
              <w:t>, June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December</w:t>
            </w:r>
            <w:r>
              <w:rPr>
                <w:rFonts w:eastAsia="Times New Roman" w:cs="Times New Roman" w:ascii="Times New Roman" w:hAnsi="Times New Roman"/>
                <w:color w:val="000000"/>
                <w:sz w:val="22"/>
                <w:szCs w:val="22"/>
              </w:rPr>
              <w:t xml:space="preserve"> 1, </w:t>
            </w:r>
            <w:r>
              <w:rPr>
                <w:rFonts w:eastAsia="Times New Roman" w:cs="Times New Roman" w:ascii="Times New Roman" w:hAnsi="Times New Roman"/>
                <w:strike/>
                <w:color w:val="FF3333"/>
                <w:sz w:val="22"/>
                <w:szCs w:val="22"/>
              </w:rPr>
              <w:t>2000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1999,</w:t>
            </w:r>
            <w:r>
              <w:rPr>
                <w:rFonts w:eastAsia="Times New Roman" w:cs="Times New Roman" w:ascii="Times New Roman" w:hAnsi="Times New Roman"/>
                <w:color w:val="000000"/>
                <w:sz w:val="22"/>
                <w:szCs w:val="22"/>
              </w:rPr>
              <w:t xml:space="preserve"> and, in the case of the final Interest Accrual Period, from </w:t>
            </w:r>
            <w:r>
              <w:rPr>
                <w:rFonts w:eastAsia="Times New Roman" w:cs="Times New Roman" w:ascii="Times New Roman" w:hAnsi="Times New Roman"/>
                <w:strike/>
                <w:color w:val="FF3333"/>
                <w:sz w:val="22"/>
                <w:szCs w:val="22"/>
              </w:rPr>
              <w:t>December</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June</w:t>
            </w:r>
            <w:r>
              <w:rPr>
                <w:rFonts w:eastAsia="Times New Roman" w:cs="Times New Roman" w:ascii="Times New Roman" w:hAnsi="Times New Roman"/>
                <w:color w:val="000000"/>
                <w:sz w:val="22"/>
                <w:szCs w:val="22"/>
              </w:rPr>
              <w:t xml:space="preserve"> 2, 2004 to the Final Payment Date) (each, an "</w:t>
            </w:r>
            <w:r>
              <w:rPr>
                <w:rFonts w:eastAsia="Times New Roman" w:cs="Times New Roman" w:ascii="Times New Roman" w:hAnsi="Times New Roman"/>
                <w:b/>
                <w:bCs/>
                <w:color w:val="000000"/>
                <w:sz w:val="22"/>
                <w:szCs w:val="22"/>
              </w:rPr>
              <w:t>Interest Accrual Period</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Interest on the Notes will be paid on each Payment Date and interest on the Certificates will be compounded on each Payment Date and paid on the Final Payment Date.</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Payments of Interest</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The Accrued Note Interest will be paid semi-annually on </w:t>
            </w:r>
            <w:r>
              <w:rPr>
                <w:rFonts w:eastAsia="Times New Roman" w:cs="Times New Roman" w:ascii="Times New Roman" w:hAnsi="Times New Roman"/>
                <w:strike/>
                <w:color w:val="FF3333"/>
                <w:sz w:val="22"/>
                <w:szCs w:val="22"/>
              </w:rPr>
              <w:t>______</w:t>
            </w:r>
            <w:r>
              <w:rPr>
                <w:rFonts w:eastAsia="Times New Roman" w:cs="Times New Roman" w:ascii="Times New Roman" w:hAnsi="Times New Roman"/>
                <w:color w:val="FF3333"/>
                <w:sz w:val="22"/>
                <w:szCs w:val="22"/>
                <w:u w:val="double"/>
              </w:rPr>
              <w:t>June 1</w:t>
            </w:r>
            <w:r>
              <w:rPr>
                <w:rFonts w:eastAsia="Times New Roman" w:cs="Times New Roman" w:ascii="Times New Roman" w:hAnsi="Times New Roman"/>
                <w:color w:val="000000"/>
                <w:sz w:val="22"/>
                <w:szCs w:val="22"/>
              </w:rPr>
              <w:t xml:space="preserve"> and </w:t>
            </w:r>
            <w:r>
              <w:rPr>
                <w:rFonts w:eastAsia="Times New Roman" w:cs="Times New Roman" w:ascii="Times New Roman" w:hAnsi="Times New Roman"/>
                <w:strike/>
                <w:color w:val="FF3333"/>
                <w:sz w:val="22"/>
                <w:szCs w:val="22"/>
              </w:rPr>
              <w:t>________</w:t>
            </w:r>
            <w:r>
              <w:rPr>
                <w:rFonts w:eastAsia="Times New Roman" w:cs="Times New Roman" w:ascii="Times New Roman" w:hAnsi="Times New Roman"/>
                <w:color w:val="FF3333"/>
                <w:sz w:val="22"/>
                <w:szCs w:val="22"/>
                <w:u w:val="double"/>
              </w:rPr>
              <w:t>December 1</w:t>
            </w:r>
            <w:r>
              <w:rPr>
                <w:rFonts w:eastAsia="Times New Roman" w:cs="Times New Roman" w:ascii="Times New Roman" w:hAnsi="Times New Roman"/>
                <w:color w:val="000000"/>
                <w:sz w:val="22"/>
                <w:szCs w:val="22"/>
              </w:rPr>
              <w:t xml:space="preserve"> (each a "</w:t>
            </w:r>
            <w:r>
              <w:rPr>
                <w:rFonts w:eastAsia="Times New Roman" w:cs="Times New Roman" w:ascii="Times New Roman" w:hAnsi="Times New Roman"/>
                <w:b/>
                <w:bCs/>
                <w:color w:val="000000"/>
                <w:sz w:val="22"/>
                <w:szCs w:val="22"/>
              </w:rPr>
              <w:t>Payment Date</w:t>
            </w:r>
            <w:r>
              <w:rPr>
                <w:rFonts w:eastAsia="Times New Roman" w:cs="Times New Roman" w:ascii="Times New Roman" w:hAnsi="Times New Roman"/>
                <w:color w:val="000000"/>
                <w:sz w:val="22"/>
                <w:szCs w:val="22"/>
              </w:rPr>
              <w:t xml:space="preserve">") at the Note Interest Rate until </w:t>
            </w:r>
            <w:r>
              <w:rPr>
                <w:rFonts w:eastAsia="Times New Roman" w:cs="Times New Roman" w:ascii="Times New Roman" w:hAnsi="Times New Roman"/>
                <w:strike/>
                <w:color w:val="FF3333"/>
                <w:sz w:val="22"/>
                <w:szCs w:val="22"/>
              </w:rPr>
              <w:t>________</w:t>
            </w:r>
            <w:r>
              <w:rPr>
                <w:rFonts w:eastAsia="Times New Roman" w:cs="Times New Roman" w:ascii="Times New Roman" w:hAnsi="Times New Roman"/>
                <w:color w:val="FF3333"/>
                <w:sz w:val="22"/>
                <w:szCs w:val="22"/>
                <w:u w:val="double"/>
              </w:rPr>
              <w:t>December 1, 2004</w:t>
            </w:r>
            <w:r>
              <w:rPr>
                <w:rFonts w:eastAsia="Times New Roman" w:cs="Times New Roman" w:ascii="Times New Roman" w:hAnsi="Times New Roman"/>
                <w:color w:val="000000"/>
                <w:sz w:val="22"/>
                <w:szCs w:val="22"/>
              </w:rPr>
              <w:t xml:space="preserve"> (the "</w:t>
            </w:r>
            <w:r>
              <w:rPr>
                <w:rFonts w:eastAsia="Times New Roman" w:cs="Times New Roman" w:ascii="Times New Roman" w:hAnsi="Times New Roman"/>
                <w:b/>
                <w:bCs/>
                <w:color w:val="000000"/>
                <w:sz w:val="22"/>
                <w:szCs w:val="22"/>
              </w:rPr>
              <w:t>Final Payment Date</w:t>
            </w:r>
            <w:r>
              <w:rPr>
                <w:rFonts w:eastAsia="Times New Roman" w:cs="Times New Roman" w:ascii="Times New Roman" w:hAnsi="Times New Roman"/>
                <w:color w:val="000000"/>
                <w:sz w:val="22"/>
                <w:szCs w:val="22"/>
              </w:rPr>
              <w:t>").</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The Base Certificate Interest and the Additional Certificate Interest accrued and compounded during the Term will be paid on the Final Payment Date, to the extent funds are available therefor (the "</w:t>
            </w:r>
            <w:r>
              <w:rPr>
                <w:rFonts w:eastAsia="Times New Roman" w:cs="Times New Roman" w:ascii="Times New Roman" w:hAnsi="Times New Roman"/>
                <w:b/>
                <w:bCs/>
                <w:color w:val="000000"/>
                <w:sz w:val="22"/>
                <w:szCs w:val="22"/>
              </w:rPr>
              <w:t>Total Certificate Interest</w:t>
            </w:r>
            <w:r>
              <w:rPr>
                <w:rFonts w:eastAsia="Times New Roman" w:cs="Times New Roman" w:ascii="Times New Roman" w:hAnsi="Times New Roman"/>
                <w:color w:val="000000"/>
                <w:sz w:val="22"/>
                <w:szCs w:val="22"/>
              </w:rPr>
              <w:t>").  No interest will be paid on the Certificates prior to the Final Payment Date.</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Payments of Principal</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The principal amount of each class of Securities will be repaid on the Final Payment Date, to the extent funds are available </w:t>
            </w:r>
            <w:r>
              <w:rPr>
                <w:rFonts w:eastAsia="Times New Roman" w:cs="Times New Roman" w:ascii="Times New Roman" w:hAnsi="Times New Roman"/>
                <w:strike/>
                <w:color w:val="FF3333"/>
                <w:sz w:val="22"/>
                <w:szCs w:val="22"/>
              </w:rPr>
              <w:t>there for</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therefor</w:t>
            </w:r>
            <w:r>
              <w:rPr>
                <w:rFonts w:eastAsia="Times New Roman" w:cs="Times New Roman" w:ascii="Times New Roman" w:hAnsi="Times New Roman"/>
                <w:color w:val="000000"/>
                <w:sz w:val="22"/>
                <w:szCs w:val="22"/>
              </w:rPr>
              <w:t xml:space="preserve"> following the payment of any Settlement Payment to [</w:t>
            </w:r>
            <w:r>
              <w:rPr>
                <w:rFonts w:eastAsia="Times New Roman" w:cs="Times New Roman" w:ascii="Times New Roman" w:hAnsi="Times New Roman"/>
                <w:strike/>
                <w:color w:val="FF3333"/>
                <w:sz w:val="22"/>
                <w:szCs w:val="22"/>
              </w:rPr>
              <w:t>ECT]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 Option Counterparty] [WFC]</w:t>
            </w:r>
            <w:r>
              <w:rPr>
                <w:rFonts w:eastAsia="Times New Roman" w:cs="Times New Roman" w:ascii="Times New Roman" w:hAnsi="Times New Roman"/>
                <w:color w:val="000000"/>
                <w:sz w:val="22"/>
                <w:szCs w:val="22"/>
              </w:rPr>
              <w:t xml:space="preserve">.  No principal will be repaid on any class of Securities prior to the Final Payment Date </w:t>
            </w:r>
            <w:r>
              <w:rPr>
                <w:rFonts w:eastAsia="Times New Roman" w:cs="Times New Roman" w:ascii="Times New Roman" w:hAnsi="Times New Roman"/>
                <w:color w:val="FF3333"/>
                <w:sz w:val="22"/>
                <w:szCs w:val="22"/>
                <w:u w:val="double"/>
              </w:rPr>
              <w:t>unless an Event of Default has occurred and the Notes have been accelerated</w:t>
            </w:r>
            <w:r>
              <w:rPr>
                <w:rFonts w:eastAsia="Times New Roman" w:cs="Times New Roman" w:ascii="Times New Roman" w:hAnsi="Times New Roman"/>
                <w:color w:val="000000"/>
                <w:sz w:val="22"/>
                <w:szCs w:val="22"/>
              </w:rPr>
              <w:t xml:space="preserve">. </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Priority of Payments</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The priority of payments under the Indenture is described in "</w:t>
            </w:r>
            <w:r>
              <w:rPr>
                <w:rFonts w:eastAsia="Times New Roman" w:cs="Times New Roman" w:ascii="Times New Roman" w:hAnsi="Times New Roman"/>
                <w:i/>
                <w:iCs/>
                <w:color w:val="000000"/>
                <w:sz w:val="22"/>
                <w:szCs w:val="22"/>
              </w:rPr>
              <w:t>Description of the Securities - Priority of Payments.</w:t>
            </w:r>
            <w:r>
              <w:rPr>
                <w:rFonts w:eastAsia="Times New Roman" w:cs="Times New Roman" w:ascii="Times New Roman" w:hAnsi="Times New Roman"/>
                <w:color w:val="000000"/>
                <w:sz w:val="22"/>
                <w:szCs w:val="22"/>
              </w:rPr>
              <w:t xml:space="preserve">" </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Redemption</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Securities are not subject to early redemption by the Issuer.</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Subordination of the Certificates</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The rights of the holders of the Certificates (the "</w:t>
            </w:r>
            <w:r>
              <w:rPr>
                <w:rFonts w:eastAsia="Times New Roman" w:cs="Times New Roman" w:ascii="Times New Roman" w:hAnsi="Times New Roman"/>
                <w:b/>
                <w:bCs/>
                <w:color w:val="000000"/>
                <w:sz w:val="22"/>
                <w:szCs w:val="22"/>
              </w:rPr>
              <w:t>Certificateholders</w:t>
            </w:r>
            <w:r>
              <w:rPr>
                <w:rFonts w:eastAsia="Times New Roman" w:cs="Times New Roman" w:ascii="Times New Roman" w:hAnsi="Times New Roman"/>
                <w:color w:val="000000"/>
                <w:sz w:val="22"/>
                <w:szCs w:val="22"/>
              </w:rPr>
              <w:t>") to receive payments of principal and interest on the Final Payment Date will be subordinate to the rights of the holders of the Notes (the "</w:t>
            </w:r>
            <w:r>
              <w:rPr>
                <w:rFonts w:eastAsia="Times New Roman" w:cs="Times New Roman" w:ascii="Times New Roman" w:hAnsi="Times New Roman"/>
                <w:b/>
                <w:bCs/>
                <w:color w:val="000000"/>
                <w:sz w:val="22"/>
                <w:szCs w:val="22"/>
              </w:rPr>
              <w:t>Noteholders</w:t>
            </w:r>
            <w:r>
              <w:rPr>
                <w:rFonts w:eastAsia="Times New Roman" w:cs="Times New Roman" w:ascii="Times New Roman" w:hAnsi="Times New Roman"/>
                <w:color w:val="000000"/>
                <w:sz w:val="22"/>
                <w:szCs w:val="22"/>
              </w:rPr>
              <w:t xml:space="preserve">") to receive payments of principal and interest.  The subordination of the Certificates is intended to enhance the likelihood of receipt by the Noteholders of the full amount of the Accrued Note Interest when due and the Note Principal Amount on the Final Payment Date and to afford such holders protection against losses of principal and interest in the event that funds available to the Issuer to repay the Notes and the Certificates are reduced by the payment to the Option Counterparty of any Settlement Payment.  </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pPr>
            <w:r>
              <w:rPr>
                <w:rFonts w:eastAsia="Times New Roman" w:cs="Times New Roman" w:ascii="Times New Roman" w:hAnsi="Times New Roman"/>
                <w:b/>
                <w:bCs/>
                <w:color w:val="FF3333"/>
                <w:sz w:val="22"/>
                <w:szCs w:val="22"/>
                <w:u w:val="double"/>
              </w:rPr>
              <w:t>Subordination of the Securities to the Weather Portfolio Option</w:t>
            </w:r>
            <w:r>
              <w:rPr>
                <w:rFonts w:eastAsia="Times New Roman" w:cs="Times New Roman" w:ascii="Times New Roman" w:hAnsi="Times New Roman"/>
                <w:color w:val="000000"/>
                <w:sz w:val="22"/>
                <w:szCs w:val="22"/>
              </w:rPr>
              <w:t xml:space="preserve"> </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rights of the Noteholders and Certificateholders to be paid interest and principal on any date will be subordinated to the rights of the Option Counterparty to receive payment of the Settlement Payment.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pPr>
            <w:r>
              <w:rPr>
                <w:rFonts w:eastAsia="Times New Roman" w:cs="Times New Roman" w:ascii="Times New Roman" w:hAnsi="Times New Roman"/>
                <w:b/>
                <w:bCs/>
                <w:strike/>
                <w:color w:val="FF3333"/>
                <w:sz w:val="22"/>
                <w:szCs w:val="22"/>
              </w:rPr>
              <w:t>Indenture</w:t>
            </w:r>
            <w:r>
              <w:rPr>
                <w:rFonts w:eastAsia="Times New Roman" w:cs="Times New Roman" w:ascii="Times New Roman" w:hAnsi="Times New Roman"/>
                <w:b/>
                <w:bCs/>
                <w:color w:val="000000"/>
                <w:sz w:val="22"/>
                <w:szCs w:val="22"/>
              </w:rPr>
              <w:t xml:space="preserve"> Trustee</w:t>
            </w:r>
            <w:r>
              <w:rPr>
                <w:rFonts w:eastAsia="Times New Roman" w:cs="Times New Roman" w:ascii="Times New Roman" w:hAnsi="Times New Roman"/>
                <w:color w:val="000000"/>
                <w:sz w:val="22"/>
                <w:szCs w:val="22"/>
              </w:rPr>
              <w:t xml:space="preserve"> </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strike/>
                <w:color w:val="FF3333"/>
                <w:sz w:val="22"/>
                <w:szCs w:val="22"/>
              </w:rPr>
              <w:t>________</w:t>
            </w:r>
            <w:r>
              <w:rPr>
                <w:rFonts w:eastAsia="Times New Roman" w:cs="Times New Roman" w:ascii="Times New Roman" w:hAnsi="Times New Roman"/>
                <w:color w:val="FF3333"/>
                <w:sz w:val="22"/>
                <w:szCs w:val="22"/>
                <w:u w:val="double"/>
              </w:rPr>
              <w:t>State Street Bank and Trust company, a Massachusetts banking corporation</w:t>
            </w:r>
            <w:r>
              <w:rPr>
                <w:rFonts w:eastAsia="Times New Roman" w:cs="Times New Roman" w:ascii="Times New Roman" w:hAnsi="Times New Roman"/>
                <w:color w:val="000000"/>
                <w:sz w:val="22"/>
                <w:szCs w:val="22"/>
              </w:rPr>
              <w:t xml:space="preserve"> will act as the </w:t>
            </w:r>
            <w:r>
              <w:rPr>
                <w:rFonts w:eastAsia="Times New Roman" w:cs="Times New Roman" w:ascii="Times New Roman" w:hAnsi="Times New Roman"/>
                <w:strike/>
                <w:color w:val="FF3333"/>
                <w:sz w:val="22"/>
                <w:szCs w:val="22"/>
              </w:rPr>
              <w:t>indenture</w:t>
            </w:r>
            <w:r>
              <w:rPr>
                <w:rFonts w:eastAsia="Times New Roman" w:cs="Times New Roman" w:ascii="Times New Roman" w:hAnsi="Times New Roman"/>
                <w:color w:val="000000"/>
                <w:sz w:val="22"/>
                <w:szCs w:val="22"/>
              </w:rPr>
              <w:t xml:space="preserve"> trustee (the </w:t>
            </w:r>
            <w:r>
              <w:rPr>
                <w:rFonts w:eastAsia="Times New Roman" w:cs="Times New Roman" w:ascii="Times New Roman" w:hAnsi="Times New Roman"/>
                <w:strike/>
                <w:color w:val="FF3333"/>
                <w:sz w:val="22"/>
                <w:szCs w:val="22"/>
              </w:rPr>
              <w:t>"Indenture Trustee"). Calculation Agent [Enron entity]</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b/>
                <w:bCs/>
                <w:color w:val="FF3333"/>
                <w:sz w:val="22"/>
                <w:szCs w:val="22"/>
                <w:u w:val="double"/>
              </w:rPr>
              <w:t>Trustee</w:t>
            </w:r>
            <w:r>
              <w:rPr>
                <w:rFonts w:eastAsia="Times New Roman" w:cs="Times New Roman" w:ascii="Times New Roman" w:hAnsi="Times New Roman"/>
                <w:color w:val="FF3333"/>
                <w:sz w:val="22"/>
                <w:szCs w:val="22"/>
                <w:u w:val="double"/>
              </w:rPr>
              <w: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FF3333"/>
                <w:sz w:val="22"/>
                <w:szCs w:val="22"/>
                <w:u w:val="double"/>
              </w:rPr>
            </w:pPr>
            <w:r>
              <w:rPr>
                <w:rFonts w:eastAsia="Times New Roman" w:cs="Times New Roman" w:ascii="Times New Roman" w:hAnsi="Times New Roman"/>
                <w:b/>
                <w:bCs/>
                <w:color w:val="FF3333"/>
                <w:sz w:val="22"/>
                <w:szCs w:val="22"/>
                <w:u w:val="double"/>
              </w:rPr>
              <w:t>Owner Trustee</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FF3333"/>
                <w:sz w:val="22"/>
                <w:szCs w:val="22"/>
                <w:u w:val="double"/>
              </w:rPr>
              <w:t>Wilmington Trust Company</w:t>
            </w:r>
            <w:r>
              <w:rPr>
                <w:rFonts w:eastAsia="Times New Roman" w:cs="Times New Roman" w:ascii="Times New Roman" w:hAnsi="Times New Roman"/>
                <w:color w:val="000000"/>
                <w:sz w:val="22"/>
                <w:szCs w:val="22"/>
              </w:rPr>
              <w:t xml:space="preserve"> will act as </w:t>
            </w:r>
            <w:r>
              <w:rPr>
                <w:rFonts w:eastAsia="Times New Roman" w:cs="Times New Roman" w:ascii="Times New Roman" w:hAnsi="Times New Roman"/>
                <w:color w:val="FF3333"/>
                <w:sz w:val="22"/>
                <w:szCs w:val="22"/>
                <w:u w:val="double"/>
              </w:rPr>
              <w:t>the owner trustee (the "</w:t>
            </w:r>
            <w:r>
              <w:rPr>
                <w:rFonts w:eastAsia="Times New Roman" w:cs="Times New Roman" w:ascii="Times New Roman" w:hAnsi="Times New Roman"/>
                <w:b/>
                <w:bCs/>
                <w:color w:val="FF3333"/>
                <w:sz w:val="22"/>
                <w:szCs w:val="22"/>
                <w:u w:val="double"/>
              </w:rPr>
              <w:t>Owner Trustee</w:t>
            </w:r>
            <w:r>
              <w:rPr>
                <w:rFonts w:eastAsia="Times New Roman" w:cs="Times New Roman" w:ascii="Times New Roman" w:hAnsi="Times New Roman"/>
                <w:color w:val="FF3333"/>
                <w:sz w:val="22"/>
                <w:szCs w:val="22"/>
                <w:u w:val="double"/>
              </w:rPr>
              <w: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FF3333"/>
                <w:sz w:val="22"/>
                <w:szCs w:val="22"/>
                <w:u w:val="double"/>
              </w:rPr>
            </w:pPr>
            <w:r>
              <w:rPr>
                <w:rFonts w:eastAsia="Times New Roman" w:cs="Times New Roman" w:ascii="Times New Roman" w:hAnsi="Times New Roman"/>
                <w:b/>
                <w:bCs/>
                <w:color w:val="FF3333"/>
                <w:sz w:val="22"/>
                <w:szCs w:val="22"/>
                <w:u w:val="double"/>
              </w:rPr>
              <w:t>Administration Agent and Calculation Agent</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FF3333"/>
                <w:sz w:val="22"/>
                <w:szCs w:val="22"/>
                <w:u w:val="double"/>
              </w:rPr>
              <w:t>[ECT] will act as both the "</w:t>
            </w:r>
            <w:r>
              <w:rPr>
                <w:rFonts w:eastAsia="Times New Roman" w:cs="Times New Roman" w:ascii="Times New Roman" w:hAnsi="Times New Roman"/>
                <w:b/>
                <w:bCs/>
                <w:color w:val="FF3333"/>
                <w:sz w:val="22"/>
                <w:szCs w:val="22"/>
                <w:u w:val="double"/>
              </w:rPr>
              <w:t>Administration Agent"</w:t>
            </w:r>
            <w:r>
              <w:rPr>
                <w:rFonts w:eastAsia="Times New Roman" w:cs="Times New Roman" w:ascii="Times New Roman" w:hAnsi="Times New Roman"/>
                <w:color w:val="FF3333"/>
                <w:sz w:val="22"/>
                <w:szCs w:val="22"/>
                <w:u w:val="double"/>
              </w:rPr>
              <w:t xml:space="preserve"> and</w:t>
            </w:r>
            <w:r>
              <w:rPr>
                <w:rFonts w:eastAsia="Times New Roman" w:cs="Times New Roman" w:ascii="Times New Roman" w:hAnsi="Times New Roman"/>
                <w:color w:val="000000"/>
                <w:sz w:val="22"/>
                <w:szCs w:val="22"/>
              </w:rPr>
              <w:t xml:space="preserve"> the "</w:t>
            </w:r>
            <w:r>
              <w:rPr>
                <w:rFonts w:eastAsia="Times New Roman" w:cs="Times New Roman" w:ascii="Times New Roman" w:hAnsi="Times New Roman"/>
                <w:b/>
                <w:bCs/>
                <w:color w:val="000000"/>
                <w:sz w:val="22"/>
                <w:szCs w:val="22"/>
              </w:rPr>
              <w:t>Calculation Agent</w:t>
            </w:r>
            <w:r>
              <w:rPr>
                <w:rFonts w:eastAsia="Times New Roman" w:cs="Times New Roman" w:ascii="Times New Roman" w:hAnsi="Times New Roman"/>
                <w:color w:val="000000"/>
                <w:sz w:val="22"/>
                <w:szCs w:val="22"/>
              </w:rPr>
              <w:t xml:space="preserve">" on behalf of the Issuer </w:t>
            </w:r>
            <w:r>
              <w:rPr>
                <w:rFonts w:eastAsia="Times New Roman" w:cs="Times New Roman" w:ascii="Times New Roman" w:hAnsi="Times New Roman"/>
                <w:strike/>
                <w:color w:val="FF3333"/>
                <w:sz w:val="22"/>
                <w:szCs w:val="22"/>
              </w:rPr>
              <w:t>to</w:t>
            </w:r>
            <w:r>
              <w:rPr>
                <w:rFonts w:eastAsia="Times New Roman" w:cs="Times New Roman" w:ascii="Times New Roman" w:hAnsi="Times New Roman"/>
                <w:color w:val="FF3333"/>
                <w:sz w:val="22"/>
                <w:szCs w:val="22"/>
                <w:u w:val="double"/>
              </w:rPr>
              <w:t>.</w:t>
            </w:r>
          </w:p>
          <w:p>
            <w:pPr>
              <w:pStyle w:val="TableContents"/>
              <w:bidi w:val="0"/>
              <w:spacing w:lineRule="auto" w:line="240" w:before="0" w:after="0"/>
              <w:jc w:val="both"/>
              <w:rPr>
                <w:rFonts w:ascii="Times New Roman" w:hAnsi="Times New Roman" w:eastAsia="Times New Roman" w:cs="Times New Roman"/>
                <w:color w:val="FF3333"/>
                <w:sz w:val="22"/>
                <w:szCs w:val="22"/>
                <w:u w:val="double"/>
              </w:rPr>
            </w:pPr>
            <w:r>
              <w:rPr/>
            </w:r>
          </w:p>
          <w:p>
            <w:pPr>
              <w:pStyle w:val="TableContents"/>
              <w:bidi w:val="0"/>
              <w:spacing w:lineRule="auto" w:line="240" w:before="0" w:after="0"/>
              <w:jc w:val="both"/>
              <w:rPr/>
            </w:pPr>
            <w:r>
              <w:rPr>
                <w:rFonts w:eastAsia="Times New Roman" w:cs="Times New Roman" w:ascii="Times New Roman" w:hAnsi="Times New Roman"/>
                <w:color w:val="FF3333"/>
                <w:sz w:val="22"/>
                <w:szCs w:val="22"/>
                <w:u w:val="double"/>
              </w:rPr>
              <w:t>As Calculation Agent, ECT will</w:t>
            </w:r>
            <w:r>
              <w:rPr>
                <w:rFonts w:eastAsia="Times New Roman" w:cs="Times New Roman" w:ascii="Times New Roman" w:hAnsi="Times New Roman"/>
                <w:color w:val="000000"/>
                <w:sz w:val="22"/>
                <w:szCs w:val="22"/>
              </w:rPr>
              <w:t xml:space="preserve"> perform certain [agreed upon procedures] with respect to the Option Portfolio during each Measurement Season and at the Final Payment Date.  The Calculation Agent will not be obligated in any way to make payments under the Notes, the Certificates or the Weather Portfolio Option.  See </w:t>
            </w:r>
            <w:r>
              <w:rPr>
                <w:rFonts w:eastAsia="Times New Roman" w:cs="Times New Roman" w:ascii="Times New Roman" w:hAnsi="Times New Roman"/>
                <w:strike/>
                <w:color w:val="FF3333"/>
                <w:sz w:val="22"/>
                <w:szCs w:val="22"/>
              </w:rPr>
              <w:t>"Certain Terms of Other Agreements —</w:t>
            </w:r>
            <w:r>
              <w:rPr>
                <w:rFonts w:eastAsia="Times New Roman" w:cs="Times New Roman" w:ascii="Times New Roman" w:hAnsi="Times New Roman"/>
                <w:color w:val="FF3333"/>
                <w:sz w:val="22"/>
                <w:szCs w:val="22"/>
                <w:u w:val="double"/>
              </w:rPr>
              <w:t>"The</w:t>
            </w:r>
            <w:r>
              <w:rPr>
                <w:rFonts w:eastAsia="Times New Roman" w:cs="Times New Roman" w:ascii="Times New Roman" w:hAnsi="Times New Roman"/>
                <w:color w:val="000000"/>
                <w:sz w:val="22"/>
                <w:szCs w:val="22"/>
              </w:rPr>
              <w:t xml:space="preserve"> Calculation Agent </w:t>
            </w:r>
            <w:r>
              <w:rPr>
                <w:rFonts w:eastAsia="Times New Roman" w:cs="Times New Roman" w:ascii="Times New Roman" w:hAnsi="Times New Roman"/>
                <w:strike/>
                <w:color w:val="FF3333"/>
                <w:sz w:val="22"/>
                <w:szCs w:val="22"/>
              </w:rPr>
              <w:t>Agreement." Administrator [Enron entity] (the "Administrator")</w:t>
            </w:r>
            <w:r>
              <w:rPr>
                <w:rFonts w:eastAsia="Times New Roman" w:cs="Times New Roman" w:ascii="Times New Roman" w:hAnsi="Times New Roman"/>
                <w:color w:val="FF3333"/>
                <w:sz w:val="22"/>
                <w:szCs w:val="22"/>
                <w:u w:val="double"/>
              </w:rPr>
              <w:t>."</w:t>
            </w:r>
          </w:p>
          <w:p>
            <w:pPr>
              <w:pStyle w:val="TableContents"/>
              <w:bidi w:val="0"/>
              <w:spacing w:lineRule="auto" w:line="240" w:before="0" w:after="0"/>
              <w:jc w:val="both"/>
              <w:rPr>
                <w:rFonts w:ascii="Times New Roman" w:hAnsi="Times New Roman" w:eastAsia="Times New Roman" w:cs="Times New Roman"/>
                <w:color w:val="FF3333"/>
                <w:sz w:val="22"/>
                <w:szCs w:val="22"/>
                <w:u w:val="double"/>
              </w:rPr>
            </w:pPr>
            <w:r>
              <w:rPr/>
            </w:r>
          </w:p>
          <w:p>
            <w:pPr>
              <w:pStyle w:val="TableContents"/>
              <w:bidi w:val="0"/>
              <w:spacing w:lineRule="auto" w:line="240" w:before="0" w:after="0"/>
              <w:jc w:val="both"/>
              <w:rPr/>
            </w:pPr>
            <w:r>
              <w:rPr>
                <w:rFonts w:eastAsia="Times New Roman" w:cs="Times New Roman" w:ascii="Times New Roman" w:hAnsi="Times New Roman"/>
                <w:color w:val="FF3333"/>
                <w:sz w:val="22"/>
                <w:szCs w:val="22"/>
                <w:u w:val="double"/>
              </w:rPr>
              <w:t>As Administration Agent, ECT</w:t>
            </w:r>
            <w:r>
              <w:rPr>
                <w:rFonts w:eastAsia="Times New Roman" w:cs="Times New Roman" w:ascii="Times New Roman" w:hAnsi="Times New Roman"/>
                <w:color w:val="000000"/>
                <w:sz w:val="22"/>
                <w:szCs w:val="22"/>
              </w:rPr>
              <w:t xml:space="preserve"> will act as administrator of the Issuer to perform certain of the administrative obligations of the Issuer.  The Administrator will not be obligated in any way to make payments under the Notes, the Certificates or the Weather Portfolio Option.  Some of the duties preformed by the Administrator for the Issuer will include (i) the paying of ordinary operating expenses, (ii) the preparing and filing of tax returns, (iii) the preparing of financial statements and (iv) the preparing of reports for the Securityholders.  </w:t>
            </w:r>
            <w:r>
              <w:rPr>
                <w:rFonts w:eastAsia="Times New Roman" w:cs="Times New Roman" w:ascii="Times New Roman" w:hAnsi="Times New Roman"/>
                <w:color w:val="FF3333"/>
                <w:sz w:val="22"/>
                <w:szCs w:val="22"/>
                <w:u w:val="double"/>
              </w:rPr>
              <w:t>The Administration Agent will also agree to pay certain expenses if required to be paid by the Issuer.</w:t>
            </w:r>
            <w:r>
              <w:rPr>
                <w:rFonts w:eastAsia="Times New Roman" w:cs="Times New Roman" w:ascii="Times New Roman" w:hAnsi="Times New Roman"/>
                <w:color w:val="000000"/>
                <w:sz w:val="22"/>
                <w:szCs w:val="22"/>
              </w:rPr>
              <w:t xml:space="preserve">  See "The Administration Agreement."</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FF3333"/>
                <w:sz w:val="22"/>
                <w:szCs w:val="22"/>
                <w:u w:val="double"/>
              </w:rPr>
            </w:pPr>
            <w:r>
              <w:rPr>
                <w:rFonts w:eastAsia="Times New Roman" w:cs="Times New Roman" w:ascii="Times New Roman" w:hAnsi="Times New Roman"/>
                <w:b/>
                <w:bCs/>
                <w:color w:val="FF3333"/>
                <w:sz w:val="22"/>
                <w:szCs w:val="22"/>
                <w:u w:val="double"/>
              </w:rPr>
              <w:t>Verification Agent</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FF3333"/>
                <w:sz w:val="22"/>
                <w:szCs w:val="22"/>
                <w:u w:val="double"/>
              </w:rPr>
              <w:t>[RMS] or [a nationally recognized accounting firm] will act as the verification agent (the "</w:t>
            </w:r>
            <w:r>
              <w:rPr>
                <w:rFonts w:eastAsia="Times New Roman" w:cs="Times New Roman" w:ascii="Times New Roman" w:hAnsi="Times New Roman"/>
                <w:b/>
                <w:bCs/>
                <w:color w:val="FF3333"/>
                <w:sz w:val="22"/>
                <w:szCs w:val="22"/>
                <w:u w:val="double"/>
              </w:rPr>
              <w:t>Verification Agent</w:t>
            </w:r>
            <w:r>
              <w:rPr>
                <w:rFonts w:eastAsia="Times New Roman" w:cs="Times New Roman" w:ascii="Times New Roman" w:hAnsi="Times New Roman"/>
                <w:color w:val="FF3333"/>
                <w:sz w:val="22"/>
                <w:szCs w:val="22"/>
                <w:u w:val="double"/>
              </w:rPr>
              <w:t>").  The Verification Agent will be engaged by the Issuer within [45] days prior to the Final Payment Date to verify ECT's calculations for purposes of confirming amounts owed to [Enron] [WFC] under the Weather Portfolio Option.</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Restrictions on Transfer</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 xml:space="preserve">None of the Securities have been or will be registered under the Securities Act and are subject to restrictions on transfer.  The Securities may only be transferred (A) in the United States </w:t>
            </w:r>
            <w:r>
              <w:rPr>
                <w:rFonts w:eastAsia="Times New Roman" w:cs="Times New Roman" w:ascii="Times New Roman" w:hAnsi="Times New Roman"/>
                <w:strike/>
                <w:color w:val="FF3333"/>
                <w:sz w:val="22"/>
                <w:szCs w:val="22"/>
              </w:rPr>
              <w:t>(i)</w:t>
            </w:r>
            <w:r>
              <w:rPr>
                <w:rFonts w:eastAsia="Times New Roman" w:cs="Times New Roman" w:ascii="Times New Roman" w:hAnsi="Times New Roman"/>
                <w:color w:val="000000"/>
                <w:sz w:val="22"/>
                <w:szCs w:val="22"/>
              </w:rPr>
              <w:t xml:space="preserve"> to a person who the seller reasonably believes is a qualified institutional buyer in a transaction meeting the requirements of Rule 144A under the Securities Act</w:t>
            </w:r>
            <w:r>
              <w:rPr>
                <w:rFonts w:eastAsia="Times New Roman" w:cs="Times New Roman" w:ascii="Times New Roman" w:hAnsi="Times New Roman"/>
                <w:strike/>
                <w:color w:val="FF3333"/>
                <w:sz w:val="22"/>
                <w:szCs w:val="22"/>
              </w:rPr>
              <w:t>, (ii) to institutional "accredited investors" meeting the requirements of Rule 501(a)(1), (2), (3)</w:t>
            </w:r>
            <w:r>
              <w:rPr>
                <w:rFonts w:eastAsia="Times New Roman" w:cs="Times New Roman" w:ascii="Times New Roman" w:hAnsi="Times New Roman"/>
                <w:color w:val="000000"/>
                <w:sz w:val="22"/>
                <w:szCs w:val="22"/>
              </w:rPr>
              <w:t xml:space="preserve"> or </w:t>
            </w:r>
            <w:r>
              <w:rPr>
                <w:rFonts w:eastAsia="Times New Roman" w:cs="Times New Roman" w:ascii="Times New Roman" w:hAnsi="Times New Roman"/>
                <w:strike/>
                <w:color w:val="FF3333"/>
                <w:sz w:val="22"/>
                <w:szCs w:val="22"/>
              </w:rPr>
              <w:t>(7) of Regulation D under the Securities Act or to entities in which all of the equity owners are institutions that are accredited investors ("Institutional Accredited Investors" or "IAIs") or (iii)</w:t>
            </w:r>
            <w:r>
              <w:rPr>
                <w:rFonts w:eastAsia="Times New Roman" w:cs="Times New Roman" w:ascii="Times New Roman" w:hAnsi="Times New Roman"/>
                <w:color w:val="000000"/>
                <w:sz w:val="22"/>
                <w:szCs w:val="22"/>
              </w:rPr>
              <w:t xml:space="preserve"> pursuant to an exemption from registration under the Securities Act provided by Rule 144 thereunder (if available), or (B) in the case of the Notes, in offshore transactions pursuant to Regulation S under the Securities Act, in each case in accordance with any applicable securities laws of any State of the United States or any other applicable jurisdiction.  Any purported transfer of Securities other than as described in the immediately preceding sentence will be void and of no legal effect whatsoever.  See "Transfer Restrictions."</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Form and Denomination</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Notes will be issued in fully registered, book-entry form only in minimum denominations of [$1,600,000] and integral multiples of $1,000 in excess thereof.</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Certificates will be issued in fully registered, certificated form only in minimum denominations of [$1,500,000] and integral multiples of $1,000 in excess thereof.</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Federal Income Tax Status</w:t>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pPr>
            <w:r>
              <w:rPr>
                <w:rFonts w:eastAsia="Times New Roman" w:cs="Times New Roman" w:ascii="Times New Roman" w:hAnsi="Times New Roman"/>
                <w:color w:val="000000"/>
                <w:sz w:val="22"/>
                <w:szCs w:val="22"/>
              </w:rPr>
              <w:t>Upon the issuance of the Notes, Skadden, Arps, Slate, Meagher &amp; Flom LLP, special income tax counsel to the Issuer ("</w:t>
            </w:r>
            <w:r>
              <w:rPr>
                <w:rFonts w:eastAsia="Times New Roman" w:cs="Times New Roman" w:ascii="Times New Roman" w:hAnsi="Times New Roman"/>
                <w:b/>
                <w:bCs/>
                <w:color w:val="000000"/>
                <w:sz w:val="22"/>
                <w:szCs w:val="22"/>
              </w:rPr>
              <w:t>Special Tax Counsel</w:t>
            </w:r>
            <w:r>
              <w:rPr>
                <w:rFonts w:eastAsia="Times New Roman" w:cs="Times New Roman" w:ascii="Times New Roman" w:hAnsi="Times New Roman"/>
                <w:color w:val="000000"/>
                <w:sz w:val="22"/>
                <w:szCs w:val="22"/>
              </w:rPr>
              <w:t>"), will deliver an opinion, based on the assumptions and representations referred to therein, to the effect that, for United States Federal income tax purposes the Notes will be characterized as indebtedness.</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Each holder, by the acceptance of a Note, and each purchaser, by its acceptance of a beneficial interest in a Note, will agree to treat such Note as indebtedness for all United States Federal, state and local income tax purposes.</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Each holder, by the acceptance of a Certificate, and each purchaser, by its acceptance of a beneficial interest in a Certificate, will agree to treat such Certificate as equity of the Issuer for all United States Federal, state and local income tax purposes.</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ERISA Status</w:t>
            </w:r>
          </w:p>
          <w:p>
            <w:pPr>
              <w:pStyle w:val="TableContents"/>
              <w:bidi w:val="0"/>
              <w:spacing w:lineRule="auto" w:line="240" w:before="0" w:after="0"/>
              <w:jc w:val="start"/>
              <w:rPr>
                <w:rFonts w:ascii="Times New Roman" w:hAnsi="Times New Roman" w:eastAsia="Times New Roman" w:cs="Times New Roman"/>
                <w:color w:val="000000"/>
                <w:sz w:val="22"/>
                <w:szCs w:val="22"/>
              </w:rPr>
            </w:pPr>
            <w:r>
              <w:rPr/>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Notes:</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pPr>
            <w:r>
              <w:rPr>
                <w:rFonts w:eastAsia="Times New Roman" w:cs="Times New Roman" w:ascii="Times New Roman" w:hAnsi="Times New Roman"/>
                <w:color w:val="000000"/>
                <w:sz w:val="22"/>
                <w:szCs w:val="22"/>
              </w:rPr>
              <w:t>Any person that proposes to purchase Notes on behalf of, or with "plan assets" of any employee benefit plan or other retirement arrangement subject to Title I of the Employee Retirement Income Security Act of 1974, as amended ("</w:t>
            </w:r>
            <w:r>
              <w:rPr>
                <w:rFonts w:eastAsia="Times New Roman" w:cs="Times New Roman" w:ascii="Times New Roman" w:hAnsi="Times New Roman"/>
                <w:b/>
                <w:bCs/>
                <w:color w:val="000000"/>
                <w:sz w:val="22"/>
                <w:szCs w:val="22"/>
              </w:rPr>
              <w:t>ERISA</w:t>
            </w:r>
            <w:r>
              <w:rPr>
                <w:rFonts w:eastAsia="Times New Roman" w:cs="Times New Roman" w:ascii="Times New Roman" w:hAnsi="Times New Roman"/>
                <w:color w:val="000000"/>
                <w:sz w:val="22"/>
                <w:szCs w:val="22"/>
              </w:rPr>
              <w:t>") or Section 4975 of the Internal Revenue Code of 1986, as amended (the "</w:t>
            </w:r>
            <w:r>
              <w:rPr>
                <w:rFonts w:eastAsia="Times New Roman" w:cs="Times New Roman" w:ascii="Times New Roman" w:hAnsi="Times New Roman"/>
                <w:b/>
                <w:bCs/>
                <w:color w:val="000000"/>
                <w:sz w:val="22"/>
                <w:szCs w:val="22"/>
              </w:rPr>
              <w:t>Code</w:t>
            </w:r>
            <w:r>
              <w:rPr>
                <w:rFonts w:eastAsia="Times New Roman" w:cs="Times New Roman" w:ascii="Times New Roman" w:hAnsi="Times New Roman"/>
                <w:color w:val="000000"/>
                <w:sz w:val="22"/>
                <w:szCs w:val="22"/>
              </w:rPr>
              <w:t>") will be deemed to represent and warrant that one or more statutory or administrative exemptions from the prohibited transaction rules of ERISA and Section 4975 of the Code applies, such that the purchase and holding of such Notes by, on behalf of, or with "plan assets" of such plan does not and will not constitute or result in a non-exempt "prohibited transaction" under ERISA or Section 4975 of the Code.  Such exemptions may apply to certain transactions involving insurance company general accounts, insurance company separate accounts, and bank collective investment funds, and to certain transactions determined on behalf of a plan by a "qualified professional assets manager" ("</w:t>
            </w:r>
            <w:r>
              <w:rPr>
                <w:rFonts w:eastAsia="Times New Roman" w:cs="Times New Roman" w:ascii="Times New Roman" w:hAnsi="Times New Roman"/>
                <w:b/>
                <w:bCs/>
                <w:color w:val="000000"/>
                <w:sz w:val="22"/>
                <w:szCs w:val="22"/>
              </w:rPr>
              <w:t>QPAM</w:t>
            </w:r>
            <w:r>
              <w:rPr>
                <w:rFonts w:eastAsia="Times New Roman" w:cs="Times New Roman" w:ascii="Times New Roman" w:hAnsi="Times New Roman"/>
                <w:color w:val="000000"/>
                <w:sz w:val="22"/>
                <w:szCs w:val="22"/>
              </w:rPr>
              <w:t>") or an "in-house asset manager ("</w:t>
            </w:r>
            <w:r>
              <w:rPr>
                <w:rFonts w:eastAsia="Times New Roman" w:cs="Times New Roman" w:ascii="Times New Roman" w:hAnsi="Times New Roman"/>
                <w:b/>
                <w:bCs/>
                <w:color w:val="000000"/>
                <w:sz w:val="22"/>
                <w:szCs w:val="22"/>
              </w:rPr>
              <w:t>INHAM</w:t>
            </w:r>
            <w:r>
              <w:rPr>
                <w:rFonts w:eastAsia="Times New Roman" w:cs="Times New Roman" w:ascii="Times New Roman" w:hAnsi="Times New Roman"/>
                <w:color w:val="000000"/>
                <w:sz w:val="22"/>
                <w:szCs w:val="22"/>
              </w:rPr>
              <w:t>").  See "ERISA Considerations."</w:t>
            </w:r>
          </w:p>
        </w:tc>
      </w:tr>
      <w:tr>
        <w:trPr/>
        <w:tc>
          <w:tcPr>
            <w:tcW w:w="3600" w:type="dxa"/>
            <w:tcBorders>
              <w:top w:val="single" w:sz="2" w:space="0" w:color="000000"/>
              <w:start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color w:val="000000"/>
                <w:sz w:val="22"/>
                <w:szCs w:val="22"/>
              </w:rPr>
            </w:pPr>
            <w:r>
              <w:rPr/>
            </w:r>
          </w:p>
        </w:tc>
        <w:tc>
          <w:tcPr>
            <w:tcW w:w="5850" w:type="dxa"/>
            <w:tcBorders>
              <w:top w:val="single" w:sz="2" w:space="0" w:color="000000"/>
              <w:start w:val="single" w:sz="2" w:space="0" w:color="000000"/>
              <w:end w:val="single" w:sz="2" w:space="0" w:color="000000"/>
            </w:tcBorders>
            <w:shd w:fill="FFFFFF" w:val="clear"/>
          </w:tcPr>
          <w:p>
            <w:pPr>
              <w:pStyle w:val="TableContents"/>
              <w:bidi w:val="0"/>
              <w:spacing w:lineRule="auto" w:line="240" w:before="0" w:after="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Certificates:</w:t>
            </w:r>
          </w:p>
          <w:p>
            <w:pPr>
              <w:pStyle w:val="TableContents"/>
              <w:bidi w:val="0"/>
              <w:spacing w:lineRule="auto" w:line="240" w:before="0" w:after="0"/>
              <w:jc w:val="both"/>
              <w:rPr>
                <w:rFonts w:ascii="Times New Roman" w:hAnsi="Times New Roman" w:eastAsia="Times New Roman" w:cs="Times New Roman"/>
                <w:color w:val="000000"/>
                <w:sz w:val="22"/>
                <w:szCs w:val="22"/>
              </w:rPr>
            </w:pPr>
            <w:r>
              <w:rPr/>
            </w:r>
          </w:p>
          <w:p>
            <w:pPr>
              <w:pStyle w:val="TableContent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Employee benefit plans will generally be restricted from purchasing and holding the Certificates (except for one or more investors that may be authorized in writing to purchase a portion (less than 25%) of one or more of such Classes using assets that may constitute assets of one or more employee benefit plans), such plans and other benefit plan investors (including insurance companies using their general account assets, as well as governmental plans and foreign plans that are not generally subject to ERISA or Section 4975 of the Code) will be restricted from purchasing and holding Certificates.  See "ERISA Considerations" and "Transfer Restrictions."  Purchasers of the Certificates will be required to make certain representations and warranties to such effect.</w:t>
            </w:r>
          </w:p>
        </w:tc>
      </w:tr>
      <w:tr>
        <w:trPr/>
        <w:tc>
          <w:tcPr>
            <w:tcW w:w="3600" w:type="dxa"/>
            <w:tcBorders>
              <w:top w:val="single" w:sz="2" w:space="0" w:color="000000"/>
              <w:start w:val="single" w:sz="2" w:space="0" w:color="000000"/>
              <w:bottom w:val="single" w:sz="2" w:space="0" w:color="000000"/>
            </w:tcBorders>
            <w:shd w:fill="FFFFFF" w:val="clear"/>
          </w:tcPr>
          <w:p>
            <w:pPr>
              <w:pStyle w:val="TableContents"/>
              <w:bidi w:val="0"/>
              <w:spacing w:lineRule="auto" w:line="240" w:before="0" w:after="0"/>
              <w:jc w:val="start"/>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Ratings</w:t>
            </w:r>
          </w:p>
        </w:tc>
        <w:tc>
          <w:tcPr>
            <w:tcW w:w="5850"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jc w:val="both"/>
              <w:rPr/>
            </w:pPr>
            <w:r>
              <w:rPr>
                <w:rFonts w:eastAsia="Times New Roman" w:cs="Times New Roman" w:ascii="Times New Roman" w:hAnsi="Times New Roman"/>
                <w:color w:val="000000"/>
                <w:sz w:val="22"/>
                <w:szCs w:val="22"/>
              </w:rPr>
              <w:t xml:space="preserve">It is a condition to the issuance of the Notes that they be rated at least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"Aaa"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by Moody's Investor Services ("</w:t>
            </w:r>
            <w:r>
              <w:rPr>
                <w:rFonts w:eastAsia="Times New Roman" w:cs="Times New Roman" w:ascii="Times New Roman" w:hAnsi="Times New Roman"/>
                <w:b/>
                <w:bCs/>
                <w:color w:val="000000"/>
                <w:sz w:val="22"/>
                <w:szCs w:val="22"/>
              </w:rPr>
              <w:t>Moody's</w:t>
            </w:r>
            <w:r>
              <w:rPr>
                <w:rFonts w:eastAsia="Times New Roman" w:cs="Times New Roman" w:ascii="Times New Roman" w:hAnsi="Times New Roman"/>
                <w:color w:val="000000"/>
                <w:sz w:val="22"/>
                <w:szCs w:val="22"/>
              </w:rPr>
              <w:t xml:space="preserve">") and at least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"AAA"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by Fitch IBCA, Inc. ("</w:t>
            </w:r>
            <w:r>
              <w:rPr>
                <w:rFonts w:eastAsia="Times New Roman" w:cs="Times New Roman" w:ascii="Times New Roman" w:hAnsi="Times New Roman"/>
                <w:b/>
                <w:bCs/>
                <w:color w:val="000000"/>
                <w:sz w:val="22"/>
                <w:szCs w:val="22"/>
              </w:rPr>
              <w:t>Fitch</w:t>
            </w:r>
            <w:r>
              <w:rPr>
                <w:rFonts w:eastAsia="Times New Roman" w:cs="Times New Roman" w:ascii="Times New Roman" w:hAnsi="Times New Roman"/>
                <w:color w:val="000000"/>
                <w:sz w:val="22"/>
                <w:szCs w:val="22"/>
              </w:rPr>
              <w:t>," and together with Moody's, the "</w:t>
            </w:r>
            <w:r>
              <w:rPr>
                <w:rFonts w:eastAsia="Times New Roman" w:cs="Times New Roman" w:ascii="Times New Roman" w:hAnsi="Times New Roman"/>
                <w:b/>
                <w:bCs/>
                <w:color w:val="000000"/>
                <w:sz w:val="22"/>
                <w:szCs w:val="22"/>
              </w:rPr>
              <w:t>Rating Agencies</w:t>
            </w:r>
            <w:r>
              <w:rPr>
                <w:rFonts w:eastAsia="Times New Roman" w:cs="Times New Roman" w:ascii="Times New Roman" w:hAnsi="Times New Roman"/>
                <w:color w:val="000000"/>
                <w:sz w:val="22"/>
                <w:szCs w:val="22"/>
              </w:rPr>
              <w:t xml:space="preserve">").  The ratings of the Notes address the likelihood of the timely payment of Accrued Note Interest and the ultimate payment of the Note Principal Amount on the Final Payment Date.  </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jc w:val="both"/>
              <w:rPr>
                <w:rFonts w:ascii="Times New Roman" w:hAnsi="Times New Roman" w:eastAsia="Times New Roman" w:cs="Times New Roman"/>
                <w:color w:val="000000"/>
                <w:sz w:val="22"/>
                <w:szCs w:val="22"/>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jc w:val="both"/>
              <w:rPr/>
            </w:pPr>
            <w:r>
              <w:rPr>
                <w:rFonts w:eastAsia="Times New Roman" w:cs="Times New Roman" w:ascii="Times New Roman" w:hAnsi="Times New Roman"/>
                <w:color w:val="000000"/>
                <w:sz w:val="22"/>
                <w:szCs w:val="22"/>
              </w:rPr>
              <w:t xml:space="preserve">It is a condition to the issuance of the Certificates that </w:t>
            </w:r>
            <w:r>
              <w:rPr>
                <w:rFonts w:eastAsia="Times New Roman" w:cs="Times New Roman" w:ascii="Times New Roman" w:hAnsi="Times New Roman"/>
                <w:strike/>
                <w:color w:val="FF3333"/>
                <w:sz w:val="22"/>
                <w:szCs w:val="22"/>
              </w:rPr>
              <w:t>they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payment of principal and Base Certificate Interest</w:t>
            </w:r>
            <w:r>
              <w:rPr>
                <w:rFonts w:eastAsia="Times New Roman" w:cs="Times New Roman" w:ascii="Times New Roman" w:hAnsi="Times New Roman"/>
                <w:color w:val="000000"/>
                <w:sz w:val="22"/>
                <w:szCs w:val="22"/>
              </w:rPr>
              <w:t xml:space="preserve"> be rated at least </w:t>
            </w:r>
            <w:r>
              <w:rPr>
                <w:rFonts w:eastAsia="Times New Roman" w:cs="Times New Roman" w:ascii="Times New Roman" w:hAnsi="Times New Roman"/>
                <w:strike/>
                <w:color w:val="FF3333"/>
                <w:sz w:val="22"/>
                <w:szCs w:val="22"/>
              </w:rPr>
              <w:t>["BB"]</w:t>
            </w:r>
            <w:r>
              <w:rPr>
                <w:rFonts w:eastAsia="Times New Roman" w:cs="Times New Roman" w:ascii="Times New Roman" w:hAnsi="Times New Roman"/>
                <w:color w:val="FF3333"/>
                <w:sz w:val="22"/>
                <w:szCs w:val="22"/>
                <w:u w:val="double"/>
              </w:rPr>
              <w:t>"Ba2"</w:t>
            </w:r>
            <w:r>
              <w:rPr>
                <w:rFonts w:eastAsia="Times New Roman" w:cs="Times New Roman" w:ascii="Times New Roman" w:hAnsi="Times New Roman"/>
                <w:color w:val="000000"/>
                <w:sz w:val="22"/>
                <w:szCs w:val="22"/>
              </w:rPr>
              <w:t xml:space="preserve"> by Moody's and at least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"BB"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by Fitch</w:t>
            </w:r>
            <w:r>
              <w:rPr>
                <w:rFonts w:eastAsia="Times New Roman" w:cs="Times New Roman" w:ascii="Times New Roman" w:hAnsi="Times New Roman"/>
                <w:strike/>
                <w:color w:val="FF3333"/>
                <w:sz w:val="22"/>
                <w:szCs w:val="22"/>
              </w:rPr>
              <w:t>(not including Additional Certificate Interest)</w:t>
            </w:r>
            <w:r>
              <w:rPr>
                <w:rFonts w:eastAsia="Times New Roman" w:cs="Times New Roman" w:ascii="Times New Roman" w:hAnsi="Times New Roman"/>
                <w:color w:val="000000"/>
                <w:sz w:val="22"/>
                <w:szCs w:val="22"/>
              </w:rPr>
              <w:t xml:space="preserve">.  The ratings of the Certificates address the likelihood of the ultimate payment of the Base Certificate Interest and Certificate Principal Amount thereof on the Final Payment Date. The ratings have not addressed the likelihood that the Certificates will receive the Additional Certificate Interest. </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jc w:val="both"/>
              <w:rPr>
                <w:rFonts w:ascii="Times New Roman" w:hAnsi="Times New Roman" w:eastAsia="Times New Roman" w:cs="Times New Roman"/>
                <w:color w:val="000000"/>
                <w:sz w:val="22"/>
                <w:szCs w:val="22"/>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 security rating is not a recommendation to buy, sell, or hold securities and is subject to revisions or withdrawal in the future by the assigning rating agency.</w:t>
            </w:r>
          </w:p>
        </w:tc>
      </w:tr>
    </w:tbl>
    <w:p>
      <w:pPr>
        <w:sectPr>
          <w:footerReference w:type="default" r:id="rId9"/>
          <w:footerReference w:type="first" r:id="rId10"/>
          <w:type w:val="nextPage"/>
          <w:pgSz w:w="12240" w:h="15840"/>
          <w:pgMar w:left="1440" w:right="1440" w:gutter="0" w:header="0" w:top="1800" w:footer="1440" w:bottom="1723"/>
          <w:pgNumType w:fmt="decimal"/>
          <w:formProt w:val="false"/>
          <w:textDirection w:val="lrTb"/>
          <w:docGrid w:type="default" w:linePitch="600" w:charSpace="32768"/>
        </w:sectPr>
      </w:pP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RISK FACTORS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FF3333"/>
          <w:sz w:val="22"/>
          <w:szCs w:val="22"/>
          <w:u w:val="double"/>
        </w:rPr>
      </w:pPr>
      <w:r>
        <w:rPr>
          <w:rFonts w:eastAsia="Times New Roman" w:cs="Times New Roman" w:ascii="Times New Roman" w:hAnsi="Times New Roman"/>
          <w:b/>
          <w:bCs/>
          <w:color w:val="FF3333"/>
          <w:sz w:val="22"/>
          <w:szCs w:val="22"/>
          <w:u w:val="double"/>
        </w:rPr>
        <w:t>RISK FACTORS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Risks Associated with the Weather Portfolio Option - Unpredictability of Weather Risk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Under the Weather Portfolio Option, the Issuer will be required to make a Settlement Payment equal to the amount, if any, by which the Term </w:t>
      </w:r>
      <w:r>
        <w:rPr>
          <w:rFonts w:eastAsia="Times New Roman" w:cs="Times New Roman" w:ascii="Times New Roman" w:hAnsi="Times New Roman"/>
          <w:strike/>
          <w:color w:val="FF3333"/>
          <w:sz w:val="22"/>
          <w:szCs w:val="22"/>
        </w:rPr>
        <w:t>Weather Deficiency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Portfolio Result</w:t>
      </w:r>
      <w:r>
        <w:rPr>
          <w:rFonts w:eastAsia="Times New Roman" w:cs="Times New Roman" w:ascii="Times New Roman" w:hAnsi="Times New Roman"/>
          <w:color w:val="000000"/>
          <w:sz w:val="22"/>
          <w:szCs w:val="22"/>
        </w:rPr>
        <w:t xml:space="preserve"> exceeds the </w:t>
      </w:r>
      <w:r>
        <w:rPr>
          <w:rFonts w:eastAsia="Times New Roman" w:cs="Times New Roman" w:ascii="Times New Roman" w:hAnsi="Times New Roman"/>
          <w:strike/>
          <w:color w:val="FF3333"/>
          <w:sz w:val="22"/>
          <w:szCs w:val="22"/>
        </w:rPr>
        <w:t>Trigger Amount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Portfolio Strike Level</w:t>
      </w:r>
      <w:r>
        <w:rPr>
          <w:rFonts w:eastAsia="Times New Roman" w:cs="Times New Roman" w:ascii="Times New Roman" w:hAnsi="Times New Roman"/>
          <w:color w:val="000000"/>
          <w:sz w:val="22"/>
          <w:szCs w:val="22"/>
        </w:rPr>
        <w:t xml:space="preserve">.  The occurrence of a </w:t>
      </w:r>
      <w:r>
        <w:rPr>
          <w:rFonts w:eastAsia="Times New Roman" w:cs="Times New Roman" w:ascii="Times New Roman" w:hAnsi="Times New Roman"/>
          <w:strike/>
          <w:color w:val="FF3333"/>
          <w:sz w:val="22"/>
          <w:szCs w:val="22"/>
        </w:rPr>
        <w:t>Term Weather Deficiency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Settlement Payment</w:t>
      </w:r>
      <w:r>
        <w:rPr>
          <w:rFonts w:eastAsia="Times New Roman" w:cs="Times New Roman" w:ascii="Times New Roman" w:hAnsi="Times New Roman"/>
          <w:color w:val="000000"/>
          <w:sz w:val="22"/>
          <w:szCs w:val="22"/>
        </w:rPr>
        <w:t xml:space="preserve"> is dependent on the performance of the Option Components.  The Option  Portfolio [consists of </w:t>
      </w:r>
      <w:r>
        <w:rPr>
          <w:rFonts w:eastAsia="Times New Roman" w:cs="Times New Roman" w:ascii="Times New Roman" w:hAnsi="Times New Roman"/>
          <w:strike/>
          <w:color w:val="FF3333"/>
          <w:sz w:val="22"/>
          <w:szCs w:val="22"/>
        </w:rPr>
        <w:t>20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50</w:t>
      </w:r>
      <w:r>
        <w:rPr>
          <w:rFonts w:eastAsia="Times New Roman" w:cs="Times New Roman" w:ascii="Times New Roman" w:hAnsi="Times New Roman"/>
          <w:color w:val="000000"/>
          <w:sz w:val="22"/>
          <w:szCs w:val="22"/>
        </w:rPr>
        <w:t xml:space="preserve"> seasonal Option Components] </w:t>
      </w:r>
      <w:r>
        <w:rPr>
          <w:rFonts w:eastAsia="Times New Roman" w:cs="Times New Roman" w:ascii="Times New Roman" w:hAnsi="Times New Roman"/>
          <w:color w:val="FF3333"/>
          <w:sz w:val="22"/>
          <w:szCs w:val="22"/>
          <w:u w:val="double"/>
        </w:rPr>
        <w:t>the performance of</w:t>
      </w:r>
      <w:r>
        <w:rPr>
          <w:rFonts w:eastAsia="Times New Roman" w:cs="Times New Roman" w:ascii="Times New Roman" w:hAnsi="Times New Roman"/>
          <w:color w:val="000000"/>
          <w:sz w:val="22"/>
          <w:szCs w:val="22"/>
        </w:rPr>
        <w:t xml:space="preserve"> which are </w:t>
      </w:r>
      <w:r>
        <w:rPr>
          <w:rFonts w:eastAsia="Times New Roman" w:cs="Times New Roman" w:ascii="Times New Roman" w:hAnsi="Times New Roman"/>
          <w:strike/>
          <w:color w:val="FF3333"/>
          <w:sz w:val="22"/>
          <w:szCs w:val="22"/>
        </w:rPr>
        <w:t>tied to the weather at certain locations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based upon the Weather Units recorded at the Locations</w:t>
      </w:r>
      <w:r>
        <w:rPr>
          <w:rFonts w:eastAsia="Times New Roman" w:cs="Times New Roman" w:ascii="Times New Roman" w:hAnsi="Times New Roman"/>
          <w:color w:val="000000"/>
          <w:sz w:val="22"/>
          <w:szCs w:val="22"/>
        </w:rPr>
        <w:t xml:space="preserve"> during the Measurement Seasons.  </w:t>
      </w:r>
      <w:r>
        <w:rPr>
          <w:rFonts w:eastAsia="Times New Roman" w:cs="Times New Roman" w:ascii="Times New Roman" w:hAnsi="Times New Roman"/>
          <w:strike/>
          <w:color w:val="FF3333"/>
          <w:sz w:val="22"/>
          <w:szCs w:val="22"/>
        </w:rPr>
        <w:t>[The Issuer has no control over the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 xml:space="preserve">The </w:t>
      </w:r>
      <w:r>
        <w:rPr>
          <w:rFonts w:eastAsia="Times New Roman" w:cs="Times New Roman" w:ascii="Times New Roman" w:hAnsi="Times New Roman"/>
          <w:color w:val="000000"/>
          <w:sz w:val="22"/>
          <w:szCs w:val="22"/>
        </w:rPr>
        <w:t xml:space="preserve">weather and </w:t>
      </w:r>
      <w:r>
        <w:rPr>
          <w:rFonts w:eastAsia="Times New Roman" w:cs="Times New Roman" w:ascii="Times New Roman" w:hAnsi="Times New Roman"/>
          <w:strike/>
          <w:color w:val="FF3333"/>
          <w:sz w:val="22"/>
          <w:szCs w:val="22"/>
        </w:rPr>
        <w:t>the weather is inherently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therefore the amount of Weather Units observed at any Location is highly</w:t>
      </w:r>
      <w:r>
        <w:rPr>
          <w:rFonts w:eastAsia="Times New Roman" w:cs="Times New Roman" w:ascii="Times New Roman" w:hAnsi="Times New Roman"/>
          <w:color w:val="000000"/>
          <w:sz w:val="22"/>
          <w:szCs w:val="22"/>
        </w:rPr>
        <w:t xml:space="preserve"> unpredictable.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Information is provided under "The Option Portfolio" with respect to the Option Portfolio and the Option Components.  Historical </w:t>
      </w:r>
      <w:r>
        <w:rPr>
          <w:rFonts w:eastAsia="Times New Roman" w:cs="Times New Roman" w:ascii="Times New Roman" w:hAnsi="Times New Roman"/>
          <w:strike/>
          <w:color w:val="FF3333"/>
          <w:sz w:val="22"/>
          <w:szCs w:val="22"/>
        </w:rPr>
        <w:t>[weather pattern] [</w:t>
      </w:r>
      <w:r>
        <w:rPr>
          <w:rFonts w:eastAsia="Times New Roman" w:cs="Times New Roman" w:ascii="Times New Roman" w:hAnsi="Times New Roman"/>
          <w:color w:val="000000"/>
          <w:sz w:val="22"/>
          <w:szCs w:val="22"/>
        </w:rPr>
        <w:t xml:space="preserve">Weather Units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data with respect to each Location is also provided but may not be indicative of future </w:t>
      </w:r>
      <w:r>
        <w:rPr>
          <w:rFonts w:eastAsia="Times New Roman" w:cs="Times New Roman" w:ascii="Times New Roman" w:hAnsi="Times New Roman"/>
          <w:strike/>
          <w:color w:val="FF3333"/>
          <w:sz w:val="22"/>
          <w:szCs w:val="22"/>
        </w:rPr>
        <w:t>[weather patterns and the related Weather Unit and Strike values]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Weather Units</w:t>
      </w:r>
      <w:r>
        <w:rPr>
          <w:rFonts w:eastAsia="Times New Roman" w:cs="Times New Roman" w:ascii="Times New Roman" w:hAnsi="Times New Roman"/>
          <w:color w:val="000000"/>
          <w:sz w:val="22"/>
          <w:szCs w:val="22"/>
        </w:rPr>
        <w:t xml:space="preserve"> for such locations.  Because the occurrence of a Settlement Payment and the magnitude of such payment </w:t>
      </w:r>
      <w:r>
        <w:rPr>
          <w:rFonts w:eastAsia="Times New Roman" w:cs="Times New Roman" w:ascii="Times New Roman" w:hAnsi="Times New Roman"/>
          <w:strike/>
          <w:color w:val="FF3333"/>
          <w:sz w:val="22"/>
          <w:szCs w:val="22"/>
        </w:rPr>
        <w:t>significantly depend upon the [daily weather fluctuations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solely depends upon actual Weather Units recorded</w:t>
      </w:r>
      <w:r>
        <w:rPr>
          <w:rFonts w:eastAsia="Times New Roman" w:cs="Times New Roman" w:ascii="Times New Roman" w:hAnsi="Times New Roman"/>
          <w:color w:val="000000"/>
          <w:sz w:val="22"/>
          <w:szCs w:val="22"/>
        </w:rPr>
        <w:t xml:space="preserve"> at the Locations </w:t>
      </w:r>
      <w:r>
        <w:rPr>
          <w:rFonts w:eastAsia="Times New Roman" w:cs="Times New Roman" w:ascii="Times New Roman" w:hAnsi="Times New Roman"/>
          <w:strike/>
          <w:color w:val="FF3333"/>
          <w:sz w:val="22"/>
          <w:szCs w:val="22"/>
        </w:rPr>
        <w:t xml:space="preserve">] the </w:t>
      </w:r>
      <w:r>
        <w:rPr>
          <w:rFonts w:eastAsia="Times New Roman" w:cs="Times New Roman" w:ascii="Times New Roman" w:hAnsi="Times New Roman"/>
          <w:color w:val="FF3333"/>
          <w:sz w:val="22"/>
          <w:szCs w:val="22"/>
          <w:u w:val="double"/>
        </w:rPr>
        <w:t>the likelihood of an</w:t>
      </w:r>
      <w:r>
        <w:rPr>
          <w:rFonts w:eastAsia="Times New Roman" w:cs="Times New Roman" w:ascii="Times New Roman" w:hAnsi="Times New Roman"/>
          <w:color w:val="000000"/>
          <w:sz w:val="22"/>
          <w:szCs w:val="22"/>
        </w:rPr>
        <w:t xml:space="preserve"> occurrence of </w:t>
      </w:r>
      <w:r>
        <w:rPr>
          <w:rFonts w:eastAsia="Times New Roman" w:cs="Times New Roman" w:ascii="Times New Roman" w:hAnsi="Times New Roman"/>
          <w:strike/>
          <w:color w:val="FF3333"/>
          <w:sz w:val="22"/>
          <w:szCs w:val="22"/>
        </w:rPr>
        <w:t>any Term Weather Deficiency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 amount of the Settlement Payment</w:t>
      </w:r>
      <w:r>
        <w:rPr>
          <w:rFonts w:eastAsia="Times New Roman" w:cs="Times New Roman" w:ascii="Times New Roman" w:hAnsi="Times New Roman"/>
          <w:color w:val="000000"/>
          <w:sz w:val="22"/>
          <w:szCs w:val="22"/>
        </w:rPr>
        <w:t xml:space="preserve"> may vary significantly from </w:t>
      </w:r>
      <w:r>
        <w:rPr>
          <w:rFonts w:eastAsia="Times New Roman" w:cs="Times New Roman" w:ascii="Times New Roman" w:hAnsi="Times New Roman"/>
          <w:color w:val="FF3333"/>
          <w:sz w:val="22"/>
          <w:szCs w:val="22"/>
          <w:u w:val="double"/>
        </w:rPr>
        <w:t>that implied by</w:t>
      </w:r>
      <w:r>
        <w:rPr>
          <w:rFonts w:eastAsia="Times New Roman" w:cs="Times New Roman" w:ascii="Times New Roman" w:hAnsi="Times New Roman"/>
          <w:color w:val="000000"/>
          <w:sz w:val="22"/>
          <w:szCs w:val="22"/>
        </w:rPr>
        <w:t xml:space="preserve"> the historical </w:t>
      </w:r>
      <w:r>
        <w:rPr>
          <w:rFonts w:eastAsia="Times New Roman" w:cs="Times New Roman" w:ascii="Times New Roman" w:hAnsi="Times New Roman"/>
          <w:strike/>
          <w:color w:val="FF3333"/>
          <w:sz w:val="22"/>
          <w:szCs w:val="22"/>
        </w:rPr>
        <w:t>performance</w:t>
      </w:r>
      <w:r>
        <w:rPr>
          <w:rFonts w:eastAsia="Times New Roman" w:cs="Times New Roman" w:ascii="Times New Roman" w:hAnsi="Times New Roman"/>
          <w:color w:val="000000"/>
          <w:sz w:val="22"/>
          <w:szCs w:val="22"/>
        </w:rPr>
        <w:t xml:space="preserve"> data provided.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b/>
          <w:bCs/>
          <w:color w:val="000000"/>
          <w:sz w:val="22"/>
          <w:szCs w:val="22"/>
        </w:rPr>
        <w:t xml:space="preserve">THE INFORMATION IN THIS MEMORANDUM REGARDING </w:t>
      </w:r>
      <w:r>
        <w:rPr>
          <w:rFonts w:eastAsia="Times New Roman" w:cs="Times New Roman" w:ascii="Times New Roman" w:hAnsi="Times New Roman"/>
          <w:b/>
          <w:bCs/>
          <w:strike/>
          <w:color w:val="FF3333"/>
          <w:sz w:val="22"/>
          <w:szCs w:val="22"/>
        </w:rPr>
        <w:t>[WEATHER PATTERNS] AND [THE CORRESPONDING VALUES FOR WEATHER UNITS AND THE STRIKE AT THE LOCATIONS]</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 xml:space="preserve">WEATHER UNITS </w:t>
      </w:r>
      <w:r>
        <w:rPr>
          <w:rFonts w:eastAsia="Times New Roman" w:cs="Times New Roman" w:ascii="Times New Roman" w:hAnsi="Times New Roman"/>
          <w:b/>
          <w:bCs/>
          <w:color w:val="000000"/>
          <w:sz w:val="22"/>
          <w:szCs w:val="22"/>
        </w:rPr>
        <w:t xml:space="preserve">HAS BEEN TAKEN FROM SECONDARY SOURCES, PRIMARILY [DATA MEASURED BY THE NWS AND PROVIDED BY NCDC.  SUCH INFORMATION </w:t>
      </w:r>
      <w:r>
        <w:rPr>
          <w:rFonts w:eastAsia="Times New Roman" w:cs="Times New Roman" w:ascii="Times New Roman" w:hAnsi="Times New Roman"/>
          <w:b/>
          <w:bCs/>
          <w:strike/>
          <w:color w:val="FF3333"/>
          <w:sz w:val="22"/>
          <w:szCs w:val="22"/>
        </w:rPr>
        <w:t>[</w:t>
      </w:r>
      <w:r>
        <w:rPr>
          <w:rFonts w:eastAsia="Times New Roman" w:cs="Times New Roman" w:ascii="Times New Roman" w:hAnsi="Times New Roman"/>
          <w:b/>
          <w:bCs/>
          <w:color w:val="000000"/>
          <w:sz w:val="22"/>
          <w:szCs w:val="22"/>
        </w:rPr>
        <w:t xml:space="preserve">IS PUBLICLY AVAILABLE AND WAS NOT PROVIDED TO THE ISSUER OR THE </w:t>
      </w:r>
      <w:r>
        <w:rPr>
          <w:rFonts w:eastAsia="Times New Roman" w:cs="Times New Roman" w:ascii="Times New Roman" w:hAnsi="Times New Roman"/>
          <w:b/>
          <w:bCs/>
          <w:strike/>
          <w:color w:val="FF3333"/>
          <w:sz w:val="22"/>
          <w:szCs w:val="22"/>
        </w:rPr>
        <w:t>PLACEMENT AGENT</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INITIAL PURCHASER</w:t>
      </w:r>
      <w:r>
        <w:rPr>
          <w:rFonts w:eastAsia="Times New Roman" w:cs="Times New Roman" w:ascii="Times New Roman" w:hAnsi="Times New Roman"/>
          <w:b/>
          <w:bCs/>
          <w:color w:val="000000"/>
          <w:sz w:val="22"/>
          <w:szCs w:val="22"/>
        </w:rPr>
        <w:t xml:space="preserve"> FOR USE IN CONNECTION WITH THE OFFERING OF THE SECURITIES HEREBY</w:t>
      </w:r>
      <w:r>
        <w:rPr>
          <w:rFonts w:eastAsia="Times New Roman" w:cs="Times New Roman" w:ascii="Times New Roman" w:hAnsi="Times New Roman"/>
          <w:b/>
          <w:bCs/>
          <w:strike/>
          <w:color w:val="FF3333"/>
          <w:sz w:val="22"/>
          <w:szCs w:val="22"/>
        </w:rPr>
        <w:t>]</w:t>
      </w:r>
      <w:r>
        <w:rPr>
          <w:rFonts w:eastAsia="Times New Roman" w:cs="Times New Roman" w:ascii="Times New Roman" w:hAnsi="Times New Roman"/>
          <w:b/>
          <w:bCs/>
          <w:color w:val="000000"/>
          <w:sz w:val="22"/>
          <w:szCs w:val="22"/>
        </w:rPr>
        <w:t xml:space="preserve">.  SUCH INFORMATION HAS NOT BEEN REVIEWED BY THE NWS OR THE NCDC IN CONNECTION WITH THE SECURITIES OFFERED HEREBY.  </w:t>
      </w:r>
      <w:r>
        <w:rPr>
          <w:rFonts w:eastAsia="Times New Roman" w:cs="Times New Roman" w:ascii="Times New Roman" w:hAnsi="Times New Roman"/>
          <w:b/>
          <w:bCs/>
          <w:strike/>
          <w:color w:val="FF3333"/>
          <w:sz w:val="22"/>
          <w:szCs w:val="22"/>
        </w:rPr>
        <w:t>[</w:t>
      </w:r>
      <w:r>
        <w:rPr>
          <w:rFonts w:eastAsia="Times New Roman" w:cs="Times New Roman" w:ascii="Times New Roman" w:hAnsi="Times New Roman"/>
          <w:b/>
          <w:bCs/>
          <w:color w:val="000000"/>
          <w:sz w:val="22"/>
          <w:szCs w:val="22"/>
        </w:rPr>
        <w:t xml:space="preserve">SUCH INFORMATION WAS GIVEN AS OF THE DATE OF SUCH INFORMATION, AND NEITHER THE ISSUER NOR THE </w:t>
      </w:r>
      <w:r>
        <w:rPr>
          <w:rFonts w:eastAsia="Times New Roman" w:cs="Times New Roman" w:ascii="Times New Roman" w:hAnsi="Times New Roman"/>
          <w:b/>
          <w:bCs/>
          <w:strike/>
          <w:color w:val="FF3333"/>
          <w:sz w:val="22"/>
          <w:szCs w:val="22"/>
        </w:rPr>
        <w:t>PLACEMENT AGENT</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INITIAL PURCHASER</w:t>
      </w:r>
      <w:r>
        <w:rPr>
          <w:rFonts w:eastAsia="Times New Roman" w:cs="Times New Roman" w:ascii="Times New Roman" w:hAnsi="Times New Roman"/>
          <w:b/>
          <w:bCs/>
          <w:color w:val="000000"/>
          <w:sz w:val="22"/>
          <w:szCs w:val="22"/>
        </w:rPr>
        <w:t xml:space="preserve"> HAS VERIFIED THE ACCURACY OF, OR UNDERTAKEN TO UPDATE, SUCH INFORMATION.  NO REPRESENTATION IS MADE AS TO THE ACCURACY OR COMPLETENESS OF SUCH INFORMATION.</w:t>
      </w:r>
      <w:r>
        <w:rPr>
          <w:rFonts w:eastAsia="Times New Roman" w:cs="Times New Roman" w:ascii="Times New Roman" w:hAnsi="Times New Roman"/>
          <w:b/>
          <w:bCs/>
          <w:strike/>
          <w:color w:val="FF3333"/>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pPr>
      <w:r>
        <w:rPr>
          <w:rFonts w:eastAsia="Times New Roman" w:cs="Times New Roman" w:ascii="Times New Roman" w:hAnsi="Times New Roman"/>
          <w:b/>
          <w:bCs/>
          <w:color w:val="000000"/>
          <w:sz w:val="22"/>
          <w:szCs w:val="22"/>
        </w:rPr>
        <w:t xml:space="preserve">Risk of Loss of Investment on the </w:t>
      </w:r>
      <w:r>
        <w:rPr>
          <w:rFonts w:eastAsia="Times New Roman" w:cs="Times New Roman" w:ascii="Times New Roman" w:hAnsi="Times New Roman"/>
          <w:b/>
          <w:bCs/>
          <w:color w:val="FF3333"/>
          <w:sz w:val="22"/>
          <w:szCs w:val="22"/>
          <w:u w:val="double"/>
        </w:rPr>
        <w:t>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FF3333"/>
          <w:sz w:val="22"/>
          <w:szCs w:val="22"/>
          <w:u w:val="double"/>
        </w:rPr>
        <w:t xml:space="preserve">The Issuer's obligation to pay the amount owed to the Securityholders will be reduced by any Settlement Payment pursuant to the Weather Portfolio Option.  Principal reductions on the Securities will be allocated to the Certificates until first the Additional Certificate Interest, then the Base Certificate Interest, and finally, the Certificate Principal Amount thereof is reduced to zero.  Any additional shortfall in amounts available to make payments on the Final Payment Date will result in failure to pay the Notes in full.  Accordingly, investors in the Securities, and especially the Certificates, bear the risk that they could lose all or part of the principal of and the interest on the Securities if the Term Portfolio Result exceeds the Portfolio Strike Level.  </w:t>
      </w:r>
      <w:r>
        <w:rPr>
          <w:rFonts w:eastAsia="Times New Roman" w:cs="Times New Roman" w:ascii="Times New Roman" w:hAnsi="Times New Roman"/>
          <w:b/>
          <w:bCs/>
          <w:color w:val="FF3333"/>
          <w:sz w:val="22"/>
          <w:szCs w:val="22"/>
          <w:u w:val="double"/>
        </w:rPr>
        <w:t>An investor in the Securities may fail to recover its initial investment as a result of the occurrence of a Term Portfolio Result in excess of the Portfolio Strike Level.</w:t>
      </w:r>
      <w:r>
        <w:rPr>
          <w:rFonts w:eastAsia="Times New Roman" w:cs="Times New Roman" w:ascii="Times New Roman" w:hAnsi="Times New Roman"/>
          <w:color w:val="FF3333"/>
          <w:sz w:val="22"/>
          <w:szCs w:val="22"/>
          <w:u w:val="double"/>
        </w:rPr>
        <w:t xml:space="preserve">  See"The Weather Portfolio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Ownership of the Notes involves a degree of risk because the Notes are effectively subordinated to the obligations of the Issuer under the Weather Portfolio Option.  The </w:t>
      </w:r>
      <w:r>
        <w:rPr>
          <w:rFonts w:eastAsia="Times New Roman" w:cs="Times New Roman" w:ascii="Times New Roman" w:hAnsi="Times New Roman"/>
          <w:strike/>
          <w:color w:val="FF3333"/>
          <w:sz w:val="22"/>
          <w:szCs w:val="22"/>
        </w:rPr>
        <w:t>Option Premium paid by the Option Counterparty under the Weather Portfolio Option on the Closing Date and the</w:t>
      </w:r>
      <w:r>
        <w:rPr>
          <w:rFonts w:eastAsia="Times New Roman" w:cs="Times New Roman" w:ascii="Times New Roman" w:hAnsi="Times New Roman"/>
          <w:color w:val="000000"/>
          <w:sz w:val="22"/>
          <w:szCs w:val="22"/>
        </w:rPr>
        <w:t xml:space="preserve"> amounts paid by the Swap Counterparty under the Prepaid Swap on each Payment Date and on the Final Payment Date to the Issuer will be the only source of funds available to the Issuer to pay periodic interest due on the Notes on each Payment Date and the Note Principal Amount on the Final Payment Date.  Although the Noteholders will be secured by a security interest in all of the Issuer's right, title and interest in the Issuer's assets (consisting principally of its right to the payments under the Prepaid Swap), there can be no assurance that such amounts will be available to the Issuer on the Final Payment Date to pay the Note Principal Amount.  </w:t>
      </w:r>
      <w:r>
        <w:rPr>
          <w:rFonts w:eastAsia="Times New Roman" w:cs="Times New Roman" w:ascii="Times New Roman" w:hAnsi="Times New Roman"/>
          <w:color w:val="FF3333"/>
          <w:sz w:val="22"/>
          <w:szCs w:val="22"/>
          <w:u w:val="double"/>
        </w:rPr>
        <w:t>In the event that the Settlement Payment on the Weather Portfolio Option exceeds the Certificate Principal Amount and the total Certificate Interest, the Notes will not be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pPr>
      <w:r>
        <w:rPr>
          <w:rFonts w:eastAsia="Times New Roman" w:cs="Times New Roman" w:ascii="Times New Roman" w:hAnsi="Times New Roman"/>
          <w:i/>
          <w:iCs/>
          <w:strike/>
          <w:color w:val="FF3333"/>
          <w:sz w:val="22"/>
          <w:szCs w:val="22"/>
        </w:rPr>
        <w:t>Risk of Loss of Investment on the</w:t>
      </w:r>
      <w:r>
        <w:rPr>
          <w:rFonts w:eastAsia="Times New Roman" w:cs="Times New Roman" w:ascii="Times New Roman" w:hAnsi="Times New Roman"/>
          <w:i/>
          <w:iCs/>
          <w:color w:val="000000"/>
          <w:sz w:val="22"/>
          <w:szCs w:val="22"/>
        </w:rPr>
        <w:t xml:space="preserv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Ownership of the Certificates involves a </w:t>
      </w:r>
      <w:r>
        <w:rPr>
          <w:rFonts w:eastAsia="Times New Roman" w:cs="Times New Roman" w:ascii="Times New Roman" w:hAnsi="Times New Roman"/>
          <w:strike/>
          <w:color w:val="FF3333"/>
          <w:sz w:val="22"/>
          <w:szCs w:val="22"/>
        </w:rPr>
        <w:t>high</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greater</w:t>
      </w:r>
      <w:r>
        <w:rPr>
          <w:rFonts w:eastAsia="Times New Roman" w:cs="Times New Roman" w:ascii="Times New Roman" w:hAnsi="Times New Roman"/>
          <w:color w:val="000000"/>
          <w:sz w:val="22"/>
          <w:szCs w:val="22"/>
        </w:rPr>
        <w:t xml:space="preserve"> degree of risk because the Certificates are </w:t>
      </w:r>
      <w:r>
        <w:rPr>
          <w:rFonts w:eastAsia="Times New Roman" w:cs="Times New Roman" w:ascii="Times New Roman" w:hAnsi="Times New Roman"/>
          <w:strike/>
          <w:color w:val="FF3333"/>
          <w:sz w:val="22"/>
          <w:szCs w:val="22"/>
        </w:rPr>
        <w:t>effectively</w:t>
      </w:r>
      <w:r>
        <w:rPr>
          <w:rFonts w:eastAsia="Times New Roman" w:cs="Times New Roman" w:ascii="Times New Roman" w:hAnsi="Times New Roman"/>
          <w:color w:val="000000"/>
          <w:sz w:val="22"/>
          <w:szCs w:val="22"/>
        </w:rPr>
        <w:t xml:space="preserve"> subordinated to </w:t>
      </w:r>
      <w:r>
        <w:rPr>
          <w:rFonts w:eastAsia="Times New Roman" w:cs="Times New Roman" w:ascii="Times New Roman" w:hAnsi="Times New Roman"/>
          <w:color w:val="FF3333"/>
          <w:sz w:val="22"/>
          <w:szCs w:val="22"/>
          <w:u w:val="double"/>
        </w:rPr>
        <w:t>both</w:t>
      </w:r>
      <w:r>
        <w:rPr>
          <w:rFonts w:eastAsia="Times New Roman" w:cs="Times New Roman" w:ascii="Times New Roman" w:hAnsi="Times New Roman"/>
          <w:color w:val="000000"/>
          <w:sz w:val="22"/>
          <w:szCs w:val="22"/>
        </w:rPr>
        <w:t xml:space="preserve"> (i) the obligations of the Issuer under the Weather Portfolio Option and (ii) the payment of principal and interest on the Notes.  The Periodic Swap Payments and Final Swap Payment that are payable by the Swap Counterparty to the Issuer on the Final Payment Date will be the only source of funds available to the Issuer to pay the Total Certificate Interest and the Certificate Principal Amount on the Final Payment Date.  Although the Certificateholders will be secured by a security interest in all of the Issuer's right, title and interest in the Issuer's assets (consisting principally of its right to the payments under the </w:t>
      </w:r>
      <w:r>
        <w:rPr>
          <w:rFonts w:eastAsia="Times New Roman" w:cs="Times New Roman" w:ascii="Times New Roman" w:hAnsi="Times New Roman"/>
          <w:strike/>
          <w:color w:val="FF3333"/>
          <w:sz w:val="22"/>
          <w:szCs w:val="22"/>
        </w:rPr>
        <w:t>Weather Portfolio Option)</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Prepaid Swap)</w:t>
      </w:r>
      <w:r>
        <w:rPr>
          <w:rFonts w:eastAsia="Times New Roman" w:cs="Times New Roman" w:ascii="Times New Roman" w:hAnsi="Times New Roman"/>
          <w:color w:val="000000"/>
          <w:sz w:val="22"/>
          <w:szCs w:val="22"/>
        </w:rPr>
        <w:t>, there can be no assurance that such amounts will be available to the Issuer on the Final Payment Date to pay the Certificate Principal Amount and the Total Certificate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[Additionally, the Issuer's obligation to pay the Certificate Principal Amount will be reduced by any Settlement Payment pursuant to the Weather Portfolio Option. Principal reductions on the Securities will be allocated to the Certificates until first the Additional Certificate Interest, then the Base Certificate Interest, and finally, the Certificate Principal Amount thereof is reduced to zero. Any additional shortfall in amounts available to make payments on the Final Payment Date will result in failure to pay the Notes in full. Accordingly, investors in the Securities, and especially the Certificates, bear the risk that they could lose all or part of the principal of and the interest on the Securities if the Term Weather Deficiency exceeds the Trigger Amount. An investor in the Securities may fail to recover its initial investment as a result of the occurrence of a Term Weather Deficiency in excess of the Trigger Amount. See"The Weather Portfolio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Reliance on the Swap Counterparty and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ability of the Issuer to pay principal and interest on the Securities is dependent on (i) the </w:t>
      </w:r>
      <w:r>
        <w:rPr>
          <w:rFonts w:eastAsia="Times New Roman" w:cs="Times New Roman" w:ascii="Times New Roman" w:hAnsi="Times New Roman"/>
          <w:color w:val="FF3333"/>
          <w:sz w:val="22"/>
          <w:szCs w:val="22"/>
          <w:u w:val="double"/>
        </w:rPr>
        <w:t>Periodic Swap Payments due to it under the Prepaid Swap on the Payment Dates from the Swap Counterparty, (ii) the</w:t>
      </w:r>
      <w:r>
        <w:rPr>
          <w:rFonts w:eastAsia="Times New Roman" w:cs="Times New Roman" w:ascii="Times New Roman" w:hAnsi="Times New Roman"/>
          <w:color w:val="000000"/>
          <w:sz w:val="22"/>
          <w:szCs w:val="22"/>
        </w:rPr>
        <w:t xml:space="preserve"> payment by the Swap Counterparty of the Final Swap Payment due to the Issuer under the Prepaid Swap and, if such </w:t>
      </w:r>
      <w:r>
        <w:rPr>
          <w:rFonts w:eastAsia="Times New Roman" w:cs="Times New Roman" w:ascii="Times New Roman" w:hAnsi="Times New Roman"/>
          <w:strike/>
          <w:color w:val="FF3333"/>
          <w:sz w:val="22"/>
          <w:szCs w:val="22"/>
        </w:rPr>
        <w:t>payment is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payments are</w:t>
      </w:r>
      <w:r>
        <w:rPr>
          <w:rFonts w:eastAsia="Times New Roman" w:cs="Times New Roman" w:ascii="Times New Roman" w:hAnsi="Times New Roman"/>
          <w:color w:val="000000"/>
          <w:sz w:val="22"/>
          <w:szCs w:val="22"/>
        </w:rPr>
        <w:t xml:space="preserve"> not paid, upon </w:t>
      </w:r>
      <w:r>
        <w:rPr>
          <w:rFonts w:eastAsia="Times New Roman" w:cs="Times New Roman" w:ascii="Times New Roman" w:hAnsi="Times New Roman"/>
          <w:strike/>
          <w:color w:val="FF3333"/>
          <w:sz w:val="22"/>
          <w:szCs w:val="22"/>
        </w:rPr>
        <w:t>(ii)</w:t>
      </w:r>
      <w:r>
        <w:rPr>
          <w:rFonts w:eastAsia="Times New Roman" w:cs="Times New Roman" w:ascii="Times New Roman" w:hAnsi="Times New Roman"/>
          <w:color w:val="FF3333"/>
          <w:sz w:val="22"/>
          <w:szCs w:val="22"/>
          <w:u w:val="double"/>
        </w:rPr>
        <w:t>(iii)</w:t>
      </w:r>
      <w:r>
        <w:rPr>
          <w:rFonts w:eastAsia="Times New Roman" w:cs="Times New Roman" w:ascii="Times New Roman" w:hAnsi="Times New Roman"/>
          <w:color w:val="000000"/>
          <w:sz w:val="22"/>
          <w:szCs w:val="22"/>
        </w:rPr>
        <w:t xml:space="preserve"> the credit-worthiness of the Guarantor.  The </w:t>
      </w:r>
      <w:r>
        <w:rPr>
          <w:rFonts w:eastAsia="Times New Roman" w:cs="Times New Roman" w:ascii="Times New Roman" w:hAnsi="Times New Roman"/>
          <w:strike/>
          <w:color w:val="FF3333"/>
          <w:sz w:val="22"/>
          <w:szCs w:val="22"/>
        </w:rPr>
        <w:t>Issuer's sources for payment of the interest on the Notes will be (i) the Periodic Swap Payments due to it under the Prepaid Swap on the Payment Dates from the Swap Counterparty and (ii) upon any failure to pay by the Swap Counterparty, the Guarantor pursuant to the Guaranty. [The Issuer has no control over the way in which the</w:t>
      </w:r>
      <w:r>
        <w:rPr>
          <w:rFonts w:eastAsia="Times New Roman" w:cs="Times New Roman" w:ascii="Times New Roman" w:hAnsi="Times New Roman"/>
          <w:color w:val="000000"/>
          <w:sz w:val="22"/>
          <w:szCs w:val="22"/>
        </w:rPr>
        <w:t xml:space="preserve"> Swap Counterparty invests the Initial Swap Payment (which is ultimately the source of funds available to the Swap Counterparty to make its Counterparty Payment to the Issuer)].  Any default by the Swap Counterparty on the Periodic Swap Payments or the Final Swap Payment</w:t>
      </w:r>
      <w:r>
        <w:rPr>
          <w:rFonts w:eastAsia="Times New Roman" w:cs="Times New Roman" w:ascii="Times New Roman" w:hAnsi="Times New Roman"/>
          <w:strike/>
          <w:color w:val="FF3333"/>
          <w:sz w:val="22"/>
          <w:szCs w:val="22"/>
        </w:rPr>
        <w:t>, whether due to the creditworthiness of the Swap Counterparty or for any other reason,</w:t>
      </w:r>
      <w:r>
        <w:rPr>
          <w:rFonts w:eastAsia="Times New Roman" w:cs="Times New Roman" w:ascii="Times New Roman" w:hAnsi="Times New Roman"/>
          <w:color w:val="000000"/>
          <w:sz w:val="22"/>
          <w:szCs w:val="22"/>
        </w:rPr>
        <w:t xml:space="preserve"> would trigger the obligation of the Guarantor.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In the event that the Swap Counterparty fails to pay any Periodic Swap Payment when due under the Prepaid Swap and such failure is not remedied </w:t>
      </w:r>
      <w:r>
        <w:rPr>
          <w:rFonts w:eastAsia="Times New Roman" w:cs="Times New Roman" w:ascii="Times New Roman" w:hAnsi="Times New Roman"/>
          <w:strike/>
          <w:color w:val="FF3333"/>
          <w:sz w:val="22"/>
          <w:szCs w:val="22"/>
        </w:rPr>
        <w:t>on or before the fifth Business Day after notice of such failure is given to the Swap Counterparty, the Issuer will terminate the Prepaid Swap, which termination would constitute an Event of Default under the Indenture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or paid by the Swap Guarantor, the Securityholders may lose all or a portion of their investment in the Securities</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 xml:space="preserve">Downgrade of Swap Guarantor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In the event that the rating of the Guarantor is downgraded below a short-term rating of </w:t>
      </w:r>
      <w:r>
        <w:rPr>
          <w:rFonts w:eastAsia="Times New Roman" w:cs="Times New Roman" w:ascii="Times New Roman" w:hAnsi="Times New Roman"/>
          <w:strike/>
          <w:color w:val="FF3333"/>
          <w:sz w:val="22"/>
          <w:szCs w:val="22"/>
        </w:rPr>
        <w:t>P</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A</w:t>
      </w:r>
      <w:r>
        <w:rPr>
          <w:rFonts w:eastAsia="Times New Roman" w:cs="Times New Roman" w:ascii="Times New Roman" w:hAnsi="Times New Roman"/>
          <w:color w:val="000000"/>
          <w:sz w:val="22"/>
          <w:szCs w:val="22"/>
        </w:rPr>
        <w:t>-1 by S&amp;P</w:t>
      </w:r>
      <w:r>
        <w:rPr>
          <w:rFonts w:eastAsia="Times New Roman" w:cs="Times New Roman" w:ascii="Times New Roman" w:hAnsi="Times New Roman"/>
          <w:color w:val="FF3333"/>
          <w:sz w:val="22"/>
          <w:szCs w:val="22"/>
          <w:u w:val="double"/>
        </w:rPr>
        <w:t>, P-1 by Moody's</w:t>
      </w:r>
      <w:r>
        <w:rPr>
          <w:rFonts w:eastAsia="Times New Roman" w:cs="Times New Roman" w:ascii="Times New Roman" w:hAnsi="Times New Roman"/>
          <w:color w:val="000000"/>
          <w:sz w:val="22"/>
          <w:szCs w:val="22"/>
        </w:rPr>
        <w:t xml:space="preserve"> and F-1 by Fitch, the Prepaid Swap will terminate, and the Swap Counterparty may owe a termination payment (the "</w:t>
      </w:r>
      <w:r>
        <w:rPr>
          <w:rFonts w:eastAsia="Times New Roman" w:cs="Times New Roman" w:ascii="Times New Roman" w:hAnsi="Times New Roman"/>
          <w:b/>
          <w:bCs/>
          <w:color w:val="000000"/>
          <w:sz w:val="22"/>
          <w:szCs w:val="22"/>
        </w:rPr>
        <w:t>Termination Payment</w:t>
      </w:r>
      <w:r>
        <w:rPr>
          <w:rFonts w:eastAsia="Times New Roman" w:cs="Times New Roman" w:ascii="Times New Roman" w:hAnsi="Times New Roman"/>
          <w:color w:val="000000"/>
          <w:sz w:val="22"/>
          <w:szCs w:val="22"/>
        </w:rPr>
        <w:t>") to the Issuer.  If either the Swap Counterparty or the Guarantor were unwilling or unable to pay the Termination Payment, the Issuer might not be able to enter into a replacement swap with a substitute counterparty on terms as favorable as the Prepaid Swap.  In that event, the Issuer might be unable to pay the Securities in accordance with their terms.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If the Swap Guarantor's short term rating falls below P1/F1, the Issuer shall have the option to terminate the Prepaid Swap within [30] Business Days. If the Prepaid Swap is terminated, the Prepaid Swap shall be settled based on the average of the mid-market prices of no less than five potential replacement counterparties which bear a short term rating of P1/F1 or better. "Certain Terms of the Indenture — Events of Default; Rights upon Event of Default."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Insolvency of the Swap Counterparty or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If either the Swap Counterparty or the Guarantor becomes insolvent and files for bankruptcy, the Issuer may not receive amounts owed to it under the Prepaid Swap due to the stay </w:t>
      </w:r>
      <w:r>
        <w:rPr>
          <w:rFonts w:eastAsia="Times New Roman" w:cs="Times New Roman" w:ascii="Times New Roman" w:hAnsi="Times New Roman"/>
          <w:color w:val="FF3333"/>
          <w:sz w:val="22"/>
          <w:szCs w:val="22"/>
          <w:u w:val="double"/>
        </w:rPr>
        <w:t>[add]</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 xml:space="preserve">Limitations of RMS Risk Analysis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RMS does not sponsor, endorse, offer or promote the Securities, nor does it make any representation or warranty, express or implied, regarding the advisability of investing in the Securities.  RMS is not responsible for and has not participated in the determination of the structure or pricing of the Securities. Furthermore, RMS has no obligation or liability in connection with the trading of the Securities.  RMS makes no representation or warranty, express or implied, as to the accuracy or completeness of the information set forth in this Offering Circular other than information provided under "Risk Analysis" for which specific limitations of warranty are defined.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data and methodologies </w:t>
      </w:r>
      <w:r>
        <w:rPr>
          <w:rFonts w:eastAsia="Times New Roman" w:cs="Times New Roman" w:ascii="Times New Roman" w:hAnsi="Times New Roman"/>
          <w:strike/>
          <w:color w:val="FF3333"/>
          <w:sz w:val="22"/>
          <w:szCs w:val="22"/>
        </w:rPr>
        <w:t>used by RMS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described herein</w:t>
      </w:r>
      <w:r>
        <w:rPr>
          <w:rFonts w:eastAsia="Times New Roman" w:cs="Times New Roman" w:ascii="Times New Roman" w:hAnsi="Times New Roman"/>
          <w:color w:val="000000"/>
          <w:sz w:val="22"/>
          <w:szCs w:val="22"/>
        </w:rPr>
        <w:t xml:space="preserve">, and the analyses, estimates and services </w:t>
      </w:r>
      <w:r>
        <w:rPr>
          <w:rFonts w:eastAsia="Times New Roman" w:cs="Times New Roman" w:ascii="Times New Roman" w:hAnsi="Times New Roman"/>
          <w:strike/>
          <w:color w:val="FF3333"/>
          <w:sz w:val="22"/>
          <w:szCs w:val="22"/>
        </w:rPr>
        <w:t>were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intended to be provided are</w:t>
      </w:r>
      <w:r>
        <w:rPr>
          <w:rFonts w:eastAsia="Times New Roman" w:cs="Times New Roman" w:ascii="Times New Roman" w:hAnsi="Times New Roman"/>
          <w:color w:val="000000"/>
          <w:sz w:val="22"/>
          <w:szCs w:val="22"/>
        </w:rPr>
        <w:t xml:space="preserve"> provided "as is" without warranty or guaranty of any kind.  These analyses, estimates and services are provided for illustrative purposes only and are not intended to </w:t>
      </w:r>
      <w:r>
        <w:rPr>
          <w:rFonts w:eastAsia="Times New Roman" w:cs="Times New Roman" w:ascii="Times New Roman" w:hAnsi="Times New Roman"/>
          <w:strike/>
          <w:color w:val="FF3333"/>
          <w:sz w:val="22"/>
          <w:szCs w:val="22"/>
        </w:rPr>
        <w:t>predict or to</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provide, nor should they be interpreted as providing any facts regarding, or prediction or</w:t>
      </w:r>
      <w:r>
        <w:rPr>
          <w:rFonts w:eastAsia="Times New Roman" w:cs="Times New Roman" w:ascii="Times New Roman" w:hAnsi="Times New Roman"/>
          <w:color w:val="000000"/>
          <w:sz w:val="22"/>
          <w:szCs w:val="22"/>
        </w:rPr>
        <w:t xml:space="preserve"> forecast </w:t>
      </w:r>
      <w:r>
        <w:rPr>
          <w:rFonts w:eastAsia="Times New Roman" w:cs="Times New Roman" w:ascii="Times New Roman" w:hAnsi="Times New Roman"/>
          <w:color w:val="FF3333"/>
          <w:sz w:val="22"/>
          <w:szCs w:val="22"/>
          <w:u w:val="double"/>
        </w:rPr>
        <w:t>of,</w:t>
      </w:r>
      <w:r>
        <w:rPr>
          <w:rFonts w:eastAsia="Times New Roman" w:cs="Times New Roman" w:ascii="Times New Roman" w:hAnsi="Times New Roman"/>
          <w:color w:val="000000"/>
          <w:sz w:val="22"/>
          <w:szCs w:val="22"/>
        </w:rPr>
        <w:t xml:space="preserve"> the likelihood that </w:t>
      </w:r>
      <w:r>
        <w:rPr>
          <w:rFonts w:eastAsia="Times New Roman" w:cs="Times New Roman" w:ascii="Times New Roman" w:hAnsi="Times New Roman"/>
          <w:strike/>
          <w:color w:val="FF3333"/>
          <w:sz w:val="22"/>
          <w:szCs w:val="22"/>
        </w:rPr>
        <w:t>a Trigger Event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various levels of payoffs determined with respect to the Weather Portfolio Option</w:t>
      </w:r>
      <w:r>
        <w:rPr>
          <w:rFonts w:eastAsia="Times New Roman" w:cs="Times New Roman" w:ascii="Times New Roman" w:hAnsi="Times New Roman"/>
          <w:color w:val="000000"/>
          <w:sz w:val="22"/>
          <w:szCs w:val="22"/>
        </w:rPr>
        <w:t xml:space="preserve"> may occur or that investors in the </w:t>
      </w:r>
      <w:r>
        <w:rPr>
          <w:rFonts w:eastAsia="Times New Roman" w:cs="Times New Roman" w:ascii="Times New Roman" w:hAnsi="Times New Roman"/>
          <w:strike/>
          <w:color w:val="FF3333"/>
          <w:sz w:val="22"/>
          <w:szCs w:val="22"/>
        </w:rPr>
        <w:t>Securities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Notes and Certificates</w:t>
      </w:r>
      <w:r>
        <w:rPr>
          <w:rFonts w:eastAsia="Times New Roman" w:cs="Times New Roman" w:ascii="Times New Roman" w:hAnsi="Times New Roman"/>
          <w:color w:val="000000"/>
          <w:sz w:val="22"/>
          <w:szCs w:val="22"/>
        </w:rPr>
        <w:t xml:space="preserve"> will receive payment of principal of, and interest on, the </w:t>
      </w:r>
      <w:r>
        <w:rPr>
          <w:rFonts w:eastAsia="Times New Roman" w:cs="Times New Roman" w:ascii="Times New Roman" w:hAnsi="Times New Roman"/>
          <w:strike/>
          <w:color w:val="FF3333"/>
          <w:sz w:val="22"/>
          <w:szCs w:val="22"/>
        </w:rPr>
        <w:t>Securities. Any of the Option Components could contribute up to [$10,000,000] toward the possibility that the Term Weather Deficiency will exceed the Trigger Amount. A net option payment obligation of any particular magnitude, up to the maximum annual amount of [$40,000,000], could occur in any given year.</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Notes and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In the development of the RMS Weather Model, RMS has relied on published technical papers</w:t>
      </w:r>
      <w:r>
        <w:rPr>
          <w:rFonts w:eastAsia="Times New Roman" w:cs="Times New Roman" w:ascii="Times New Roman" w:hAnsi="Times New Roman"/>
          <w:color w:val="FF3333"/>
          <w:sz w:val="22"/>
          <w:szCs w:val="22"/>
          <w:u w:val="double"/>
        </w:rPr>
        <w:t>, NCDC</w:t>
      </w:r>
      <w:r>
        <w:rPr>
          <w:rFonts w:eastAsia="Times New Roman" w:cs="Times New Roman" w:ascii="Times New Roman" w:hAnsi="Times New Roman"/>
          <w:color w:val="000000"/>
          <w:sz w:val="22"/>
          <w:szCs w:val="22"/>
        </w:rPr>
        <w:t xml:space="preserve"> and </w:t>
      </w:r>
      <w:r>
        <w:rPr>
          <w:rFonts w:eastAsia="Times New Roman" w:cs="Times New Roman" w:ascii="Times New Roman" w:hAnsi="Times New Roman"/>
          <w:strike/>
          <w:color w:val="FF3333"/>
          <w:sz w:val="22"/>
          <w:szCs w:val="22"/>
        </w:rPr>
        <w:t>weather</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NWS</w:t>
      </w:r>
      <w:r>
        <w:rPr>
          <w:rFonts w:eastAsia="Times New Roman" w:cs="Times New Roman" w:ascii="Times New Roman" w:hAnsi="Times New Roman"/>
          <w:color w:val="000000"/>
          <w:sz w:val="22"/>
          <w:szCs w:val="22"/>
        </w:rPr>
        <w:t xml:space="preserve"> catalogs </w:t>
      </w:r>
      <w:r>
        <w:rPr>
          <w:rFonts w:eastAsia="Times New Roman" w:cs="Times New Roman" w:ascii="Times New Roman" w:hAnsi="Times New Roman"/>
          <w:strike/>
          <w:color w:val="FF3333"/>
          <w:sz w:val="22"/>
          <w:szCs w:val="22"/>
        </w:rPr>
        <w:t>[based on</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of</w:t>
      </w:r>
      <w:r>
        <w:rPr>
          <w:rFonts w:eastAsia="Times New Roman" w:cs="Times New Roman" w:ascii="Times New Roman" w:hAnsi="Times New Roman"/>
          <w:color w:val="000000"/>
          <w:sz w:val="22"/>
          <w:szCs w:val="22"/>
        </w:rPr>
        <w:t xml:space="preserve"> weather </w:t>
      </w:r>
      <w:r>
        <w:rPr>
          <w:rFonts w:eastAsia="Times New Roman" w:cs="Times New Roman" w:ascii="Times New Roman" w:hAnsi="Times New Roman"/>
          <w:color w:val="FF3333"/>
          <w:sz w:val="22"/>
          <w:szCs w:val="22"/>
          <w:u w:val="double"/>
        </w:rPr>
        <w:t>data and</w:t>
      </w:r>
      <w:r>
        <w:rPr>
          <w:rFonts w:eastAsia="Times New Roman" w:cs="Times New Roman" w:ascii="Times New Roman" w:hAnsi="Times New Roman"/>
          <w:color w:val="000000"/>
          <w:sz w:val="22"/>
          <w:szCs w:val="22"/>
        </w:rPr>
        <w:t xml:space="preserve"> information</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from several sources such as the NCDC and NWS,</w:t>
      </w:r>
      <w:r>
        <w:rPr>
          <w:rFonts w:eastAsia="Times New Roman" w:cs="Times New Roman" w:ascii="Times New Roman" w:hAnsi="Times New Roman"/>
          <w:color w:val="000000"/>
          <w:sz w:val="22"/>
          <w:szCs w:val="22"/>
        </w:rPr>
        <w:t xml:space="preserve"> various studies</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and investigations and has selected those that it believes to represent credible scientific opinion.  However, </w:t>
      </w:r>
      <w:r>
        <w:rPr>
          <w:rFonts w:eastAsia="Times New Roman" w:cs="Times New Roman" w:ascii="Times New Roman" w:hAnsi="Times New Roman"/>
          <w:color w:val="FF3333"/>
          <w:sz w:val="22"/>
          <w:szCs w:val="22"/>
          <w:u w:val="double"/>
        </w:rPr>
        <w:t>since</w:t>
      </w:r>
      <w:r>
        <w:rPr>
          <w:rFonts w:eastAsia="Times New Roman" w:cs="Times New Roman" w:ascii="Times New Roman" w:hAnsi="Times New Roman"/>
          <w:color w:val="000000"/>
          <w:sz w:val="22"/>
          <w:szCs w:val="22"/>
        </w:rPr>
        <w:t xml:space="preserve"> no scientific consensus on models or risk parameters exists </w:t>
      </w:r>
      <w:r>
        <w:rPr>
          <w:rFonts w:eastAsia="Times New Roman" w:cs="Times New Roman" w:ascii="Times New Roman" w:hAnsi="Times New Roman"/>
          <w:strike/>
          <w:color w:val="FF3333"/>
          <w:sz w:val="22"/>
          <w:szCs w:val="22"/>
        </w:rPr>
        <w:t>and</w:t>
      </w:r>
      <w:r>
        <w:rPr>
          <w:rFonts w:eastAsia="Times New Roman" w:cs="Times New Roman" w:ascii="Times New Roman" w:hAnsi="Times New Roman"/>
          <w:color w:val="FF3333"/>
          <w:sz w:val="22"/>
          <w:szCs w:val="22"/>
          <w:u w:val="double"/>
        </w:rPr>
        <w:t>, RMS acknowledges that</w:t>
      </w:r>
      <w:r>
        <w:rPr>
          <w:rFonts w:eastAsia="Times New Roman" w:cs="Times New Roman" w:ascii="Times New Roman" w:hAnsi="Times New Roman"/>
          <w:color w:val="000000"/>
          <w:sz w:val="22"/>
          <w:szCs w:val="22"/>
        </w:rPr>
        <w:t xml:space="preserve"> other credible, published models or risk parameters may exist that, if used, could produce different results.  RMS also has not reviewed the authenticity of all the data in the historical catalogs or other data sources used to develop the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Models</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Modeling </w:t>
      </w:r>
      <w:r>
        <w:rPr>
          <w:rFonts w:eastAsia="Times New Roman" w:cs="Times New Roman" w:ascii="Times New Roman" w:hAnsi="Times New Roman"/>
          <w:strike/>
          <w:color w:val="FF3333"/>
          <w:sz w:val="22"/>
          <w:szCs w:val="22"/>
        </w:rPr>
        <w:t>temperature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degree day</w:t>
      </w:r>
      <w:r>
        <w:rPr>
          <w:rFonts w:eastAsia="Times New Roman" w:cs="Times New Roman" w:ascii="Times New Roman" w:hAnsi="Times New Roman"/>
          <w:color w:val="000000"/>
          <w:sz w:val="22"/>
          <w:szCs w:val="22"/>
        </w:rPr>
        <w:t xml:space="preserve"> variations and the resulting </w:t>
      </w:r>
      <w:r>
        <w:rPr>
          <w:rFonts w:eastAsia="Times New Roman" w:cs="Times New Roman" w:ascii="Times New Roman" w:hAnsi="Times New Roman"/>
          <w:strike/>
          <w:color w:val="FF3333"/>
          <w:sz w:val="22"/>
          <w:szCs w:val="22"/>
        </w:rPr>
        <w:t>option payment obligations losses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payoffs to the Weather Portfolio Option</w:t>
      </w:r>
      <w:r>
        <w:rPr>
          <w:rFonts w:eastAsia="Times New Roman" w:cs="Times New Roman" w:ascii="Times New Roman" w:hAnsi="Times New Roman"/>
          <w:color w:val="000000"/>
          <w:sz w:val="22"/>
          <w:szCs w:val="22"/>
        </w:rPr>
        <w:t xml:space="preserve"> is an inherently subjective and imprecise process, involving an assessment of information that comes from a number of sources and that may not be complete or accurate.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pPr>
      <w:r>
        <w:rPr>
          <w:rFonts w:eastAsia="Times New Roman" w:cs="Times New Roman" w:ascii="Times New Roman" w:hAnsi="Times New Roman"/>
          <w:color w:val="000000"/>
          <w:sz w:val="22"/>
          <w:szCs w:val="22"/>
        </w:rPr>
        <w:t xml:space="preserve">No model is, or could be, an exact representation of reality.  The RMS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Models </w:t>
      </w:r>
      <w:r>
        <w:rPr>
          <w:rFonts w:eastAsia="Times New Roman" w:cs="Times New Roman" w:ascii="Times New Roman" w:hAnsi="Times New Roman"/>
          <w:strike/>
          <w:color w:val="FF3333"/>
          <w:sz w:val="22"/>
          <w:szCs w:val="22"/>
        </w:rPr>
        <w:t>] models</w:t>
      </w:r>
      <w:r>
        <w:rPr>
          <w:rFonts w:eastAsia="Times New Roman" w:cs="Times New Roman" w:ascii="Times New Roman" w:hAnsi="Times New Roman"/>
          <w:color w:val="000000"/>
          <w:sz w:val="22"/>
          <w:szCs w:val="22"/>
        </w:rPr>
        <w:t xml:space="preserve"> rely on various assumptions that might not be used in models provided by other modeling firms, and some of which are subject to uncertainty, and there can be no assurance that RMS's statistical modeling will prove accurate. Accordingly, the </w:t>
      </w:r>
      <w:r>
        <w:rPr>
          <w:rFonts w:eastAsia="Times New Roman" w:cs="Times New Roman" w:ascii="Times New Roman" w:hAnsi="Times New Roman"/>
          <w:color w:val="FF3333"/>
          <w:sz w:val="22"/>
          <w:szCs w:val="22"/>
          <w:u w:val="double"/>
        </w:rPr>
        <w:t>loss</w:t>
      </w:r>
      <w:r>
        <w:rPr>
          <w:rFonts w:eastAsia="Times New Roman" w:cs="Times New Roman" w:ascii="Times New Roman" w:hAnsi="Times New Roman"/>
          <w:color w:val="000000"/>
          <w:sz w:val="22"/>
          <w:szCs w:val="22"/>
        </w:rPr>
        <w:t xml:space="preserve"> estimates </w:t>
      </w:r>
      <w:r>
        <w:rPr>
          <w:rFonts w:eastAsia="Times New Roman" w:cs="Times New Roman" w:ascii="Times New Roman" w:hAnsi="Times New Roman"/>
          <w:strike/>
          <w:color w:val="FF3333"/>
          <w:sz w:val="22"/>
          <w:szCs w:val="22"/>
        </w:rPr>
        <w:t>of option payment obligations</w:t>
      </w:r>
      <w:r>
        <w:rPr>
          <w:rFonts w:eastAsia="Times New Roman" w:cs="Times New Roman" w:ascii="Times New Roman" w:hAnsi="Times New Roman"/>
          <w:color w:val="000000"/>
          <w:sz w:val="22"/>
          <w:szCs w:val="22"/>
        </w:rPr>
        <w:t xml:space="preserve"> produced by the RMS </w:t>
      </w:r>
      <w:r>
        <w:rPr>
          <w:rFonts w:eastAsia="Times New Roman" w:cs="Times New Roman" w:ascii="Times New Roman" w:hAnsi="Times New Roman"/>
          <w:strike/>
          <w:color w:val="FF3333"/>
          <w:sz w:val="22"/>
          <w:szCs w:val="22"/>
        </w:rPr>
        <w:t>[M]odels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Models</w:t>
      </w:r>
      <w:r>
        <w:rPr>
          <w:rFonts w:eastAsia="Times New Roman" w:cs="Times New Roman" w:ascii="Times New Roman" w:hAnsi="Times New Roman"/>
          <w:color w:val="000000"/>
          <w:sz w:val="22"/>
          <w:szCs w:val="22"/>
        </w:rPr>
        <w:t xml:space="preserve"> are themselves subject to uncertainty.  RMS reviews these model assumptions in view of new meteorological </w:t>
      </w:r>
      <w:r>
        <w:rPr>
          <w:rFonts w:eastAsia="Times New Roman" w:cs="Times New Roman" w:ascii="Times New Roman" w:hAnsi="Times New Roman"/>
          <w:strike/>
          <w:color w:val="FF3333"/>
          <w:sz w:val="22"/>
          <w:szCs w:val="22"/>
        </w:rPr>
        <w:t>[, and other]</w:t>
      </w:r>
      <w:r>
        <w:rPr>
          <w:rFonts w:eastAsia="Times New Roman" w:cs="Times New Roman" w:ascii="Times New Roman" w:hAnsi="Times New Roman"/>
          <w:color w:val="000000"/>
          <w:sz w:val="22"/>
          <w:szCs w:val="22"/>
        </w:rPr>
        <w:t xml:space="preserve"> data and information </w:t>
      </w:r>
      <w:r>
        <w:rPr>
          <w:rFonts w:eastAsia="Times New Roman" w:cs="Times New Roman" w:ascii="Times New Roman" w:hAnsi="Times New Roman"/>
          <w:strike/>
          <w:color w:val="FF3333"/>
          <w:sz w:val="22"/>
          <w:szCs w:val="22"/>
        </w:rPr>
        <w:t xml:space="preserve">to refine the loss estimates as such information becomes available. Such refinements may </w:t>
      </w:r>
      <w:r>
        <w:rPr>
          <w:rFonts w:eastAsia="Times New Roman" w:cs="Times New Roman" w:ascii="Times New Roman" w:hAnsi="Times New Roman"/>
          <w:color w:val="FF3333"/>
          <w:sz w:val="22"/>
          <w:szCs w:val="22"/>
          <w:u w:val="double"/>
        </w:rPr>
        <w:t>and reserves the right to modify the models at any time.  Such modifications may produce</w:t>
      </w:r>
      <w:r>
        <w:rPr>
          <w:rFonts w:eastAsia="Times New Roman" w:cs="Times New Roman" w:ascii="Times New Roman" w:hAnsi="Times New Roman"/>
          <w:color w:val="000000"/>
          <w:sz w:val="22"/>
          <w:szCs w:val="22"/>
        </w:rPr>
        <w:t xml:space="preserve"> materially </w:t>
      </w:r>
      <w:r>
        <w:rPr>
          <w:rFonts w:eastAsia="Times New Roman" w:cs="Times New Roman" w:ascii="Times New Roman" w:hAnsi="Times New Roman"/>
          <w:strike/>
          <w:color w:val="FF3333"/>
          <w:sz w:val="22"/>
          <w:szCs w:val="22"/>
        </w:rPr>
        <w:t>alter, and have in the past materially altered, the option payment obligation estimates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different results from those</w:t>
      </w:r>
      <w:r>
        <w:rPr>
          <w:rFonts w:eastAsia="Times New Roman" w:cs="Times New Roman" w:ascii="Times New Roman" w:hAnsi="Times New Roman"/>
          <w:color w:val="000000"/>
          <w:sz w:val="22"/>
          <w:szCs w:val="22"/>
        </w:rPr>
        <w:t xml:space="preserve"> generated by the </w:t>
      </w:r>
      <w:r>
        <w:rPr>
          <w:rFonts w:eastAsia="Times New Roman" w:cs="Times New Roman" w:ascii="Times New Roman" w:hAnsi="Times New Roman"/>
          <w:strike/>
          <w:color w:val="FF3333"/>
          <w:sz w:val="22"/>
          <w:szCs w:val="22"/>
        </w:rPr>
        <w:t>[IRAS Model or the] RMS [Weather Model]models.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 xml:space="preserve">RMS Models.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strike/>
          <w:color w:val="FF3333"/>
          <w:sz w:val="22"/>
          <w:szCs w:val="22"/>
        </w:rPr>
        <w:t>A significant amount of uncertainty exists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A number of uncertainties exist</w:t>
      </w:r>
      <w:r>
        <w:rPr>
          <w:rFonts w:eastAsia="Times New Roman" w:cs="Times New Roman" w:ascii="Times New Roman" w:hAnsi="Times New Roman"/>
          <w:color w:val="000000"/>
          <w:sz w:val="22"/>
          <w:szCs w:val="22"/>
        </w:rPr>
        <w:t xml:space="preserve"> in the parameters used in </w:t>
      </w:r>
      <w:r>
        <w:rPr>
          <w:rFonts w:eastAsia="Times New Roman" w:cs="Times New Roman" w:ascii="Times New Roman" w:hAnsi="Times New Roman"/>
          <w:strike/>
          <w:color w:val="FF3333"/>
          <w:sz w:val="22"/>
          <w:szCs w:val="22"/>
        </w:rPr>
        <w:t>the RMS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this</w:t>
      </w:r>
      <w:r>
        <w:rPr>
          <w:rFonts w:eastAsia="Times New Roman" w:cs="Times New Roman" w:ascii="Times New Roman" w:hAnsi="Times New Roman"/>
          <w:color w:val="000000"/>
          <w:sz w:val="22"/>
          <w:szCs w:val="22"/>
        </w:rPr>
        <w:t xml:space="preserve"> analysis, any one of which alone can cause modeled </w:t>
      </w:r>
      <w:r>
        <w:rPr>
          <w:rFonts w:eastAsia="Times New Roman" w:cs="Times New Roman" w:ascii="Times New Roman" w:hAnsi="Times New Roman"/>
          <w:strike/>
          <w:color w:val="FF3333"/>
          <w:sz w:val="22"/>
          <w:szCs w:val="22"/>
        </w:rPr>
        <w:t>option payment obligations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Seasonal Payoff Results</w:t>
      </w:r>
      <w:r>
        <w:rPr>
          <w:rFonts w:eastAsia="Times New Roman" w:cs="Times New Roman" w:ascii="Times New Roman" w:hAnsi="Times New Roman"/>
          <w:color w:val="000000"/>
          <w:sz w:val="22"/>
          <w:szCs w:val="22"/>
        </w:rPr>
        <w:t xml:space="preserve"> to be </w:t>
      </w:r>
      <w:r>
        <w:rPr>
          <w:rFonts w:eastAsia="Times New Roman" w:cs="Times New Roman" w:ascii="Times New Roman" w:hAnsi="Times New Roman"/>
          <w:strike/>
          <w:color w:val="FF3333"/>
          <w:sz w:val="22"/>
          <w:szCs w:val="22"/>
        </w:rPr>
        <w:t>significantly</w:t>
      </w:r>
      <w:r>
        <w:rPr>
          <w:rFonts w:eastAsia="Times New Roman" w:cs="Times New Roman" w:ascii="Times New Roman" w:hAnsi="Times New Roman"/>
          <w:color w:val="000000"/>
          <w:sz w:val="22"/>
          <w:szCs w:val="22"/>
        </w:rPr>
        <w:t xml:space="preserve"> different from the </w:t>
      </w:r>
      <w:r>
        <w:rPr>
          <w:rFonts w:eastAsia="Times New Roman" w:cs="Times New Roman" w:ascii="Times New Roman" w:hAnsi="Times New Roman"/>
          <w:strike/>
          <w:color w:val="FF3333"/>
          <w:sz w:val="22"/>
          <w:szCs w:val="22"/>
        </w:rPr>
        <w:t>actual Term Weather Deficiency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Term Payoff Results ultimately sustained at the end of the five-year term</w:t>
      </w:r>
      <w:r>
        <w:rPr>
          <w:rFonts w:eastAsia="Times New Roman" w:cs="Times New Roman" w:ascii="Times New Roman" w:hAnsi="Times New Roman"/>
          <w:color w:val="000000"/>
          <w:sz w:val="22"/>
          <w:szCs w:val="22"/>
        </w:rPr>
        <w:t xml:space="preserve">.  Such uncertainties exist in, but are not limited to, </w:t>
      </w:r>
      <w:r>
        <w:rPr>
          <w:rFonts w:eastAsia="Times New Roman" w:cs="Times New Roman" w:ascii="Times New Roman" w:hAnsi="Times New Roman"/>
          <w:strike/>
          <w:color w:val="FF3333"/>
          <w:sz w:val="22"/>
          <w:szCs w:val="22"/>
        </w:rPr>
        <w:t>temperature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degree day</w:t>
      </w:r>
      <w:r>
        <w:rPr>
          <w:rFonts w:eastAsia="Times New Roman" w:cs="Times New Roman" w:ascii="Times New Roman" w:hAnsi="Times New Roman"/>
          <w:color w:val="000000"/>
          <w:sz w:val="22"/>
          <w:szCs w:val="22"/>
        </w:rPr>
        <w:t xml:space="preserve"> estimations, assessment of trends and </w:t>
      </w:r>
      <w:r>
        <w:rPr>
          <w:rFonts w:eastAsia="Times New Roman" w:cs="Times New Roman" w:ascii="Times New Roman" w:hAnsi="Times New Roman"/>
          <w:strike/>
          <w:color w:val="FF3333"/>
          <w:sz w:val="22"/>
          <w:szCs w:val="22"/>
        </w:rPr>
        <w:t>temperature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degree day</w:t>
      </w:r>
      <w:r>
        <w:rPr>
          <w:rFonts w:eastAsia="Times New Roman" w:cs="Times New Roman" w:ascii="Times New Roman" w:hAnsi="Times New Roman"/>
          <w:color w:val="000000"/>
          <w:sz w:val="22"/>
          <w:szCs w:val="22"/>
        </w:rPr>
        <w:t xml:space="preserve"> correlations, statistical modeling assumptions, </w:t>
      </w:r>
      <w:r>
        <w:rPr>
          <w:rFonts w:eastAsia="Times New Roman" w:cs="Times New Roman" w:ascii="Times New Roman" w:hAnsi="Times New Roman"/>
          <w:strike/>
          <w:color w:val="FF3333"/>
          <w:sz w:val="22"/>
          <w:szCs w:val="22"/>
        </w:rPr>
        <w:t>as well as</w:t>
      </w:r>
      <w:r>
        <w:rPr>
          <w:rFonts w:eastAsia="Times New Roman" w:cs="Times New Roman" w:ascii="Times New Roman" w:hAnsi="Times New Roman"/>
          <w:color w:val="000000"/>
          <w:sz w:val="22"/>
          <w:szCs w:val="22"/>
        </w:rPr>
        <w:t xml:space="preserve"> the simulation techniques used to model the </w:t>
      </w:r>
      <w:r>
        <w:rPr>
          <w:rFonts w:eastAsia="Times New Roman" w:cs="Times New Roman" w:ascii="Times New Roman" w:hAnsi="Times New Roman"/>
          <w:strike/>
          <w:color w:val="FF3333"/>
          <w:sz w:val="22"/>
          <w:szCs w:val="22"/>
        </w:rPr>
        <w:t>transaction. Considerable uncertainty exists in the RMS Weather [M]odel[s] as well as in the parameters used in the [Models] model, arising from insufficient data, limited scientific knowledge, and alternative empirical relationships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transactions</w:t>
      </w:r>
      <w:r>
        <w:rPr>
          <w:rFonts w:eastAsia="Times New Roman" w:cs="Times New Roman" w:ascii="Times New Roman" w:hAnsi="Times New Roman"/>
          <w:color w:val="000000"/>
          <w:sz w:val="22"/>
          <w:szCs w:val="22"/>
        </w:rPr>
        <w:t xml:space="preserve"> as well as from the random nature of </w:t>
      </w:r>
      <w:r>
        <w:rPr>
          <w:rFonts w:eastAsia="Times New Roman" w:cs="Times New Roman" w:ascii="Times New Roman" w:hAnsi="Times New Roman"/>
          <w:strike/>
          <w:color w:val="FF3333"/>
          <w:sz w:val="22"/>
          <w:szCs w:val="22"/>
        </w:rPr>
        <w:t>temperature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degree day</w:t>
      </w:r>
      <w:r>
        <w:rPr>
          <w:rFonts w:eastAsia="Times New Roman" w:cs="Times New Roman" w:ascii="Times New Roman" w:hAnsi="Times New Roman"/>
          <w:color w:val="000000"/>
          <w:sz w:val="22"/>
          <w:szCs w:val="22"/>
        </w:rPr>
        <w:t xml:space="preserve"> variations.  RMS has included uncertainty assumptions in key parameters such as estimation of historical and simulated </w:t>
      </w:r>
      <w:r>
        <w:rPr>
          <w:rFonts w:eastAsia="Times New Roman" w:cs="Times New Roman" w:ascii="Times New Roman" w:hAnsi="Times New Roman"/>
          <w:strike/>
          <w:color w:val="FF3333"/>
          <w:sz w:val="22"/>
          <w:szCs w:val="22"/>
        </w:rPr>
        <w:t>temperature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degree days</w:t>
      </w:r>
      <w:r>
        <w:rPr>
          <w:rFonts w:eastAsia="Times New Roman" w:cs="Times New Roman" w:ascii="Times New Roman" w:hAnsi="Times New Roman"/>
          <w:color w:val="000000"/>
          <w:sz w:val="22"/>
          <w:szCs w:val="22"/>
        </w:rPr>
        <w:t xml:space="preserve"> for the </w:t>
      </w:r>
      <w:r>
        <w:rPr>
          <w:rFonts w:eastAsia="Times New Roman" w:cs="Times New Roman" w:ascii="Times New Roman" w:hAnsi="Times New Roman"/>
          <w:strike/>
          <w:color w:val="FF3333"/>
          <w:sz w:val="22"/>
          <w:szCs w:val="22"/>
        </w:rPr>
        <w:t>[locations]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stations</w:t>
      </w:r>
      <w:r>
        <w:rPr>
          <w:rFonts w:eastAsia="Times New Roman" w:cs="Times New Roman" w:ascii="Times New Roman" w:hAnsi="Times New Roman"/>
          <w:color w:val="000000"/>
          <w:sz w:val="22"/>
          <w:szCs w:val="22"/>
        </w:rPr>
        <w:t xml:space="preserve"> included in </w:t>
      </w:r>
      <w:r>
        <w:rPr>
          <w:rFonts w:eastAsia="Times New Roman" w:cs="Times New Roman" w:ascii="Times New Roman" w:hAnsi="Times New Roman"/>
          <w:strike/>
          <w:color w:val="FF3333"/>
          <w:sz w:val="22"/>
          <w:szCs w:val="22"/>
        </w:rPr>
        <w:t xml:space="preserve">these Securities, but has not included all sources of uncertainty. Furthermore, the </w:t>
      </w:r>
      <w:r>
        <w:rPr>
          <w:rFonts w:eastAsia="Times New Roman" w:cs="Times New Roman" w:ascii="Times New Roman" w:hAnsi="Times New Roman"/>
          <w:color w:val="FF3333"/>
          <w:sz w:val="22"/>
          <w:szCs w:val="22"/>
          <w:u w:val="double"/>
        </w:rPr>
        <w:t>the Underlying Weather Portfolio. The</w:t>
      </w:r>
      <w:r>
        <w:rPr>
          <w:rFonts w:eastAsia="Times New Roman" w:cs="Times New Roman" w:ascii="Times New Roman" w:hAnsi="Times New Roman"/>
          <w:color w:val="000000"/>
          <w:sz w:val="22"/>
          <w:szCs w:val="22"/>
        </w:rPr>
        <w:t xml:space="preserve"> assumptions and methodologies used by RMS may not constitute the exclusive set of reasonable assumptions </w:t>
      </w:r>
      <w:r>
        <w:rPr>
          <w:rFonts w:eastAsia="Times New Roman" w:cs="Times New Roman" w:ascii="Times New Roman" w:hAnsi="Times New Roman"/>
          <w:strike/>
          <w:color w:val="FF3333"/>
          <w:sz w:val="22"/>
          <w:szCs w:val="22"/>
        </w:rPr>
        <w:t>and may not be correct</w:t>
      </w:r>
      <w:r>
        <w:rPr>
          <w:rFonts w:eastAsia="Times New Roman" w:cs="Times New Roman" w:ascii="Times New Roman" w:hAnsi="Times New Roman"/>
          <w:color w:val="000000"/>
          <w:sz w:val="22"/>
          <w:szCs w:val="22"/>
        </w:rPr>
        <w:t xml:space="preserve">. Use of alternative assumptions and/or models could yield </w:t>
      </w:r>
      <w:r>
        <w:rPr>
          <w:rFonts w:eastAsia="Times New Roman" w:cs="Times New Roman" w:ascii="Times New Roman" w:hAnsi="Times New Roman"/>
          <w:strike/>
          <w:color w:val="FF3333"/>
          <w:sz w:val="22"/>
          <w:szCs w:val="22"/>
        </w:rPr>
        <w:t>results</w:t>
      </w:r>
      <w:r>
        <w:rPr>
          <w:rFonts w:eastAsia="Times New Roman" w:cs="Times New Roman" w:ascii="Times New Roman" w:hAnsi="Times New Roman"/>
          <w:color w:val="000000"/>
          <w:sz w:val="22"/>
          <w:szCs w:val="22"/>
        </w:rPr>
        <w:t xml:space="preserve"> materially different </w:t>
      </w:r>
      <w:r>
        <w:rPr>
          <w:rFonts w:eastAsia="Times New Roman" w:cs="Times New Roman" w:ascii="Times New Roman" w:hAnsi="Times New Roman"/>
          <w:color w:val="FF3333"/>
          <w:sz w:val="22"/>
          <w:szCs w:val="22"/>
          <w:u w:val="double"/>
        </w:rPr>
        <w:t>results</w:t>
      </w:r>
      <w:r>
        <w:rPr>
          <w:rFonts w:eastAsia="Times New Roman" w:cs="Times New Roman" w:ascii="Times New Roman" w:hAnsi="Times New Roman"/>
          <w:color w:val="000000"/>
          <w:sz w:val="22"/>
          <w:szCs w:val="22"/>
        </w:rPr>
        <w:t xml:space="preserve"> than those produced by RMS.  RMS also did not elicit from other experts alternative interpretations of its data, nor did RMS research all potentially available interpretations.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RMS analyses have been conducted on the basis of current procedures, instruments, and other aspects of the process whereby the U.S. </w:t>
      </w:r>
      <w:r>
        <w:rPr>
          <w:rFonts w:eastAsia="Times New Roman" w:cs="Times New Roman" w:ascii="Times New Roman" w:hAnsi="Times New Roman"/>
          <w:strike/>
          <w:color w:val="FF3333"/>
          <w:sz w:val="22"/>
          <w:szCs w:val="22"/>
        </w:rPr>
        <w:t>National Weather Service (NWS) and National Climatic Data Center (NCDC)</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NWS and NCDC</w:t>
      </w:r>
      <w:r>
        <w:rPr>
          <w:rFonts w:eastAsia="Times New Roman" w:cs="Times New Roman" w:ascii="Times New Roman" w:hAnsi="Times New Roman"/>
          <w:color w:val="000000"/>
          <w:sz w:val="22"/>
          <w:szCs w:val="22"/>
        </w:rPr>
        <w:t xml:space="preserve"> gather and report data on temperature </w:t>
      </w:r>
      <w:r>
        <w:rPr>
          <w:rFonts w:eastAsia="Times New Roman" w:cs="Times New Roman" w:ascii="Times New Roman" w:hAnsi="Times New Roman"/>
          <w:strike/>
          <w:color w:val="FF3333"/>
          <w:sz w:val="22"/>
          <w:szCs w:val="22"/>
        </w:rPr>
        <w:t>variations</w:t>
      </w:r>
      <w:r>
        <w:rPr>
          <w:rFonts w:eastAsia="Times New Roman" w:cs="Times New Roman" w:ascii="Times New Roman" w:hAnsi="Times New Roman"/>
          <w:color w:val="000000"/>
          <w:sz w:val="22"/>
          <w:szCs w:val="22"/>
        </w:rPr>
        <w:t xml:space="preserve">.  Future recording of temperature </w:t>
      </w:r>
      <w:r>
        <w:rPr>
          <w:rFonts w:eastAsia="Times New Roman" w:cs="Times New Roman" w:ascii="Times New Roman" w:hAnsi="Times New Roman"/>
          <w:strike/>
          <w:color w:val="FF3333"/>
          <w:sz w:val="22"/>
          <w:szCs w:val="22"/>
        </w:rPr>
        <w:t>variations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data</w:t>
      </w:r>
      <w:r>
        <w:rPr>
          <w:rFonts w:eastAsia="Times New Roman" w:cs="Times New Roman" w:ascii="Times New Roman" w:hAnsi="Times New Roman"/>
          <w:color w:val="000000"/>
          <w:sz w:val="22"/>
          <w:szCs w:val="22"/>
        </w:rPr>
        <w:t xml:space="preserve"> may be affected by a variety of factors, including but not limited to changes in government policy or funding and changes in weather station location or instrumentation.  Such factors have not been considered in the RMS analyses and could have a material impact on the validity of the analysis results.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w:t>
      </w:r>
      <w:r>
        <w:rPr>
          <w:rFonts w:eastAsia="Times New Roman" w:cs="Times New Roman" w:ascii="Times New Roman" w:hAnsi="Times New Roman"/>
          <w:strike/>
          <w:color w:val="FF3333"/>
          <w:sz w:val="22"/>
          <w:szCs w:val="22"/>
        </w:rPr>
        <w:t>loss probabilities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Term Payoff Results</w:t>
      </w:r>
      <w:r>
        <w:rPr>
          <w:rFonts w:eastAsia="Times New Roman" w:cs="Times New Roman" w:ascii="Times New Roman" w:hAnsi="Times New Roman"/>
          <w:color w:val="000000"/>
          <w:sz w:val="22"/>
          <w:szCs w:val="22"/>
        </w:rPr>
        <w:t xml:space="preserve"> generated by the RMS Weather Model are not predictive of future weather patterns, nor of the magnitude of </w:t>
      </w:r>
      <w:r>
        <w:rPr>
          <w:rFonts w:eastAsia="Times New Roman" w:cs="Times New Roman" w:ascii="Times New Roman" w:hAnsi="Times New Roman"/>
          <w:strike/>
          <w:color w:val="FF3333"/>
          <w:sz w:val="22"/>
          <w:szCs w:val="22"/>
        </w:rPr>
        <w:t>losses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Seasonal Payoff Results</w:t>
      </w:r>
      <w:r>
        <w:rPr>
          <w:rFonts w:eastAsia="Times New Roman" w:cs="Times New Roman" w:ascii="Times New Roman" w:hAnsi="Times New Roman"/>
          <w:color w:val="000000"/>
          <w:sz w:val="22"/>
          <w:szCs w:val="22"/>
        </w:rPr>
        <w:t xml:space="preserve"> that may </w:t>
      </w:r>
      <w:r>
        <w:rPr>
          <w:rFonts w:eastAsia="Times New Roman" w:cs="Times New Roman" w:ascii="Times New Roman" w:hAnsi="Times New Roman"/>
          <w:strike/>
          <w:color w:val="FF3333"/>
          <w:sz w:val="22"/>
          <w:szCs w:val="22"/>
        </w:rPr>
        <w:t>occur during the term of the Securities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be determined with respect to the Underlying Weather Portfolio</w:t>
      </w:r>
      <w:r>
        <w:rPr>
          <w:rFonts w:eastAsia="Times New Roman" w:cs="Times New Roman" w:ascii="Times New Roman" w:hAnsi="Times New Roman"/>
          <w:color w:val="000000"/>
          <w:sz w:val="22"/>
          <w:szCs w:val="22"/>
        </w:rPr>
        <w:t xml:space="preserve">.   Actual weather patterns and </w:t>
      </w:r>
      <w:r>
        <w:rPr>
          <w:rFonts w:eastAsia="Times New Roman" w:cs="Times New Roman" w:ascii="Times New Roman" w:hAnsi="Times New Roman"/>
          <w:strike/>
          <w:color w:val="FF3333"/>
          <w:sz w:val="22"/>
          <w:szCs w:val="22"/>
        </w:rPr>
        <w:t>temperature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degree day</w:t>
      </w:r>
      <w:r>
        <w:rPr>
          <w:rFonts w:eastAsia="Times New Roman" w:cs="Times New Roman" w:ascii="Times New Roman" w:hAnsi="Times New Roman"/>
          <w:color w:val="000000"/>
          <w:sz w:val="22"/>
          <w:szCs w:val="22"/>
        </w:rPr>
        <w:t xml:space="preserve"> variations could differ </w:t>
      </w:r>
      <w:r>
        <w:rPr>
          <w:rFonts w:eastAsia="Times New Roman" w:cs="Times New Roman" w:ascii="Times New Roman" w:hAnsi="Times New Roman"/>
          <w:strike/>
          <w:color w:val="FF3333"/>
          <w:sz w:val="22"/>
          <w:szCs w:val="22"/>
        </w:rPr>
        <w:t>materially</w:t>
      </w:r>
      <w:r>
        <w:rPr>
          <w:rFonts w:eastAsia="Times New Roman" w:cs="Times New Roman" w:ascii="Times New Roman" w:hAnsi="Times New Roman"/>
          <w:color w:val="000000"/>
          <w:sz w:val="22"/>
          <w:szCs w:val="22"/>
        </w:rPr>
        <w:t xml:space="preserve"> from the variations </w:t>
      </w:r>
      <w:r>
        <w:rPr>
          <w:rFonts w:eastAsia="Times New Roman" w:cs="Times New Roman" w:ascii="Times New Roman" w:hAnsi="Times New Roman"/>
          <w:strike/>
          <w:color w:val="FF3333"/>
          <w:sz w:val="22"/>
          <w:szCs w:val="22"/>
        </w:rPr>
        <w:t>estimated</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modeled</w:t>
      </w:r>
      <w:r>
        <w:rPr>
          <w:rFonts w:eastAsia="Times New Roman" w:cs="Times New Roman" w:ascii="Times New Roman" w:hAnsi="Times New Roman"/>
          <w:color w:val="000000"/>
          <w:sz w:val="22"/>
          <w:szCs w:val="22"/>
        </w:rPr>
        <w:t xml:space="preserve"> by 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Limited Liability of 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RMS has provided its analyses, </w:t>
      </w:r>
      <w:r>
        <w:rPr>
          <w:rFonts w:eastAsia="Times New Roman" w:cs="Times New Roman" w:ascii="Times New Roman" w:hAnsi="Times New Roman"/>
          <w:strike/>
          <w:color w:val="FF3333"/>
          <w:sz w:val="22"/>
          <w:szCs w:val="22"/>
        </w:rPr>
        <w:t>loss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Seasonal Payoff Result and Term Payoff Result</w:t>
      </w:r>
      <w:r>
        <w:rPr>
          <w:rFonts w:eastAsia="Times New Roman" w:cs="Times New Roman" w:ascii="Times New Roman" w:hAnsi="Times New Roman"/>
          <w:color w:val="000000"/>
          <w:sz w:val="22"/>
          <w:szCs w:val="22"/>
        </w:rPr>
        <w:t xml:space="preserve"> estimates, and services to Enron Capital and Trade Resources pursuant to a consulting agreement between RMS and Enron Capital and Trade Resources.  Holders of the </w:t>
      </w:r>
      <w:r>
        <w:rPr>
          <w:rFonts w:eastAsia="Times New Roman" w:cs="Times New Roman" w:ascii="Times New Roman" w:hAnsi="Times New Roman"/>
          <w:strike/>
          <w:color w:val="FF3333"/>
          <w:sz w:val="22"/>
          <w:szCs w:val="22"/>
        </w:rPr>
        <w:t>Securities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Notes or Certificates</w:t>
      </w:r>
      <w:r>
        <w:rPr>
          <w:rFonts w:eastAsia="Times New Roman" w:cs="Times New Roman" w:ascii="Times New Roman" w:hAnsi="Times New Roman"/>
          <w:color w:val="000000"/>
          <w:sz w:val="22"/>
          <w:szCs w:val="22"/>
        </w:rPr>
        <w:t xml:space="preserve"> are not parties to such agreement and have no right to enforce or take actions thereunder against RMS or any other right thereunder or in connection therewith.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The Evaluation by RMS is Not a Prediction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[ECT] engaged RMS to analyze historical weather information for the weather stations chosen for the Option Components and to project the results of the Option Portfolio. RMS's analysis is not a prediction, but merely represents one possible outcome.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The analysis is based on raw data obtained from the National Weather Service ("NWS") and the National Climatic Data Center ("NCDC"). Such data may not be consistent from day to day or year to year because of changes in conditions, such as changes in equipment used to collect weather data and changes in the location of such equipment.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Year 2000 Issue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ECT, RMS, the Trustee and the Administrator </w:t>
      </w:r>
      <w:r>
        <w:rPr>
          <w:rFonts w:eastAsia="Times New Roman" w:cs="Times New Roman" w:ascii="Times New Roman" w:hAnsi="Times New Roman"/>
          <w:strike/>
          <w:color w:val="FF3333"/>
          <w:sz w:val="22"/>
          <w:szCs w:val="22"/>
        </w:rPr>
        <w:t>has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have</w:t>
      </w:r>
      <w:r>
        <w:rPr>
          <w:rFonts w:eastAsia="Times New Roman" w:cs="Times New Roman" w:ascii="Times New Roman" w:hAnsi="Times New Roman"/>
          <w:color w:val="000000"/>
          <w:sz w:val="22"/>
          <w:szCs w:val="22"/>
        </w:rPr>
        <w:t xml:space="preserve"> conducted </w:t>
      </w:r>
      <w:r>
        <w:rPr>
          <w:rFonts w:eastAsia="Times New Roman" w:cs="Times New Roman" w:ascii="Times New Roman" w:hAnsi="Times New Roman"/>
          <w:strike/>
          <w:color w:val="FF3333"/>
          <w:sz w:val="22"/>
          <w:szCs w:val="22"/>
        </w:rPr>
        <w:t>an analysis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analyses</w:t>
      </w:r>
      <w:r>
        <w:rPr>
          <w:rFonts w:eastAsia="Times New Roman" w:cs="Times New Roman" w:ascii="Times New Roman" w:hAnsi="Times New Roman"/>
          <w:color w:val="000000"/>
          <w:sz w:val="22"/>
          <w:szCs w:val="22"/>
        </w:rPr>
        <w:t xml:space="preserve"> of </w:t>
      </w:r>
      <w:r>
        <w:rPr>
          <w:rFonts w:eastAsia="Times New Roman" w:cs="Times New Roman" w:ascii="Times New Roman" w:hAnsi="Times New Roman"/>
          <w:strike/>
          <w:color w:val="FF3333"/>
          <w:sz w:val="22"/>
          <w:szCs w:val="22"/>
        </w:rPr>
        <w:t>its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their</w:t>
      </w:r>
      <w:r>
        <w:rPr>
          <w:rFonts w:eastAsia="Times New Roman" w:cs="Times New Roman" w:ascii="Times New Roman" w:hAnsi="Times New Roman"/>
          <w:color w:val="000000"/>
          <w:sz w:val="22"/>
          <w:szCs w:val="22"/>
        </w:rPr>
        <w:t xml:space="preserve"> computer systems and </w:t>
      </w:r>
      <w:r>
        <w:rPr>
          <w:rFonts w:eastAsia="Times New Roman" w:cs="Times New Roman" w:ascii="Times New Roman" w:hAnsi="Times New Roman"/>
          <w:strike/>
          <w:color w:val="FF3333"/>
          <w:sz w:val="22"/>
          <w:szCs w:val="22"/>
        </w:rPr>
        <w:t>has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have</w:t>
      </w:r>
      <w:r>
        <w:rPr>
          <w:rFonts w:eastAsia="Times New Roman" w:cs="Times New Roman" w:ascii="Times New Roman" w:hAnsi="Times New Roman"/>
          <w:color w:val="000000"/>
          <w:sz w:val="22"/>
          <w:szCs w:val="22"/>
        </w:rPr>
        <w:t xml:space="preserve"> concluded that all such systems will be year 2000 compliant by the end of 1999.  "</w:t>
      </w:r>
      <w:r>
        <w:rPr>
          <w:rFonts w:eastAsia="Times New Roman" w:cs="Times New Roman" w:ascii="Times New Roman" w:hAnsi="Times New Roman"/>
          <w:b/>
          <w:bCs/>
          <w:color w:val="000000"/>
          <w:sz w:val="22"/>
          <w:szCs w:val="22"/>
        </w:rPr>
        <w:t>Year 2000 compliant</w:t>
      </w:r>
      <w:r>
        <w:rPr>
          <w:rFonts w:eastAsia="Times New Roman" w:cs="Times New Roman" w:ascii="Times New Roman" w:hAnsi="Times New Roman"/>
          <w:color w:val="000000"/>
          <w:sz w:val="22"/>
          <w:szCs w:val="22"/>
        </w:rPr>
        <w:t>" means fault-free performance in the processing of data and date-related data (including, but not limited to, calculating, comparing and sequencing) by all hardware and software products, individually and in combination.  Fault free performance must include the manipulation of data when dates are in the 20</w:t>
      </w:r>
      <w:r>
        <w:rPr>
          <w:rFonts w:eastAsia="Times New Roman" w:cs="Times New Roman" w:ascii="Times New Roman" w:hAnsi="Times New Roman"/>
          <w:color w:val="000000"/>
          <w:sz w:val="22"/>
          <w:szCs w:val="22"/>
          <w:vertAlign w:val="superscript"/>
        </w:rPr>
        <w:t>th</w:t>
      </w:r>
      <w:r>
        <w:rPr>
          <w:rFonts w:eastAsia="Times New Roman" w:cs="Times New Roman" w:ascii="Times New Roman" w:hAnsi="Times New Roman"/>
          <w:color w:val="000000"/>
          <w:sz w:val="22"/>
          <w:szCs w:val="22"/>
        </w:rPr>
        <w:t xml:space="preserve"> or 21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century and must be transparent to the user.  If the computer system is not year 2000 compliant, many computer applications could fail or create erroneous results by or at the year 2000.  Moreover, in the event that third parties with which the Issuer transacts business or derives information (including, without limitation, the NWS and NCDC) are not year 2000 compliant, </w:t>
      </w:r>
      <w:r>
        <w:rPr>
          <w:rFonts w:eastAsia="Times New Roman" w:cs="Times New Roman" w:ascii="Times New Roman" w:hAnsi="Times New Roman"/>
          <w:color w:val="FF3333"/>
          <w:sz w:val="22"/>
          <w:szCs w:val="22"/>
          <w:u w:val="double"/>
        </w:rPr>
        <w:t>there exists</w:t>
      </w:r>
      <w:r>
        <w:rPr>
          <w:rFonts w:eastAsia="Times New Roman" w:cs="Times New Roman" w:ascii="Times New Roman" w:hAnsi="Times New Roman"/>
          <w:color w:val="000000"/>
          <w:sz w:val="22"/>
          <w:szCs w:val="22"/>
        </w:rPr>
        <w:t xml:space="preserve"> the potential for an adverse effect on the Issuer's or the Administrator's ability to calculate the Term Portfolio Result.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strike/>
          <w:color w:val="FF3333"/>
          <w:sz w:val="22"/>
          <w:szCs w:val="22"/>
        </w:rPr>
        <w:t>[While the Issuer is taking precautions to minimize this risk, no assurance can be given as to whether such third parties will be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 NCDC is fully cognizant, however, of the anticipated computer problems associated with the year 2000.  It is projected that</w:t>
      </w:r>
      <w:r>
        <w:rPr>
          <w:rFonts w:eastAsia="Times New Roman" w:cs="Times New Roman" w:ascii="Times New Roman" w:hAnsi="Times New Roman"/>
          <w:color w:val="000000"/>
          <w:sz w:val="22"/>
          <w:szCs w:val="22"/>
        </w:rPr>
        <w:t xml:space="preserve"> Year 2000 </w:t>
      </w:r>
      <w:r>
        <w:rPr>
          <w:rFonts w:eastAsia="Times New Roman" w:cs="Times New Roman" w:ascii="Times New Roman" w:hAnsi="Times New Roman"/>
          <w:strike/>
          <w:color w:val="FF3333"/>
          <w:sz w:val="22"/>
          <w:szCs w:val="22"/>
        </w:rPr>
        <w:t>compliant. Measurement of the weather at the RWS is highly dependent on computer systems that may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compliance at the NCDC will be achieved and tested well in advance of the turn of the century.  A plan has been formulated, milestones set and appropriate efforts have been initiated to ensure that all ingested data and climate data products produced by the NCDC will not</w:t>
      </w:r>
      <w:r>
        <w:rPr>
          <w:rFonts w:eastAsia="Times New Roman" w:cs="Times New Roman" w:ascii="Times New Roman" w:hAnsi="Times New Roman"/>
          <w:color w:val="000000"/>
          <w:sz w:val="22"/>
          <w:szCs w:val="22"/>
        </w:rPr>
        <w:t xml:space="preserve"> be affected by </w:t>
      </w:r>
      <w:r>
        <w:rPr>
          <w:rFonts w:eastAsia="Times New Roman" w:cs="Times New Roman" w:ascii="Times New Roman" w:hAnsi="Times New Roman"/>
          <w:color w:val="FF3333"/>
          <w:sz w:val="22"/>
          <w:szCs w:val="22"/>
          <w:u w:val="double"/>
        </w:rPr>
        <w:t>the upcoming millennium dating.  Services currently provided by the NCDC are expected to continue into the year 2000 and beyond with no degradation of quality or timeliness.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this "Year 2000" issue.]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[NWS Year 2000 Issue]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Limited Liquidity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There is currently no secondary market for either the Notes or the Certificates.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is under no obligation to make a market in the Securities and any such market, to the extent that such market making is commenced, may be discontinued at any time.  There is no assurance that a secondary market will develop or, if it does develop, that it will provide holders of Securities with liquidity of investment or that it will continue until the respective Principal Amounts of the Securities are paid.  The Securities will be issued (A) in the United States, only to (i) QIBs (as defined herein) or (B) in the case of the Notes, in offshore transactions in accordance with Rule 903 or Rule 904 of Regulation S under the Securities Act.  The Notes will be issued in minimum denominations of [$1,600,000] and integral multiples of $1,000 in excess thereof, and the Certificates will be issued in minimum denominations of [$1,500,000] and integral multiples of $1,000 in excess thereof, and each will be subject to substantial restrictions on transfer.  Each investor purchasing Notes offered hereby, and each transferee of the Notes, will be deemed to have made certain representations contained in the Note.  Each subsequent purchaser of a Certificate will be required to execute and deliver an investor's representation letter for the benefit of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and the Issuer substantially in the form of Appendix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Absence of Operating History of Issuer; Reliance on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is a recently formed business trust under the laws of the State of Delaware, the sole business purpose of which is to issue the Securities, enter into the Weather Portfolio Option and the Prepaid Swap.  The Issuer has no operating history.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Certain of the business activities of the Issuer are to be carried out on behalf of the Issuer by the agents appointed by the Issuer for such purpose.  For example, the Calculation Agent will be responsible to perform certain [agreed upon procedures] with respect to the data underlying the Weather Units [on behalf of the Issuer].  See "Certain Terms of Other Agreements — Calculation Agent Agreement."  The Calculation Agent will not audit the data it obtained from the NWS but will only be responsible for applying such agreed upon procedures.  There can be no assurance that applying such agreed upon procedures to such data will bring to the attention of the Calculation Agent other matters which would have been brought to its attention had an audit of such data been undertaken.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ECT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has been appointed as the Calculation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Investment Exposure of Prepaid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[Proceeds from the sale of the Securities and the Option Premium will be paid to Merrill Lynch pursuant to the Prepaid Swap. The Issuer has no control over the manner in which the Initial Swap Payment is invested by the Swap Counterparty. There can be no assurance that the Swap Counterparty will [wisely] invest the Initial Swap Payment. Any [errors made in investing] may adversely affect the Swap Counterparty's ability to make payments to the Issuer. The payments owed by the Swap Counterparty under the Prepaid Swap are not guaranteed in any way; provided, however, if the Swap Counterparty's rating decreases below [ ] by [any nationally recognized rating agency], [the Issuer will be required under the Indenture to retain another Swap 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Further Subordination of 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sectPr>
          <w:footerReference w:type="default" r:id="rId11"/>
          <w:footerReference w:type="first" r:id="rId12"/>
          <w:type w:val="nextPage"/>
          <w:pgSz w:w="12240" w:h="15840"/>
          <w:pgMar w:left="1440" w:right="1440" w:gutter="0" w:header="0" w:top="1800" w:footer="1440" w:bottom="1845"/>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holders of the Certificates will not be entitled to receive distributions of principal or interest until the Notes have been paid in full.</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strike/>
          <w:color w:val="FF3333"/>
          <w:sz w:val="22"/>
          <w:szCs w:val="22"/>
        </w:rPr>
      </w:pPr>
      <w:r>
        <w:rPr>
          <w:rFonts w:eastAsia="Times New Roman" w:cs="Times New Roman" w:ascii="Times New Roman" w:hAnsi="Times New Roman"/>
          <w:b/>
          <w:bCs/>
          <w:strike/>
          <w:color w:val="FF3333"/>
          <w:sz w:val="22"/>
          <w:szCs w:val="22"/>
        </w:rPr>
        <w:t>Legality of Investment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strike/>
          <w:color w:val="FF3333"/>
          <w:sz w:val="22"/>
          <w:szCs w:val="22"/>
        </w:rPr>
      </w:pPr>
      <w:r>
        <w:rPr>
          <w:rFonts w:eastAsia="Times New Roman" w:cs="Times New Roman" w:ascii="Times New Roman" w:hAnsi="Times New Roman"/>
          <w:b/>
          <w:bCs/>
          <w:strike/>
          <w:color w:val="FF3333"/>
          <w:sz w:val="22"/>
          <w:szCs w:val="22"/>
        </w:rPr>
        <w:t>Each purchaser of Securities is responsible for determining for itself whether it has the legal power, authority and right to purchase such Securities. The Issuer, ECT, Enron, Merrill Lynch, the Placement Agent and their respective affiliates express no view as to any purchaser's legal power, authority or right to purchase the Securities. Investors are urged to consult their own legal advisors as to such matters. Each purchaser of Securities will be required to provide the Issuer and the Placement Agent with an investor's representation letter substantially in the form of Appendix B or C hereto representing that it has the legal power, authority and right to purchase such Securities. See "Placement of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DESCRIPTION OF THE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Securities will all be issued pursuant to the Indenture. The following summary describes certain provisions of the Securities. This summary does not purport to be complete and is subject to, and qualified in its entirety by reference to, the provisions of the Indenture. Copies of the Indenture may be obtained by prospective purchasers upon request in writing to the Trustee at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Status and Security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Notes will be recourse debt obligations of the Issuer.  However, the assets of the Issuer will be limited.  In the event that the Periodic Swap Payments and the Final Swap Payment from the Swap Counterparty, reduced by any Settlement Payment required to be made by the Issuer to the Option Counterparty, is insufficient to pay the Notes </w:t>
      </w:r>
      <w:r>
        <w:rPr>
          <w:rFonts w:eastAsia="Times New Roman" w:cs="Times New Roman" w:ascii="Times New Roman" w:hAnsi="Times New Roman"/>
          <w:color w:val="FF3333"/>
          <w:sz w:val="22"/>
          <w:szCs w:val="22"/>
          <w:u w:val="double"/>
        </w:rPr>
        <w:t>and Certificates</w:t>
      </w:r>
      <w:r>
        <w:rPr>
          <w:rFonts w:eastAsia="Times New Roman" w:cs="Times New Roman" w:ascii="Times New Roman" w:hAnsi="Times New Roman"/>
          <w:color w:val="000000"/>
          <w:sz w:val="22"/>
          <w:szCs w:val="22"/>
        </w:rPr>
        <w:t xml:space="preserve"> in full on the Final Payment Date, no additional amounts will be available to make payments on the Notes or Certificates. The Notes will be senior in right of payment of interest and principal to the Certificates.  The Certificates will be beneficial interests in a Delaware business trust. The Issuer's ability to pay interest and principal on the Notes, as direct recourse obligations of the Issuer and to make distributions on the Certificates, is limited to the extent that funds are available from the Prepaid Swap and not reduced by any obligation under the Weather Portfolio Option relating to such Securities and otherwise as described herein.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The payments to the Issuer from the Swap Counterparty under the Prepaid Swap, reduced by any payments from the Issuer to the Option Counterparty, should be sufficient to make all payments of principal and interest on the Notes.  It is anticipated, however, that the payments of principal and interest on the Certificates may be reduced by the amount of the Settlement Payment due under the Weather Portfolio Option.  Accordingly, the Certificateholders will be exposed to the  </w:t>
      </w:r>
      <w:r>
        <w:rPr>
          <w:rFonts w:eastAsia="Times New Roman" w:cs="Times New Roman" w:ascii="Times New Roman" w:hAnsi="Times New Roman"/>
          <w:strike/>
          <w:color w:val="FF3333"/>
          <w:sz w:val="22"/>
          <w:szCs w:val="22"/>
        </w:rPr>
        <w:t>credit risk of the Option Portfolio to the [full extent] of</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risk that</w:t>
      </w:r>
      <w:r>
        <w:rPr>
          <w:rFonts w:eastAsia="Times New Roman" w:cs="Times New Roman" w:ascii="Times New Roman" w:hAnsi="Times New Roman"/>
          <w:color w:val="000000"/>
          <w:sz w:val="22"/>
          <w:szCs w:val="22"/>
        </w:rPr>
        <w:t xml:space="preserve"> their investment in the Certificates </w:t>
      </w:r>
      <w:r>
        <w:rPr>
          <w:rFonts w:eastAsia="Times New Roman" w:cs="Times New Roman" w:ascii="Times New Roman" w:hAnsi="Times New Roman"/>
          <w:strike/>
          <w:color w:val="FF3333"/>
          <w:sz w:val="22"/>
          <w:szCs w:val="22"/>
        </w:rPr>
        <w:t>insofar as credit losses with respect to the Term Weather Deficiency of the Option</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 xml:space="preserve">will be reduced by the amount the Term Portfolio Result exceeds the </w:t>
      </w:r>
      <w:r>
        <w:rPr>
          <w:rFonts w:eastAsia="Times New Roman" w:cs="Times New Roman" w:ascii="Times New Roman" w:hAnsi="Times New Roman"/>
          <w:color w:val="000000"/>
          <w:sz w:val="22"/>
          <w:szCs w:val="22"/>
        </w:rPr>
        <w:t xml:space="preserve">Portfolio </w:t>
      </w:r>
      <w:r>
        <w:rPr>
          <w:rFonts w:eastAsia="Times New Roman" w:cs="Times New Roman" w:ascii="Times New Roman" w:hAnsi="Times New Roman"/>
          <w:strike/>
          <w:color w:val="FF3333"/>
          <w:sz w:val="22"/>
          <w:szCs w:val="22"/>
        </w:rPr>
        <w:t>are not absorbed by the Trigger Amount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Strike Level</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All payments in respect of the Securities and the payment of any expenses will be made solely from the proceeds of the Prepaid Swap, net of any expenses and extraordinary payments.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The amount that will be available for payments on the </w:t>
      </w:r>
      <w:r>
        <w:rPr>
          <w:rFonts w:eastAsia="Times New Roman" w:cs="Times New Roman" w:ascii="Times New Roman" w:hAnsi="Times New Roman"/>
          <w:color w:val="FF3333"/>
          <w:sz w:val="22"/>
          <w:szCs w:val="22"/>
          <w:u w:val="double"/>
        </w:rPr>
        <w:t>Weather Portfolio Option and the</w:t>
      </w:r>
      <w:r>
        <w:rPr>
          <w:rFonts w:eastAsia="Times New Roman" w:cs="Times New Roman" w:ascii="Times New Roman" w:hAnsi="Times New Roman"/>
          <w:color w:val="000000"/>
          <w:sz w:val="22"/>
          <w:szCs w:val="22"/>
        </w:rPr>
        <w:t xml:space="preserve"> Securities and payment of the Expense Amount on any Payment Date will be the amount of payments and collections received in respect of the Prepaid Swap.</w:t>
      </w:r>
      <w:r>
        <w:rPr>
          <w:rFonts w:eastAsia="Times New Roman" w:cs="Times New Roman" w:ascii="Times New Roman" w:hAnsi="Times New Roman"/>
          <w:strike/>
          <w:color w:val="FF3333"/>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Notes will bear interest from the Closing Date and such interest will be payable semi-annually in arrears on each </w:t>
      </w:r>
      <w:r>
        <w:rPr>
          <w:rFonts w:eastAsia="Times New Roman" w:cs="Times New Roman" w:ascii="Times New Roman" w:hAnsi="Times New Roman"/>
          <w:strike/>
          <w:color w:val="FF3333"/>
          <w:sz w:val="22"/>
          <w:szCs w:val="22"/>
        </w:rPr>
        <w:t>[ ]</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June 1</w:t>
      </w:r>
      <w:r>
        <w:rPr>
          <w:rFonts w:eastAsia="Times New Roman" w:cs="Times New Roman" w:ascii="Times New Roman" w:hAnsi="Times New Roman"/>
          <w:color w:val="000000"/>
          <w:sz w:val="22"/>
          <w:szCs w:val="22"/>
        </w:rPr>
        <w:t xml:space="preserve"> and </w:t>
      </w:r>
      <w:r>
        <w:rPr>
          <w:rFonts w:eastAsia="Times New Roman" w:cs="Times New Roman" w:ascii="Times New Roman" w:hAnsi="Times New Roman"/>
          <w:strike/>
          <w:color w:val="FF3333"/>
          <w:sz w:val="22"/>
          <w:szCs w:val="22"/>
        </w:rPr>
        <w:t>[ ],</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December 1,</w:t>
      </w:r>
      <w:r>
        <w:rPr>
          <w:rFonts w:eastAsia="Times New Roman" w:cs="Times New Roman" w:ascii="Times New Roman" w:hAnsi="Times New Roman"/>
          <w:color w:val="000000"/>
          <w:sz w:val="22"/>
          <w:szCs w:val="22"/>
        </w:rPr>
        <w:t xml:space="preserve"> commencing </w:t>
      </w:r>
      <w:r>
        <w:rPr>
          <w:rFonts w:eastAsia="Times New Roman" w:cs="Times New Roman" w:ascii="Times New Roman" w:hAnsi="Times New Roman"/>
          <w:strike/>
          <w:color w:val="FF3333"/>
          <w:sz w:val="22"/>
          <w:szCs w:val="22"/>
        </w:rPr>
        <w:t>[ ]</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December 1</w:t>
      </w:r>
      <w:r>
        <w:rPr>
          <w:rFonts w:eastAsia="Times New Roman" w:cs="Times New Roman" w:ascii="Times New Roman" w:hAnsi="Times New Roman"/>
          <w:color w:val="000000"/>
          <w:sz w:val="22"/>
          <w:szCs w:val="22"/>
        </w:rPr>
        <w:t>, 1999, or if any such date is not a Business Day, the immediately following Business Day (each, a "</w:t>
      </w:r>
      <w:r>
        <w:rPr>
          <w:rFonts w:eastAsia="Times New Roman" w:cs="Times New Roman" w:ascii="Times New Roman" w:hAnsi="Times New Roman"/>
          <w:b/>
          <w:bCs/>
          <w:color w:val="000000"/>
          <w:sz w:val="22"/>
          <w:szCs w:val="22"/>
        </w:rPr>
        <w:t>Payment Date</w:t>
      </w:r>
      <w:r>
        <w:rPr>
          <w:rFonts w:eastAsia="Times New Roman" w:cs="Times New Roman" w:ascii="Times New Roman" w:hAnsi="Times New Roman"/>
          <w:color w:val="000000"/>
          <w:sz w:val="22"/>
          <w:szCs w:val="22"/>
        </w:rPr>
        <w:t xml:space="preserve">") and on the </w:t>
      </w:r>
      <w:r>
        <w:rPr>
          <w:rFonts w:eastAsia="Times New Roman" w:cs="Times New Roman" w:ascii="Times New Roman" w:hAnsi="Times New Roman"/>
          <w:strike/>
          <w:color w:val="FF3333"/>
          <w:sz w:val="22"/>
          <w:szCs w:val="22"/>
        </w:rPr>
        <w:t>_______</w:t>
      </w:r>
      <w:r>
        <w:rPr>
          <w:rFonts w:eastAsia="Times New Roman" w:cs="Times New Roman" w:ascii="Times New Roman" w:hAnsi="Times New Roman"/>
          <w:color w:val="FF3333"/>
          <w:sz w:val="22"/>
          <w:szCs w:val="22"/>
          <w:u w:val="double"/>
        </w:rPr>
        <w:t>December 1, 2004</w:t>
      </w:r>
      <w:r>
        <w:rPr>
          <w:rFonts w:eastAsia="Times New Roman" w:cs="Times New Roman" w:ascii="Times New Roman" w:hAnsi="Times New Roman"/>
          <w:color w:val="000000"/>
          <w:sz w:val="22"/>
          <w:szCs w:val="22"/>
        </w:rPr>
        <w:t xml:space="preserve"> Payment Date (the "</w:t>
      </w:r>
      <w:r>
        <w:rPr>
          <w:rFonts w:eastAsia="Times New Roman" w:cs="Times New Roman" w:ascii="Times New Roman" w:hAnsi="Times New Roman"/>
          <w:b/>
          <w:bCs/>
          <w:color w:val="000000"/>
          <w:sz w:val="22"/>
          <w:szCs w:val="22"/>
        </w:rPr>
        <w:t>Final Payment Date</w:t>
      </w:r>
      <w:r>
        <w:rPr>
          <w:rFonts w:eastAsia="Times New Roman" w:cs="Times New Roman" w:ascii="Times New Roman" w:hAnsi="Times New Roman"/>
          <w:color w:val="000000"/>
          <w:sz w:val="22"/>
          <w:szCs w:val="22"/>
        </w:rPr>
        <w:t>")</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The period from (and including) the date of issuance of the Securities to (but excluding) the first Payment Date, and each successive period from (and including) each Payment Date to (but excluding) the following Payment Date until the principal of the Securities, as applicable, is paid or made available for payment, is an "</w:t>
      </w:r>
      <w:r>
        <w:rPr>
          <w:rFonts w:eastAsia="Times New Roman" w:cs="Times New Roman" w:ascii="Times New Roman" w:hAnsi="Times New Roman"/>
          <w:b/>
          <w:bCs/>
          <w:color w:val="000000"/>
          <w:sz w:val="22"/>
          <w:szCs w:val="22"/>
        </w:rPr>
        <w:t>Interest Accrual Period</w:t>
      </w:r>
      <w:r>
        <w:rPr>
          <w:rFonts w:eastAsia="Times New Roman" w:cs="Times New Roman" w:ascii="Times New Roman" w:hAnsi="Times New Roman"/>
          <w:color w:val="000000"/>
          <w:sz w:val="22"/>
          <w:szCs w:val="22"/>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Note Interest Rate will be equal to a fixed rate of </w:t>
      </w:r>
      <w:r>
        <w:rPr>
          <w:rFonts w:eastAsia="Times New Roman" w:cs="Times New Roman" w:ascii="Times New Roman" w:hAnsi="Times New Roman"/>
          <w:strike/>
          <w:color w:val="FF3333"/>
          <w:sz w:val="22"/>
          <w:szCs w:val="22"/>
        </w:rPr>
        <w:t>[ ]%</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6.5%</w:t>
      </w:r>
      <w:r>
        <w:rPr>
          <w:rFonts w:eastAsia="Times New Roman" w:cs="Times New Roman" w:ascii="Times New Roman" w:hAnsi="Times New Roman"/>
          <w:color w:val="000000"/>
          <w:sz w:val="22"/>
          <w:szCs w:val="22"/>
        </w:rPr>
        <w:t xml:space="preserve"> per annum; payable semi-annually on a 360-day year consisting of twelve 30 day months.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Certificates will accrue interest from the Closing Date and such interest will accrue semi-annually in arrears on the then outstanding principal and accrued interest, on each </w:t>
      </w:r>
      <w:r>
        <w:rPr>
          <w:rFonts w:eastAsia="Times New Roman" w:cs="Times New Roman" w:ascii="Times New Roman" w:hAnsi="Times New Roman"/>
          <w:strike/>
          <w:color w:val="FF3333"/>
          <w:sz w:val="22"/>
          <w:szCs w:val="22"/>
        </w:rPr>
        <w:t>[ ]</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June 1</w:t>
      </w:r>
      <w:r>
        <w:rPr>
          <w:rFonts w:eastAsia="Times New Roman" w:cs="Times New Roman" w:ascii="Times New Roman" w:hAnsi="Times New Roman"/>
          <w:color w:val="000000"/>
          <w:sz w:val="22"/>
          <w:szCs w:val="22"/>
        </w:rPr>
        <w:t xml:space="preserve"> and </w:t>
      </w:r>
      <w:r>
        <w:rPr>
          <w:rFonts w:eastAsia="Times New Roman" w:cs="Times New Roman" w:ascii="Times New Roman" w:hAnsi="Times New Roman"/>
          <w:strike/>
          <w:color w:val="FF3333"/>
          <w:sz w:val="22"/>
          <w:szCs w:val="22"/>
        </w:rPr>
        <w:t>[ ],</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December 1,</w:t>
      </w:r>
      <w:r>
        <w:rPr>
          <w:rFonts w:eastAsia="Times New Roman" w:cs="Times New Roman" w:ascii="Times New Roman" w:hAnsi="Times New Roman"/>
          <w:color w:val="000000"/>
          <w:sz w:val="22"/>
          <w:szCs w:val="22"/>
        </w:rPr>
        <w:t xml:space="preserve"> commencing </w:t>
      </w:r>
      <w:r>
        <w:rPr>
          <w:rFonts w:eastAsia="Times New Roman" w:cs="Times New Roman" w:ascii="Times New Roman" w:hAnsi="Times New Roman"/>
          <w:strike/>
          <w:color w:val="FF3333"/>
          <w:sz w:val="22"/>
          <w:szCs w:val="22"/>
        </w:rPr>
        <w:t>[ , 1999</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June 1, 2000</w:t>
      </w:r>
      <w:r>
        <w:rPr>
          <w:rFonts w:eastAsia="Times New Roman" w:cs="Times New Roman" w:ascii="Times New Roman" w:hAnsi="Times New Roman"/>
          <w:color w:val="000000"/>
          <w:sz w:val="22"/>
          <w:szCs w:val="22"/>
        </w:rPr>
        <w:t>, or if any such date is not a Business Day, the immediately following Business Day and on the Final Payment Date.  All interest accrued on the Certificates will be paid simultaneously on the Final Payment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Interest on the Certificates will accrue at a rate equal to </w:t>
      </w:r>
      <w:r>
        <w:rPr>
          <w:rFonts w:eastAsia="Times New Roman" w:cs="Times New Roman" w:ascii="Times New Roman" w:hAnsi="Times New Roman"/>
          <w:strike/>
          <w:color w:val="FF3333"/>
          <w:sz w:val="22"/>
          <w:szCs w:val="22"/>
        </w:rPr>
        <w:t>__%</w:t>
      </w:r>
      <w:r>
        <w:rPr>
          <w:rFonts w:eastAsia="Times New Roman" w:cs="Times New Roman" w:ascii="Times New Roman" w:hAnsi="Times New Roman"/>
          <w:color w:val="FF3333"/>
          <w:sz w:val="22"/>
          <w:szCs w:val="22"/>
          <w:u w:val="double"/>
        </w:rPr>
        <w:t>[12]%</w:t>
      </w:r>
      <w:r>
        <w:rPr>
          <w:rFonts w:eastAsia="Times New Roman" w:cs="Times New Roman" w:ascii="Times New Roman" w:hAnsi="Times New Roman"/>
          <w:color w:val="000000"/>
          <w:sz w:val="22"/>
          <w:szCs w:val="22"/>
        </w:rPr>
        <w:t xml:space="preserve"> per annum (the "</w:t>
      </w:r>
      <w:r>
        <w:rPr>
          <w:rFonts w:eastAsia="Times New Roman" w:cs="Times New Roman" w:ascii="Times New Roman" w:hAnsi="Times New Roman"/>
          <w:b/>
          <w:bCs/>
          <w:color w:val="000000"/>
          <w:sz w:val="22"/>
          <w:szCs w:val="22"/>
        </w:rPr>
        <w:t>Certificate Interest Rate</w:t>
      </w:r>
      <w:r>
        <w:rPr>
          <w:rFonts w:eastAsia="Times New Roman" w:cs="Times New Roman" w:ascii="Times New Roman" w:hAnsi="Times New Roman"/>
          <w:color w:val="000000"/>
          <w:sz w:val="22"/>
          <w:szCs w:val="22"/>
        </w:rPr>
        <w:t>"), compounded semi-annually, and will be payable in a lump sum at maturity.  Such interest will consist of a rated portion (the "</w:t>
      </w:r>
      <w:r>
        <w:rPr>
          <w:rFonts w:eastAsia="Times New Roman" w:cs="Times New Roman" w:ascii="Times New Roman" w:hAnsi="Times New Roman"/>
          <w:b/>
          <w:bCs/>
          <w:color w:val="000000"/>
          <w:sz w:val="22"/>
          <w:szCs w:val="22"/>
        </w:rPr>
        <w:t>Base Certificate Interest</w:t>
      </w:r>
      <w:r>
        <w:rPr>
          <w:rFonts w:eastAsia="Times New Roman" w:cs="Times New Roman" w:ascii="Times New Roman" w:hAnsi="Times New Roman"/>
          <w:color w:val="000000"/>
          <w:sz w:val="22"/>
          <w:szCs w:val="22"/>
        </w:rPr>
        <w:t xml:space="preserve">") accrued and compounded on the original principal amount of the Certificates (including interest previously accrued and compounded at the Base Certificate Interest Rate but not including any previously accrued Additional Certificate Interest) at a rate of </w:t>
      </w:r>
      <w:r>
        <w:rPr>
          <w:rFonts w:eastAsia="Times New Roman" w:cs="Times New Roman" w:ascii="Times New Roman" w:hAnsi="Times New Roman"/>
          <w:strike/>
          <w:color w:val="FF3333"/>
          <w:sz w:val="22"/>
          <w:szCs w:val="22"/>
        </w:rPr>
        <w:t>__%</w:t>
      </w:r>
      <w:r>
        <w:rPr>
          <w:rFonts w:eastAsia="Times New Roman" w:cs="Times New Roman" w:ascii="Times New Roman" w:hAnsi="Times New Roman"/>
          <w:color w:val="FF3333"/>
          <w:sz w:val="22"/>
          <w:szCs w:val="22"/>
          <w:u w:val="double"/>
        </w:rPr>
        <w:t>[9]%</w:t>
      </w:r>
      <w:r>
        <w:rPr>
          <w:rFonts w:eastAsia="Times New Roman" w:cs="Times New Roman" w:ascii="Times New Roman" w:hAnsi="Times New Roman"/>
          <w:color w:val="000000"/>
          <w:sz w:val="22"/>
          <w:szCs w:val="22"/>
        </w:rPr>
        <w:t xml:space="preserve"> per annum (the "</w:t>
      </w:r>
      <w:r>
        <w:rPr>
          <w:rFonts w:eastAsia="Times New Roman" w:cs="Times New Roman" w:ascii="Times New Roman" w:hAnsi="Times New Roman"/>
          <w:b/>
          <w:bCs/>
          <w:color w:val="000000"/>
          <w:sz w:val="22"/>
          <w:szCs w:val="22"/>
        </w:rPr>
        <w:t>Base Certificate Interest Rate</w:t>
      </w:r>
      <w:r>
        <w:rPr>
          <w:rFonts w:eastAsia="Times New Roman" w:cs="Times New Roman" w:ascii="Times New Roman" w:hAnsi="Times New Roman"/>
          <w:color w:val="000000"/>
          <w:sz w:val="22"/>
          <w:szCs w:val="22"/>
        </w:rPr>
        <w:t>") and an unrated portion.  The unrated portion of the interest on the Certificates (the "</w:t>
      </w:r>
      <w:r>
        <w:rPr>
          <w:rFonts w:eastAsia="Times New Roman" w:cs="Times New Roman" w:ascii="Times New Roman" w:hAnsi="Times New Roman"/>
          <w:b/>
          <w:bCs/>
          <w:color w:val="000000"/>
          <w:sz w:val="22"/>
          <w:szCs w:val="22"/>
        </w:rPr>
        <w:t>Additional Certificate Interest</w:t>
      </w:r>
      <w:r>
        <w:rPr>
          <w:rFonts w:eastAsia="Times New Roman" w:cs="Times New Roman" w:ascii="Times New Roman" w:hAnsi="Times New Roman"/>
          <w:color w:val="000000"/>
          <w:sz w:val="22"/>
          <w:szCs w:val="22"/>
        </w:rPr>
        <w:t xml:space="preserve">") will equal the difference between the Base Certificate Interest and the interest that would have accrued and compounded if the Base Certificate Interest Rate had been equal to </w:t>
      </w:r>
      <w:r>
        <w:rPr>
          <w:rFonts w:eastAsia="Times New Roman" w:cs="Times New Roman" w:ascii="Times New Roman" w:hAnsi="Times New Roman"/>
          <w:strike/>
          <w:color w:val="FF3333"/>
          <w:sz w:val="22"/>
          <w:szCs w:val="22"/>
        </w:rPr>
        <w:t>__%</w:t>
      </w:r>
      <w:r>
        <w:rPr>
          <w:rFonts w:eastAsia="Times New Roman" w:cs="Times New Roman" w:ascii="Times New Roman" w:hAnsi="Times New Roman"/>
          <w:color w:val="FF3333"/>
          <w:sz w:val="22"/>
          <w:szCs w:val="22"/>
          <w:u w:val="double"/>
        </w:rPr>
        <w:t>[12]%</w:t>
      </w:r>
      <w:r>
        <w:rPr>
          <w:rFonts w:eastAsia="Times New Roman" w:cs="Times New Roman" w:ascii="Times New Roman" w:hAnsi="Times New Roman"/>
          <w:color w:val="000000"/>
          <w:sz w:val="22"/>
          <w:szCs w:val="22"/>
        </w:rPr>
        <w:t xml:space="preserve"> per annum, compounded semi-annually.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w:t>
      </w:r>
      <w:r>
        <w:rPr>
          <w:rFonts w:eastAsia="Times New Roman" w:cs="Times New Roman" w:ascii="Times New Roman" w:hAnsi="Times New Roman"/>
          <w:b/>
          <w:bCs/>
          <w:color w:val="000000"/>
          <w:sz w:val="22"/>
          <w:szCs w:val="22"/>
        </w:rPr>
        <w:t>Business Day</w:t>
      </w:r>
      <w:r>
        <w:rPr>
          <w:rFonts w:eastAsia="Times New Roman" w:cs="Times New Roman" w:ascii="Times New Roman" w:hAnsi="Times New Roman"/>
          <w:color w:val="000000"/>
          <w:sz w:val="22"/>
          <w:szCs w:val="22"/>
        </w:rPr>
        <w:t>" means any day other than (i) Saturday or Sunday or (ii) a day on which commercial banks in New York, New York, or London, England or, for final payment of principal, in the relevant place of presentation, or the city in which either Trustee is located, are authorized or required by applicable law, regulation or executive order to close.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Principal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Upon the occurrence of (i) an Event of Default or (ii) the Final Payment Date for any Securities (each such event, a "</w:t>
      </w:r>
      <w:r>
        <w:rPr>
          <w:rFonts w:eastAsia="Times New Roman" w:cs="Times New Roman" w:ascii="Times New Roman" w:hAnsi="Times New Roman"/>
          <w:b/>
          <w:bCs/>
          <w:color w:val="000000"/>
          <w:sz w:val="22"/>
          <w:szCs w:val="22"/>
        </w:rPr>
        <w:t>Principal Payment Event</w:t>
      </w:r>
      <w:r>
        <w:rPr>
          <w:rFonts w:eastAsia="Times New Roman" w:cs="Times New Roman" w:ascii="Times New Roman" w:hAnsi="Times New Roman"/>
          <w:color w:val="000000"/>
          <w:sz w:val="22"/>
          <w:szCs w:val="22"/>
        </w:rPr>
        <w:t>"), an amount equal to the Note Principal Amount and Certificate Principal Amount, plus any accrued and unpaid interest with respect to which such Principal Payment Event relates</w:t>
      </w:r>
      <w:r>
        <w:rPr>
          <w:rFonts w:eastAsia="Times New Roman" w:cs="Times New Roman" w:ascii="Times New Roman" w:hAnsi="Times New Roman"/>
          <w:color w:val="FF3333"/>
          <w:sz w:val="22"/>
          <w:szCs w:val="22"/>
          <w:u w:val="double"/>
        </w:rPr>
        <w:t>, less any amounts required to be paid pursuant to the Weather Portfolio Option,</w:t>
      </w:r>
      <w:r>
        <w:rPr>
          <w:rFonts w:eastAsia="Times New Roman" w:cs="Times New Roman" w:ascii="Times New Roman" w:hAnsi="Times New Roman"/>
          <w:color w:val="000000"/>
          <w:sz w:val="22"/>
          <w:szCs w:val="22"/>
        </w:rPr>
        <w:t xml:space="preserve"> is required to be paid on such Securities.  No principal will be payable to Securities prior to the date on which a Principal Payment Event has occurred.</w:t>
      </w:r>
      <w:r>
        <w:rPr>
          <w:rFonts w:eastAsia="Times New Roman" w:cs="Times New Roman" w:ascii="Times New Roman" w:hAnsi="Times New Roman"/>
          <w:strike/>
          <w:color w:val="FF3333"/>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Priority of Payments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On each Payment Date and on the Final Payment Date, the Issuer shall only make payments in accordance with the priorities described below (the "</w:t>
      </w:r>
      <w:r>
        <w:rPr>
          <w:rFonts w:eastAsia="Times New Roman" w:cs="Times New Roman" w:ascii="Times New Roman" w:hAnsi="Times New Roman"/>
          <w:b/>
          <w:bCs/>
          <w:color w:val="000000"/>
          <w:sz w:val="22"/>
          <w:szCs w:val="22"/>
        </w:rPr>
        <w:t>Priority of Payments</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Payments by the Issuer on each Payment Date will be made from the Periodic Swap Payment </w:t>
      </w:r>
      <w:r>
        <w:rPr>
          <w:rFonts w:eastAsia="Times New Roman" w:cs="Times New Roman" w:ascii="Times New Roman" w:hAnsi="Times New Roman"/>
          <w:color w:val="FF3333"/>
          <w:sz w:val="22"/>
          <w:szCs w:val="22"/>
          <w:u w:val="double"/>
        </w:rPr>
        <w:t>(less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in the following priority: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pPr>
      <w:r>
        <w:rPr>
          <w:rFonts w:eastAsia="Times New Roman" w:cs="Times New Roman" w:ascii="Times New Roman" w:hAnsi="Times New Roman"/>
          <w:strike/>
          <w:color w:val="FF3333"/>
          <w:sz w:val="22"/>
          <w:szCs w:val="22"/>
        </w:rPr>
        <w:t>(i) to</w:t>
      </w:r>
      <w:r>
        <w:rPr>
          <w:rFonts w:eastAsia="Times New Roman" w:cs="Times New Roman" w:ascii="Times New Roman" w:hAnsi="Times New Roman"/>
          <w:color w:val="000000"/>
          <w:sz w:val="22"/>
          <w:szCs w:val="22"/>
        </w:rPr>
        <w:t xml:space="preserve">  the payment of taxes, if any</w:t>
      </w:r>
      <w:r>
        <w:rPr>
          <w:rFonts w:eastAsia="Times New Roman" w:cs="Times New Roman" w:ascii="Times New Roman" w:hAnsi="Times New Roman"/>
          <w:color w:val="FF3333"/>
          <w:sz w:val="22"/>
          <w:szCs w:val="22"/>
          <w:u w:val="double"/>
        </w:rPr>
        <w:t>, and less</w:t>
      </w:r>
      <w:r>
        <w:rPr>
          <w:rFonts w:eastAsia="Times New Roman" w:cs="Times New Roman" w:ascii="Times New Roman" w:hAnsi="Times New Roman"/>
          <w:strike/>
          <w:color w:val="FF3333"/>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pPr>
      <w:r>
        <w:rPr>
          <w:rFonts w:eastAsia="Times New Roman" w:cs="Times New Roman" w:ascii="Times New Roman" w:hAnsi="Times New Roman"/>
          <w:strike/>
          <w:color w:val="FF3333"/>
          <w:sz w:val="22"/>
          <w:szCs w:val="22"/>
        </w:rPr>
        <w:t>(ii) to</w:t>
      </w:r>
      <w:r>
        <w:rPr>
          <w:rFonts w:eastAsia="Times New Roman" w:cs="Times New Roman" w:ascii="Times New Roman" w:hAnsi="Times New Roman"/>
          <w:color w:val="000000"/>
          <w:sz w:val="22"/>
          <w:szCs w:val="22"/>
        </w:rPr>
        <w:t xml:space="preserve"> the payment of accrued and unpaid fees and expenses of the Trustee </w:t>
      </w:r>
      <w:r>
        <w:rPr>
          <w:rFonts w:eastAsia="Times New Roman" w:cs="Times New Roman" w:ascii="Times New Roman" w:hAnsi="Times New Roman"/>
          <w:strike/>
          <w:color w:val="FF3333"/>
          <w:sz w:val="22"/>
          <w:szCs w:val="22"/>
        </w:rPr>
        <w:t>up to the maximum amount specified in the Indenture;</w:t>
      </w:r>
      <w:r>
        <w:rPr>
          <w:rFonts w:eastAsia="Times New Roman" w:cs="Times New Roman" w:ascii="Times New Roman" w:hAnsi="Times New Roman"/>
          <w:color w:val="FF3333"/>
          <w:sz w:val="22"/>
          <w:szCs w:val="22"/>
          <w:u w:val="double"/>
        </w:rPr>
        <w:t>, Issuer and Administration Agent) and to the payment of the Accrued Note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strike/>
          <w:color w:val="FF3333"/>
          <w:sz w:val="22"/>
          <w:szCs w:val="22"/>
        </w:rPr>
        <w:t>(iii) to</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Payments by the Issuer on the Final Payment Date will be made from the Final Swap Payment (less any amounts paid for the payment of taxes, if any, and less</w:t>
      </w:r>
      <w:r>
        <w:rPr>
          <w:rFonts w:eastAsia="Times New Roman" w:cs="Times New Roman" w:ascii="Times New Roman" w:hAnsi="Times New Roman"/>
          <w:color w:val="000000"/>
          <w:sz w:val="22"/>
          <w:szCs w:val="22"/>
        </w:rPr>
        <w:t xml:space="preserve"> the payment of accrued and unpaid fees and expenses of the </w:t>
      </w:r>
      <w:r>
        <w:rPr>
          <w:rFonts w:eastAsia="Times New Roman" w:cs="Times New Roman" w:ascii="Times New Roman" w:hAnsi="Times New Roman"/>
          <w:strike/>
          <w:color w:val="FF3333"/>
          <w:sz w:val="22"/>
          <w:szCs w:val="22"/>
        </w:rPr>
        <w:t>Administrator up to the maximum amount specified in the Indenture;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Trustee, Issuer and Administration Agent) in the following priority: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pPr>
      <w:r>
        <w:rPr>
          <w:rFonts w:eastAsia="Times New Roman" w:cs="Times New Roman" w:ascii="Times New Roman" w:hAnsi="Times New Roman"/>
          <w:strike/>
          <w:color w:val="FF3333"/>
          <w:sz w:val="22"/>
          <w:szCs w:val="22"/>
        </w:rPr>
        <w:t>(iv)</w:t>
      </w:r>
      <w:r>
        <w:rPr>
          <w:rFonts w:eastAsia="Times New Roman" w:cs="Times New Roman" w:ascii="Times New Roman" w:hAnsi="Times New Roman"/>
          <w:color w:val="FF3333"/>
          <w:sz w:val="22"/>
          <w:szCs w:val="22"/>
          <w:u w:val="double"/>
        </w:rPr>
        <w:t>(i)</w:t>
      </w:r>
      <w:r>
        <w:rPr>
          <w:rFonts w:eastAsia="Times New Roman" w:cs="Times New Roman" w:ascii="Times New Roman" w:hAnsi="Times New Roman"/>
          <w:color w:val="000000"/>
          <w:sz w:val="22"/>
          <w:szCs w:val="22"/>
        </w:rPr>
        <w:tab/>
        <w:t xml:space="preserve">to the payment of </w:t>
      </w:r>
      <w:r>
        <w:rPr>
          <w:rFonts w:eastAsia="Times New Roman" w:cs="Times New Roman" w:ascii="Times New Roman" w:hAnsi="Times New Roman"/>
          <w:strike/>
          <w:color w:val="FF3333"/>
          <w:sz w:val="22"/>
          <w:szCs w:val="22"/>
        </w:rPr>
        <w:t>fees and expenses of the Issuer;</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 Settlement Payment to the Option Counterparty under the Weather Portfolio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pPr>
      <w:r>
        <w:rPr>
          <w:rFonts w:eastAsia="Times New Roman" w:cs="Times New Roman" w:ascii="Times New Roman" w:hAnsi="Times New Roman"/>
          <w:strike/>
          <w:color w:val="FF3333"/>
          <w:sz w:val="22"/>
          <w:szCs w:val="22"/>
        </w:rPr>
        <w:t>(v)</w:t>
      </w:r>
      <w:r>
        <w:rPr>
          <w:rFonts w:eastAsia="Times New Roman" w:cs="Times New Roman" w:ascii="Times New Roman" w:hAnsi="Times New Roman"/>
          <w:color w:val="FF3333"/>
          <w:sz w:val="22"/>
          <w:szCs w:val="22"/>
          <w:u w:val="double"/>
        </w:rPr>
        <w:t>(ii)</w:t>
      </w:r>
      <w:r>
        <w:rPr>
          <w:rFonts w:eastAsia="Times New Roman" w:cs="Times New Roman" w:ascii="Times New Roman" w:hAnsi="Times New Roman"/>
          <w:color w:val="000000"/>
          <w:sz w:val="22"/>
          <w:szCs w:val="22"/>
        </w:rPr>
        <w:tab/>
        <w:t xml:space="preserve"> to the payment of the Accrued Note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Payments by the Issuer on the Final Payment Date will be made from the Final Swap Payment, less any amounts paid to the Option Counterparty as an Settlement Payment under the Weather Portfolio Option, in the following priority: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(i) to the payment of taxes,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(ii) to the payment of accrued and unpaid fees and expenses of the Trustee up to the maximum amount specified in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(iii) to the payment of accrued and unpaid fees and expenses of the Administrator up to the maximum amount specified in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(iv) to the payment of fees and expenses of the Issuer;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(v) to the payment of the Accrued Note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pPr>
      <w:r>
        <w:rPr>
          <w:rFonts w:eastAsia="Times New Roman" w:cs="Times New Roman" w:ascii="Times New Roman" w:hAnsi="Times New Roman"/>
          <w:strike/>
          <w:color w:val="FF3333"/>
          <w:sz w:val="22"/>
          <w:szCs w:val="22"/>
        </w:rPr>
        <w:t>(vi)</w:t>
      </w:r>
      <w:r>
        <w:rPr>
          <w:rFonts w:eastAsia="Times New Roman" w:cs="Times New Roman" w:ascii="Times New Roman" w:hAnsi="Times New Roman"/>
          <w:color w:val="FF3333"/>
          <w:sz w:val="22"/>
          <w:szCs w:val="22"/>
          <w:u w:val="double"/>
        </w:rPr>
        <w:t>(iii)</w:t>
      </w:r>
      <w:r>
        <w:rPr>
          <w:rFonts w:eastAsia="Times New Roman" w:cs="Times New Roman" w:ascii="Times New Roman" w:hAnsi="Times New Roman"/>
          <w:color w:val="000000"/>
          <w:sz w:val="22"/>
          <w:szCs w:val="22"/>
        </w:rPr>
        <w:tab/>
        <w:t>to the payment of the Note Principal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pPr>
      <w:r>
        <w:rPr>
          <w:rFonts w:eastAsia="Times New Roman" w:cs="Times New Roman" w:ascii="Times New Roman" w:hAnsi="Times New Roman"/>
          <w:strike/>
          <w:color w:val="FF3333"/>
          <w:sz w:val="22"/>
          <w:szCs w:val="22"/>
        </w:rPr>
        <w:t>(vii)</w:t>
      </w:r>
      <w:r>
        <w:rPr>
          <w:rFonts w:eastAsia="Times New Roman" w:cs="Times New Roman" w:ascii="Times New Roman" w:hAnsi="Times New Roman"/>
          <w:color w:val="FF3333"/>
          <w:sz w:val="22"/>
          <w:szCs w:val="22"/>
          <w:u w:val="double"/>
        </w:rPr>
        <w:t>(iv)</w:t>
      </w:r>
      <w:r>
        <w:rPr>
          <w:rFonts w:eastAsia="Times New Roman" w:cs="Times New Roman" w:ascii="Times New Roman" w:hAnsi="Times New Roman"/>
          <w:color w:val="000000"/>
          <w:sz w:val="22"/>
          <w:szCs w:val="22"/>
        </w:rPr>
        <w:tab/>
        <w:t xml:space="preserve">to the payment of the Certificate Principal Amount; </w:t>
      </w:r>
      <w:r>
        <w:rPr>
          <w:rFonts w:eastAsia="Times New Roman" w:cs="Times New Roman" w:ascii="Times New Roman" w:hAnsi="Times New Roman"/>
          <w:color w:val="FF3333"/>
          <w:sz w:val="22"/>
          <w:szCs w:val="22"/>
          <w:u w:val="double"/>
        </w:rPr>
        <w:t>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(viii) to the payment of the Base Certificate Interest;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pPr>
      <w:r>
        <w:rPr>
          <w:rFonts w:eastAsia="Times New Roman" w:cs="Times New Roman" w:ascii="Times New Roman" w:hAnsi="Times New Roman"/>
          <w:strike/>
          <w:color w:val="FF3333"/>
          <w:sz w:val="22"/>
          <w:szCs w:val="22"/>
        </w:rPr>
        <w:t>(ix)</w:t>
      </w:r>
      <w:r>
        <w:rPr>
          <w:rFonts w:eastAsia="Times New Roman" w:cs="Times New Roman" w:ascii="Times New Roman" w:hAnsi="Times New Roman"/>
          <w:color w:val="FF3333"/>
          <w:sz w:val="22"/>
          <w:szCs w:val="22"/>
          <w:u w:val="double"/>
        </w:rPr>
        <w:t>(v)</w:t>
      </w:r>
      <w:r>
        <w:rPr>
          <w:rFonts w:eastAsia="Times New Roman" w:cs="Times New Roman" w:ascii="Times New Roman" w:hAnsi="Times New Roman"/>
          <w:color w:val="000000"/>
          <w:sz w:val="22"/>
          <w:szCs w:val="22"/>
        </w:rPr>
        <w:tab/>
        <w:t xml:space="preserve">to the payment of the </w:t>
      </w:r>
      <w:r>
        <w:rPr>
          <w:rFonts w:eastAsia="Times New Roman" w:cs="Times New Roman" w:ascii="Times New Roman" w:hAnsi="Times New Roman"/>
          <w:strike/>
          <w:color w:val="FF3333"/>
          <w:sz w:val="22"/>
          <w:szCs w:val="22"/>
        </w:rPr>
        <w:t>Additional</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Total</w:t>
      </w:r>
      <w:r>
        <w:rPr>
          <w:rFonts w:eastAsia="Times New Roman" w:cs="Times New Roman" w:ascii="Times New Roman" w:hAnsi="Times New Roman"/>
          <w:color w:val="000000"/>
          <w:sz w:val="22"/>
          <w:szCs w:val="22"/>
        </w:rPr>
        <w:t xml:space="preserve"> Certificate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Enhancement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Enhancement for the Notes is provided by (i) the guarantee of the Prepaid Swap Payments and the Final Swap Payment by the Swap Guarantor and (ii) the subordination of the Certificates. Such subordination is effected by the accrual of the Base Certificate Interest and Additional Certificate Interest as described above and by the preferential application of the payment of the principal and interest amounts of the Notes.</w:t>
      </w:r>
      <w:r>
        <w:rPr>
          <w:rFonts w:eastAsia="Times New Roman" w:cs="Times New Roman" w:ascii="Times New Roman" w:hAnsi="Times New Roman"/>
          <w:strike/>
          <w:color w:val="FF3333"/>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Withholding Tax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Although payments of interest and principal on the Securities are not currently expected to be subject to withholding taxes (subject to compliance with any applicable administrative and procedural requirements), if any such taxes were imposed, because the Issuer is not obligated to pay additional amounts in relation thereto, the Securityholders would bear the burden of such taxes. In the event of an imposition by any jurisdiction of withholding tax with respect to any payment by the Swap Counterparty with respect to the Prepaid Swap, the Swap Counterparty will be obligated to pay additional amounts to the Issuer such that the Issuer receives its payments on a "grossed-up" basis.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Cancellation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All Securities that are paid and surrendered for cancellation as described herein will forthwith be cancelled and may not be reissued or resold.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Paying Agent, Transfer Agent and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strike/>
          <w:color w:val="FF3333"/>
          <w:sz w:val="22"/>
          <w:szCs w:val="22"/>
        </w:rPr>
        <w:t>[ ]</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Wilmington Trust</w:t>
      </w:r>
      <w:r>
        <w:rPr>
          <w:rFonts w:eastAsia="Times New Roman" w:cs="Times New Roman" w:ascii="Times New Roman" w:hAnsi="Times New Roman"/>
          <w:color w:val="000000"/>
          <w:sz w:val="22"/>
          <w:szCs w:val="22"/>
        </w:rPr>
        <w:t xml:space="preserve"> and any other financial institution appointed as a Paying Agent by the Issuer.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Payments on Notes and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Payments in respect of principal and interest (if applicable) on a Security will be made to the person in whose name such Security is registered on the Record Date. Payments on the Global Notes will be made by wire transfer in immediately available funds to an account maintained by DTC or its nominee or, if wire transfer cannot be effected, by a check delivered to DTC or its nominee. Final payments in respect of principal on the Notes will be made only against surrender of such Notes at the office of any Paying Agent appointed under the Indenture. None of the Issuer, the Administrator, the Indenture Trustee or the Paying Agents will have any responsibility or liability for any aspects of the records maintained by DTC or its nominee or any of its participants relating to, or for payments made thereby on account of, beneficial interests in a Global Note.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expects that DTC or its nominee, upon receipt of any payment of principal or interest in respect of a Global Note held by DTC or its nominee, will immediately credit participants' accounts with payments in amounts proportionate to their respective beneficial interests in such Global Note as shown on the records of DTC or its nominee. The Issuer also expects that payments by participants to owners of beneficial interests in such Global Note held through such participants will be governed by standing instructions and customary practices, as is now the case with securities held for the accounts of customers registered in the names of nominees for such customers. Such payments will be the responsibility of such participants.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Payments on the Certificates will be made by a check delivered by mail to the Certificateholder at the address noted in the Security Register or its nominee or by wire transfer in immediately available funds,</w:t>
      </w:r>
      <w:r>
        <w:rPr>
          <w:rFonts w:eastAsia="Times New Roman" w:cs="Times New Roman" w:ascii="Times New Roman" w:hAnsi="Times New Roman"/>
          <w:i/>
          <w:iCs/>
          <w:color w:val="000000"/>
          <w:sz w:val="22"/>
          <w:szCs w:val="22"/>
        </w:rPr>
        <w:t xml:space="preserve"> provided</w:t>
      </w:r>
      <w:r>
        <w:rPr>
          <w:rFonts w:eastAsia="Times New Roman" w:cs="Times New Roman" w:ascii="Times New Roman" w:hAnsi="Times New Roman"/>
          <w:color w:val="000000"/>
          <w:sz w:val="22"/>
          <w:szCs w:val="22"/>
        </w:rPr>
        <w:t xml:space="preserve"> that the Certificateholder provides wiring instructions to the Trustee as set forth in the Indenture. If any payment on a Certificate is due on a day that is not a Business Day, then payment will not be made until the next succeeding Business Day with the same force and effect as if made on the date for payment, and no interest will accrue for the period from or after that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Form, Denomination and Registration of the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Issuer will cause to be kept a register (the "</w:t>
      </w:r>
      <w:r>
        <w:rPr>
          <w:rFonts w:eastAsia="Times New Roman" w:cs="Times New Roman" w:ascii="Times New Roman" w:hAnsi="Times New Roman"/>
          <w:b/>
          <w:bCs/>
          <w:color w:val="000000"/>
          <w:sz w:val="22"/>
          <w:szCs w:val="22"/>
        </w:rPr>
        <w:t>Security Register</w:t>
      </w:r>
      <w:r>
        <w:rPr>
          <w:rFonts w:eastAsia="Times New Roman" w:cs="Times New Roman" w:ascii="Times New Roman" w:hAnsi="Times New Roman"/>
          <w:color w:val="000000"/>
          <w:sz w:val="22"/>
          <w:szCs w:val="22"/>
        </w:rPr>
        <w:t>") with respect to the Securities.  Subject to such reasonable regulations as it may prescribe, the Issuer will provide for the registration of Securities and the registration of transfers of Securities in the Security Register.  The Trustee has been initially appointed "Security Registrar" for the purpose of registering the Securities and transfers of Securities as provided herein and in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Securities sold within the United States or to U.S. Persons will be initially issued in fully registered form without interest coupons to qualified institutional buyers as defined in Rule 144A under the Securities Act ("</w:t>
      </w:r>
      <w:r>
        <w:rPr>
          <w:rFonts w:eastAsia="Times New Roman" w:cs="Times New Roman" w:ascii="Times New Roman" w:hAnsi="Times New Roman"/>
          <w:b/>
          <w:bCs/>
          <w:color w:val="000000"/>
          <w:sz w:val="22"/>
          <w:szCs w:val="22"/>
        </w:rPr>
        <w:t>Qualified Institutional Buyers</w:t>
      </w:r>
      <w:r>
        <w:rPr>
          <w:rFonts w:eastAsia="Times New Roman" w:cs="Times New Roman" w:ascii="Times New Roman" w:hAnsi="Times New Roman"/>
          <w:color w:val="000000"/>
          <w:sz w:val="22"/>
          <w:szCs w:val="22"/>
        </w:rPr>
        <w:t>" or "</w:t>
      </w:r>
      <w:r>
        <w:rPr>
          <w:rFonts w:eastAsia="Times New Roman" w:cs="Times New Roman" w:ascii="Times New Roman" w:hAnsi="Times New Roman"/>
          <w:b/>
          <w:bCs/>
          <w:color w:val="000000"/>
          <w:sz w:val="22"/>
          <w:szCs w:val="22"/>
        </w:rPr>
        <w:t>QIBs</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Notes</w:t>
      </w:r>
      <w:r>
        <w:rPr>
          <w:rFonts w:eastAsia="Times New Roman" w:cs="Times New Roman" w:ascii="Times New Roman" w:hAnsi="Times New Roman"/>
          <w:color w:val="000000"/>
          <w:sz w:val="22"/>
          <w:szCs w:val="22"/>
        </w:rPr>
        <w:t>.  The Notes sold within the United States or to U.S. Persons will be initially issued in fully registered form without interest coupons to QIBs. The Notes sold to U.S. Persons in reliance on Rule 144A under the Securities Act will be issued in the form of beneficial interests in one or more restricted global notes (the "</w:t>
      </w:r>
      <w:r>
        <w:rPr>
          <w:rFonts w:eastAsia="Times New Roman" w:cs="Times New Roman" w:ascii="Times New Roman" w:hAnsi="Times New Roman"/>
          <w:b/>
          <w:bCs/>
          <w:color w:val="000000"/>
          <w:sz w:val="22"/>
          <w:szCs w:val="22"/>
        </w:rPr>
        <w:t>Restricted Global Notes</w:t>
      </w:r>
      <w:r>
        <w:rPr>
          <w:rFonts w:eastAsia="Times New Roman" w:cs="Times New Roman" w:ascii="Times New Roman" w:hAnsi="Times New Roman"/>
          <w:color w:val="000000"/>
          <w:sz w:val="22"/>
          <w:szCs w:val="22"/>
        </w:rPr>
        <w:t>"), deposited with the Trustee as custodian for DTC (in such capacity, the "</w:t>
      </w:r>
      <w:r>
        <w:rPr>
          <w:rFonts w:eastAsia="Times New Roman" w:cs="Times New Roman" w:ascii="Times New Roman" w:hAnsi="Times New Roman"/>
          <w:b/>
          <w:bCs/>
          <w:color w:val="000000"/>
          <w:sz w:val="22"/>
          <w:szCs w:val="22"/>
        </w:rPr>
        <w:t>Custodian</w:t>
      </w:r>
      <w:r>
        <w:rPr>
          <w:rFonts w:eastAsia="Times New Roman" w:cs="Times New Roman" w:ascii="Times New Roman" w:hAnsi="Times New Roman"/>
          <w:color w:val="000000"/>
          <w:sz w:val="22"/>
          <w:szCs w:val="22"/>
        </w:rPr>
        <w:t>") or any successor. The Notes sold in offshore transactions in reliance on Regulation S under the Securities Act will be represented by one or more permanent global notes in fully registered form without interest coupons (the "</w:t>
      </w:r>
      <w:r>
        <w:rPr>
          <w:rFonts w:eastAsia="Times New Roman" w:cs="Times New Roman" w:ascii="Times New Roman" w:hAnsi="Times New Roman"/>
          <w:b/>
          <w:bCs/>
          <w:color w:val="000000"/>
          <w:sz w:val="22"/>
          <w:szCs w:val="22"/>
        </w:rPr>
        <w:t>Regulation S Global Notes</w:t>
      </w:r>
      <w:r>
        <w:rPr>
          <w:rFonts w:eastAsia="Times New Roman" w:cs="Times New Roman" w:ascii="Times New Roman" w:hAnsi="Times New Roman"/>
          <w:color w:val="000000"/>
          <w:sz w:val="22"/>
          <w:szCs w:val="22"/>
        </w:rPr>
        <w:t>," and together with the Restricted Global Notes, the "</w:t>
      </w:r>
      <w:r>
        <w:rPr>
          <w:rFonts w:eastAsia="Times New Roman" w:cs="Times New Roman" w:ascii="Times New Roman" w:hAnsi="Times New Roman"/>
          <w:b/>
          <w:bCs/>
          <w:color w:val="000000"/>
          <w:sz w:val="22"/>
          <w:szCs w:val="22"/>
        </w:rPr>
        <w:t>Global Notes</w:t>
      </w:r>
      <w:r>
        <w:rPr>
          <w:rFonts w:eastAsia="Times New Roman" w:cs="Times New Roman" w:ascii="Times New Roman" w:hAnsi="Times New Roman"/>
          <w:color w:val="000000"/>
          <w:sz w:val="22"/>
          <w:szCs w:val="22"/>
        </w:rPr>
        <w:t>") deposited with the Custodian as custodian for DTC.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Restricted Global Notes will be subject to certain restrictions on transfer described herein and set forth in the Indenture and, unless determined otherwise by the Security Registrar in accordance with applicable law, will bear the legend regarding such restrictions set forth under "Transfer Restrictions."  No person other than a QIB </w:t>
      </w:r>
      <w:r>
        <w:rPr>
          <w:rFonts w:eastAsia="Times New Roman" w:cs="Times New Roman" w:ascii="Times New Roman" w:hAnsi="Times New Roman"/>
          <w:strike/>
          <w:color w:val="FF3333"/>
          <w:sz w:val="22"/>
          <w:szCs w:val="22"/>
        </w:rPr>
        <w:t>or an Institutional Accredited Investor</w:t>
      </w:r>
      <w:r>
        <w:rPr>
          <w:rFonts w:eastAsia="Times New Roman" w:cs="Times New Roman" w:ascii="Times New Roman" w:hAnsi="Times New Roman"/>
          <w:color w:val="000000"/>
          <w:sz w:val="22"/>
          <w:szCs w:val="22"/>
        </w:rPr>
        <w:t xml:space="preserve"> may own a beneficial interest in a Restricted Global Note.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A beneficial interest in a Restricted Global Note may be transferred only upon receipt by the Security Registrar of a written certificate in the form provided in the Indenture (a "</w:t>
      </w:r>
      <w:r>
        <w:rPr>
          <w:rFonts w:eastAsia="Times New Roman" w:cs="Times New Roman" w:ascii="Times New Roman" w:hAnsi="Times New Roman"/>
          <w:b/>
          <w:bCs/>
          <w:color w:val="000000"/>
          <w:sz w:val="22"/>
          <w:szCs w:val="22"/>
        </w:rPr>
        <w:t>Transfer Certificate</w:t>
      </w:r>
      <w:r>
        <w:rPr>
          <w:rFonts w:eastAsia="Times New Roman" w:cs="Times New Roman" w:ascii="Times New Roman" w:hAnsi="Times New Roman"/>
          <w:color w:val="000000"/>
          <w:sz w:val="22"/>
          <w:szCs w:val="22"/>
        </w:rPr>
        <w:t xml:space="preserve">") from the transferor to the effect that such transfer is being made in accordance with (i) the transfer restrictions set forth in the Indenture and the Note and (ii)(a) Rule 144A, to a person who the transferor reasonably believes is purchasing for its own account or for the account of a QIB </w:t>
      </w:r>
      <w:r>
        <w:rPr>
          <w:rFonts w:eastAsia="Times New Roman" w:cs="Times New Roman" w:ascii="Times New Roman" w:hAnsi="Times New Roman"/>
          <w:strike/>
          <w:color w:val="FF3333"/>
          <w:sz w:val="22"/>
          <w:szCs w:val="22"/>
        </w:rPr>
        <w:t>or an Institutional Accredited Investor</w:t>
      </w:r>
      <w:r>
        <w:rPr>
          <w:rFonts w:eastAsia="Times New Roman" w:cs="Times New Roman" w:ascii="Times New Roman" w:hAnsi="Times New Roman"/>
          <w:color w:val="000000"/>
          <w:sz w:val="22"/>
          <w:szCs w:val="22"/>
        </w:rPr>
        <w:t>, and whom the holder has informed that such offer, sale or other transfer is being made in reliance on Rule 144A, and in accordance with any applicable securities laws of any State of the United States or any other jurisdiction. Beneficial interests in a Restricted Global Note may be transferred to a person who takes delivery in the form of a beneficial interest in a Regulation S Global Note, only upon receipt by that Security Registrar of a written certification in the form provided in the Indenture (a "</w:t>
      </w:r>
      <w:r>
        <w:rPr>
          <w:rFonts w:eastAsia="Times New Roman" w:cs="Times New Roman" w:ascii="Times New Roman" w:hAnsi="Times New Roman"/>
          <w:b/>
          <w:bCs/>
          <w:color w:val="000000"/>
          <w:sz w:val="22"/>
          <w:szCs w:val="22"/>
        </w:rPr>
        <w:t>Regulation S Certificate</w:t>
      </w:r>
      <w:r>
        <w:rPr>
          <w:rFonts w:eastAsia="Times New Roman" w:cs="Times New Roman" w:ascii="Times New Roman" w:hAnsi="Times New Roman"/>
          <w:color w:val="000000"/>
          <w:sz w:val="22"/>
          <w:szCs w:val="22"/>
        </w:rPr>
        <w:t>") from the transferor to the effect that such transfer is being made in accordance with Regulation S under the Securities Act ("</w:t>
      </w:r>
      <w:r>
        <w:rPr>
          <w:rFonts w:eastAsia="Times New Roman" w:cs="Times New Roman" w:ascii="Times New Roman" w:hAnsi="Times New Roman"/>
          <w:b/>
          <w:bCs/>
          <w:color w:val="000000"/>
          <w:sz w:val="22"/>
          <w:szCs w:val="22"/>
        </w:rPr>
        <w:t>Regulation S</w:t>
      </w:r>
      <w:r>
        <w:rPr>
          <w:rFonts w:eastAsia="Times New Roman" w:cs="Times New Roman" w:ascii="Times New Roman" w:hAnsi="Times New Roman"/>
          <w:color w:val="000000"/>
          <w:sz w:val="22"/>
          <w:szCs w:val="22"/>
        </w:rPr>
        <w:t>") or Rule 144. Any beneficial interest in one of the Global Notes that is transferred to a person who takes delivery in the form of a beneficial interest in another Global Note will, upon transfer, cease to be a beneficial interest in such Global Note and become a beneficial interest in such other Global Note and, accordingly, will thereafter be subject to all transfer restrictions and other procedures applicable to beneficial interests in such other Global Note for as long as it retains such an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Upon the issuance of the Global Notes, DTC will credit, on its internal system, the respective individual beneficial interests represented by each Global Note to the accounts of persons who have accounts with DTC ("</w:t>
      </w:r>
      <w:r>
        <w:rPr>
          <w:rFonts w:eastAsia="Times New Roman" w:cs="Times New Roman" w:ascii="Times New Roman" w:hAnsi="Times New Roman"/>
          <w:b/>
          <w:bCs/>
          <w:color w:val="000000"/>
          <w:sz w:val="22"/>
          <w:szCs w:val="22"/>
        </w:rPr>
        <w:t>Participants</w:t>
      </w:r>
      <w:r>
        <w:rPr>
          <w:rFonts w:eastAsia="Times New Roman" w:cs="Times New Roman" w:ascii="Times New Roman" w:hAnsi="Times New Roman"/>
          <w:color w:val="000000"/>
          <w:sz w:val="22"/>
          <w:szCs w:val="22"/>
        </w:rPr>
        <w:t xml:space="preserve">"). Such accounts initially will be designated by or on behalf of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Ownership of beneficial interests in a Global Note will be limited to Participants or persons who hold interests through Participants. Beneficial interests in the Global Notes may be held in minimum denominations of $[1,600,000] in initial principal amount or any integral multiple of $1,000 in excess thereof. Ownership of beneficial interests in the Global Notes will be shown on, and the transfer of that ownership will be effected only through, records maintained by DTC or its nominee (with respect to interests of Participants) and the records of Participants (with respect to interests of persons who hold through Participants).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So long as DTC, or its nominee, is the registered owner or holder of a Global Note, DTC or such nominee, as the case may be, will be treated as the sole owner or holder of the Notes represented by such Global Note for all purposes under the Indenture and the Notes. No owner of a beneficial interest in a Global Note will be able to transfer that interest except in accordance with DTC's applicable procedures.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Investors may hold their beneficial interests in a Regulation S Global Note through Cedelbank or Euroclear, if they are customers or participants in such systems, indirectly through organizations which are participants in such systems or through organizations other than Cedelbank and Euroclear that are Participants in the DTC system. Cedelbank and Euroclear will hold beneficial interests in the Regulation S Global Notes on behalf of their participants through customers' securities accounts in their respective names on the books of their respective depositaries, who in turn will hold such beneficial interests in the Regulation S Global Notes in customers' securities accounts in the depositaries' names on the books of DTC.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Certificates.</w:t>
      </w:r>
      <w:r>
        <w:rPr>
          <w:rFonts w:eastAsia="Times New Roman" w:cs="Times New Roman" w:ascii="Times New Roman" w:hAnsi="Times New Roman"/>
          <w:color w:val="000000"/>
          <w:sz w:val="22"/>
          <w:szCs w:val="22"/>
        </w:rPr>
        <w:t xml:space="preserve">  The Certificates sold will be issued in the form of definitive physical certificates in fully registered form without interest coupons.  The Certificates will not be issued in bearer form and will not be available to investors in global form through any clearing system.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Certificates will be issuable or transferable in minimum denominations of U.S. $[1,500,000] in initial principal amount and integral multiples of U.S. $1,000 in excess thereof.  The Certificates, and transfers thereof, will be registered as provided in the Indenture.  Notwithstanding anything else contained herein, no Certificate may be transferred if the Issuer determines that such transfer would result in either the Issuer being required to register as an investment company under the 1940 Act, and a Transfer Certificate regarding the foregoing and certain other matters is required in connection with each such transfer.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Subject to the restrictions on transfer and exchange set forth in the Indenture and the Certificate, the Certificateholder may transfer or exchange the same in whole or in part (in initial principal amount equal to the minimum authorized denominations set forth in the previous paragraph relating to the status of the Certificate into which such Certificate is to be transferred or exchanged or any integral multiple of $1,000 in excess thereof), by surrendering such Certificate at the corporate trust office of the Security Registrar or at the office of another transfer agent, </w:t>
      </w:r>
      <w:r>
        <w:rPr>
          <w:rFonts w:eastAsia="Times New Roman" w:cs="Times New Roman" w:ascii="Times New Roman" w:hAnsi="Times New Roman"/>
          <w:strike/>
          <w:color w:val="FF3333"/>
          <w:sz w:val="22"/>
          <w:szCs w:val="22"/>
        </w:rPr>
        <w:t>tegether</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together</w:t>
      </w:r>
      <w:r>
        <w:rPr>
          <w:rFonts w:eastAsia="Times New Roman" w:cs="Times New Roman" w:ascii="Times New Roman" w:hAnsi="Times New Roman"/>
          <w:color w:val="000000"/>
          <w:sz w:val="22"/>
          <w:szCs w:val="22"/>
        </w:rPr>
        <w:t xml:space="preserve"> with an executed instrument of assignment and transfer in form and substance satisfactory to the Security Registrar in the case of transfer and a written request for exchange in the case of exchange.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In exchange for any Certificate properly presented for transfer or exchange with all necessary accompanying documentation, the Security Registrar will, within five Business Days of such request if made at the corporate trust office of the Security Registrar, or within ten Business Days if made at the office of another transfer agent (other than the Security Registrar), cause the Issuer to execute and the Authenticating Agent to authenticate, and will deliver at the corporate trust office of the Security Registrar or the office of the transfer agent, as the case may be, to the transferee (in the case of transfer) or Certificateholder (in the case of exchange) or send by first-class mail at the risk of the transferee or Certificateholder, as applicable, may request, a Certificate or Certificates, as the case may require, for a like aggregate initial principal amount and in such authorized denomination or denominations as may be requested.  The presentation for transfer or exchange of any Certificate will not be valid unless made at the corporate trust office of the Security Registrar or at the office of another transfer agent by the registered Certificateholder in person, or by a duly authorized attorney-in-fact.  The Security Registrar will decline to accept any request for an exchange or registration of transfer of any Certificate during the period of 15 days preceding any Payment Date.  The Certificateholder will not be required to bear the costs and expense of effecting any exchange, transfer o registration of transfer, except that the relevant Certificateholder will be required to bear (i) the expenses of delivery by other than regular mail (if any) and (ii) if the Security Registrar shall so require, the payment of a sum sufficient to cover any stamp, duty, tax or other governmental charge or insurance charge that may be imposed with respect thereto; </w:t>
      </w:r>
      <w:r>
        <w:rPr>
          <w:rFonts w:eastAsia="Times New Roman" w:cs="Times New Roman" w:ascii="Times New Roman" w:hAnsi="Times New Roman"/>
          <w:i/>
          <w:iCs/>
          <w:color w:val="000000"/>
          <w:sz w:val="22"/>
          <w:szCs w:val="22"/>
        </w:rPr>
        <w:t>provided</w:t>
      </w:r>
      <w:r>
        <w:rPr>
          <w:rFonts w:eastAsia="Times New Roman" w:cs="Times New Roman" w:ascii="Times New Roman" w:hAnsi="Times New Roman"/>
          <w:color w:val="000000"/>
          <w:sz w:val="22"/>
          <w:szCs w:val="22"/>
        </w:rPr>
        <w:t xml:space="preserve"> that the costs of any opinions of counsel or certifications required under the Indenture in connection therewith will be at the expense of the Certificateholder or its proposed transferee.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1440" w:start="0" w:end="0"/>
        <w:jc w:val="both"/>
        <w:rPr/>
      </w:pPr>
      <w:r>
        <w:rPr>
          <w:rFonts w:eastAsia="Times New Roman" w:cs="Times New Roman" w:ascii="Times New Roman" w:hAnsi="Times New Roman"/>
          <w:color w:val="000000"/>
          <w:sz w:val="22"/>
          <w:szCs w:val="22"/>
        </w:rPr>
        <w:t>A beneficial interest in a Certificate may be transferred only upon receipt by the Security Registrar of a written certificate in the form provided in the Indenture (a "</w:t>
      </w:r>
      <w:r>
        <w:rPr>
          <w:rFonts w:eastAsia="Times New Roman" w:cs="Times New Roman" w:ascii="Times New Roman" w:hAnsi="Times New Roman"/>
          <w:b/>
          <w:bCs/>
          <w:color w:val="000000"/>
          <w:sz w:val="22"/>
          <w:szCs w:val="22"/>
        </w:rPr>
        <w:t>Transfer Certificate</w:t>
      </w:r>
      <w:r>
        <w:rPr>
          <w:rFonts w:eastAsia="Times New Roman" w:cs="Times New Roman" w:ascii="Times New Roman" w:hAnsi="Times New Roman"/>
          <w:color w:val="000000"/>
          <w:sz w:val="22"/>
          <w:szCs w:val="22"/>
        </w:rPr>
        <w:t xml:space="preserve">") from the transferor to the effect that such transfer is being made in accordance with (i) the transfer restrictions set forth in the Indenture and the Certificate and (ii)(a) Rule 144A, to a person who the transferor reasonably believes is purchasing for its own account or for the account of a QIB </w:t>
      </w:r>
      <w:r>
        <w:rPr>
          <w:rFonts w:eastAsia="Times New Roman" w:cs="Times New Roman" w:ascii="Times New Roman" w:hAnsi="Times New Roman"/>
          <w:strike/>
          <w:color w:val="FF3333"/>
          <w:sz w:val="22"/>
          <w:szCs w:val="22"/>
        </w:rPr>
        <w:t>or an Institutional Accredited Investor</w:t>
      </w:r>
      <w:r>
        <w:rPr>
          <w:rFonts w:eastAsia="Times New Roman" w:cs="Times New Roman" w:ascii="Times New Roman" w:hAnsi="Times New Roman"/>
          <w:color w:val="000000"/>
          <w:sz w:val="22"/>
          <w:szCs w:val="22"/>
        </w:rPr>
        <w:t>, and whom the holder has informed that such offer, sale or other transfer is being made in reliance on Rule 144A, and in accordance with any applicable securities laws of any State of the United States or any other jurisdiction. Any transfer of a Certificate shall be subject to the limitations described under "Transfer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Transfers within and among DTC, Cedelbank and Euroclear.</w:t>
      </w:r>
      <w:r>
        <w:rPr>
          <w:rFonts w:eastAsia="Times New Roman" w:cs="Times New Roman" w:ascii="Times New Roman" w:hAnsi="Times New Roman"/>
          <w:color w:val="000000"/>
          <w:sz w:val="22"/>
          <w:szCs w:val="22"/>
        </w:rPr>
        <w:t xml:space="preserve">  Transfers between Participants in DTC will be effected through DTC's Deposit/Withdrawal at Custodian ("</w:t>
      </w:r>
      <w:r>
        <w:rPr>
          <w:rFonts w:eastAsia="Times New Roman" w:cs="Times New Roman" w:ascii="Times New Roman" w:hAnsi="Times New Roman"/>
          <w:b/>
          <w:bCs/>
          <w:color w:val="000000"/>
          <w:sz w:val="22"/>
          <w:szCs w:val="22"/>
        </w:rPr>
        <w:t>DWAC</w:t>
      </w:r>
      <w:r>
        <w:rPr>
          <w:rFonts w:eastAsia="Times New Roman" w:cs="Times New Roman" w:ascii="Times New Roman" w:hAnsi="Times New Roman"/>
          <w:color w:val="000000"/>
          <w:sz w:val="22"/>
          <w:szCs w:val="22"/>
        </w:rPr>
        <w:t>") system and will be settled in same-day funds upon clearance of the transfer through the DWAC system. The laws of some States require that certain persons take physical delivery in definitive form of securities. Consequently, the ability to transfer beneficial interests in a Global Note to such persons may be limited. Because DTC can only act on behalf of Participants, who in turn act on behalf of indirect participants and certain banks, the ability of a person having a beneficial interest in a Global Note to pledge such interest to persons or entities that do not participate in the DTC system, or otherwise take actions in respect of such interest, may be affected by the lack of a physical certificate evidencing such interest. Transfers between customers in Cedelbank and participants in Euroclear will be effected in accordance with their respective rules and operating procedures.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Subject to compliance with the transfer restrictions applicable to the Notes described herein and in "Transfer Restrictions," cross-market transfers between DTC Participants, other than depositaries for Cedelbank or Euroclear, on the one hand, and directly or indirectly through Cedelbank or Euroclear customers or participants, on the other, will be effected through the DWAC system on behalf of Cedelbank or Euroclear, as the case may be, by its respective depositary; however, such cross-market transactions will require delivery of instructions to Cedelbank or Euroclear, as the case may be, by the counterpart in such system in accordance with its rules and procedures and within its established deadlines (which are established on the basis of Brussels time). Cedelbank or Euroclear, as the case may be, will, if the transaction meets its settlement requirements, deliver instructions to its respective depositary to take action to effect final settlement on its behalf by delivering or receiving beneficial interests in the relevant Global Note in DTC, and making or receiving payment in accordance with normal procedures for same-day funds settlement applicable to the DWAC system upon clearance of the transfer through the DWAC system. Cedelbank customers and participants in Euroclear may not deliver instructions directly to the depositaries for Cedelbank or Euroclear.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Although DTC, Cedelbank and Euroclear have agreed to the foregoing procedures in order to facilitate transfers of beneficial interests in the Global Notes among participants of DTC, Cedelbank and Euroclear, they are under no obligation to perform or continue to perform such procedures, and such procedures may be discontinued at any time. Neither the Issuer nor the Trustee will have any responsibility for the performance by DTC, Cedelbank or Euroclear or their respective customers or participants or indirect participants of their respective obligations under the rules and procedures governing their operations.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Notices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Notices to Securityholders will be mailed or faxed to them at their respective addresses or fax numbers in the Register.  Any such notice will be deemed to have been given on the later of the date of such publication and the day of such mailing or faxing; </w:t>
      </w:r>
      <w:r>
        <w:rPr>
          <w:rFonts w:eastAsia="Times New Roman" w:cs="Times New Roman" w:ascii="Times New Roman" w:hAnsi="Times New Roman"/>
          <w:i/>
          <w:iCs/>
          <w:color w:val="000000"/>
          <w:sz w:val="22"/>
          <w:szCs w:val="22"/>
        </w:rPr>
        <w:t>provided, however,</w:t>
      </w:r>
      <w:r>
        <w:rPr>
          <w:rFonts w:eastAsia="Times New Roman" w:cs="Times New Roman" w:ascii="Times New Roman" w:hAnsi="Times New Roman"/>
          <w:color w:val="000000"/>
          <w:sz w:val="22"/>
          <w:szCs w:val="22"/>
        </w:rPr>
        <w:t xml:space="preserve"> in no case will any such notice be effective with respect to a particular Securityholder later than the date of receipt of such notice by such Securityholder.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Access to Noteholder List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Any Securityholder will have the right, after the occurrence and during the continuance of a Default (as defined in the Indenture) or Event of Default and upon five Business Days' prior written notice to the Note Registrar and at the expense of the Issuer, to obtain a complete list of the Securityholders;</w:t>
      </w:r>
      <w:r>
        <w:rPr>
          <w:rFonts w:eastAsia="Times New Roman" w:cs="Times New Roman" w:ascii="Times New Roman" w:hAnsi="Times New Roman"/>
          <w:i/>
          <w:iCs/>
          <w:color w:val="000000"/>
          <w:sz w:val="22"/>
          <w:szCs w:val="22"/>
        </w:rPr>
        <w:t xml:space="preserve"> provided, however</w:t>
      </w:r>
      <w:r>
        <w:rPr>
          <w:rFonts w:eastAsia="Times New Roman" w:cs="Times New Roman" w:ascii="Times New Roman" w:hAnsi="Times New Roman"/>
          <w:color w:val="000000"/>
          <w:sz w:val="22"/>
          <w:szCs w:val="22"/>
        </w:rPr>
        <w:t xml:space="preserve">, that each Securityholder agrees by acceptance of its Note or Certificate, as applicable, that it will use such list for no purpose other than the exercise of its rights under the Indenture; </w:t>
      </w:r>
      <w:r>
        <w:rPr>
          <w:rFonts w:eastAsia="Times New Roman" w:cs="Times New Roman" w:ascii="Times New Roman" w:hAnsi="Times New Roman"/>
          <w:i/>
          <w:iCs/>
          <w:color w:val="000000"/>
          <w:sz w:val="22"/>
          <w:szCs w:val="22"/>
        </w:rPr>
        <w:t>provided</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i/>
          <w:iCs/>
          <w:color w:val="000000"/>
          <w:sz w:val="22"/>
          <w:szCs w:val="22"/>
        </w:rPr>
        <w:t>further</w:t>
      </w:r>
      <w:r>
        <w:rPr>
          <w:rFonts w:eastAsia="Times New Roman" w:cs="Times New Roman" w:ascii="Times New Roman" w:hAnsi="Times New Roman"/>
          <w:color w:val="000000"/>
          <w:sz w:val="22"/>
          <w:szCs w:val="22"/>
        </w:rPr>
        <w:t>, that the Note Registrar will have no liability in connection with releasing such a list upon request made in accordance with the terms of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Governing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Notes, the Certificates, the Indenture, the Weather Portfolio Option</w:t>
      </w:r>
      <w:r>
        <w:rPr>
          <w:rFonts w:eastAsia="Times New Roman" w:cs="Times New Roman" w:ascii="Times New Roman" w:hAnsi="Times New Roman"/>
          <w:color w:val="FF3333"/>
          <w:sz w:val="22"/>
          <w:szCs w:val="22"/>
          <w:u w:val="double"/>
        </w:rPr>
        <w:t>, the Prepaid Swap</w:t>
      </w:r>
      <w:r>
        <w:rPr>
          <w:rFonts w:eastAsia="Times New Roman" w:cs="Times New Roman" w:ascii="Times New Roman" w:hAnsi="Times New Roman"/>
          <w:color w:val="000000"/>
          <w:sz w:val="22"/>
          <w:szCs w:val="22"/>
        </w:rPr>
        <w:t xml:space="preserve"> and the Administration Agreement are governed by, and will be construed in accordance with, the laws of the State of New York without regard to principles of conflicts of laws. The parties to such agreements have submitted to the non-exclusive jurisdiction of the New York courts.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WEATHER PORTFOLIO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On the Closing Date, the Issuer will enter into a Weather Portfolio Option with the Option Counterparty.  Under the Weather Portfolio Option, the Option Counterparty will make the Option Premium to the Issuer of [</w:t>
      </w:r>
      <w:r>
        <w:rPr>
          <w:rFonts w:eastAsia="Times New Roman" w:cs="Times New Roman" w:ascii="Times New Roman" w:hAnsi="Times New Roman"/>
          <w:strike/>
          <w:color w:val="FF3333"/>
          <w:sz w:val="22"/>
          <w:szCs w:val="22"/>
        </w:rPr>
        <w:t>$15,000,000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$5,000,000</w:t>
      </w:r>
      <w:r>
        <w:rPr>
          <w:rFonts w:eastAsia="Times New Roman" w:cs="Times New Roman" w:ascii="Times New Roman" w:hAnsi="Times New Roman"/>
          <w:color w:val="000000"/>
          <w:sz w:val="22"/>
          <w:szCs w:val="22"/>
        </w:rPr>
        <w:t>] on the Closing Date and the Issuer may be obligated to make an Settlement Payment to the Option Counterparty on the Final Payment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strike/>
          <w:color w:val="FF3333"/>
          <w:sz w:val="22"/>
          <w:szCs w:val="22"/>
        </w:rPr>
        <w:t>Term Weather Deficiency:</w:t>
      </w:r>
      <w:r>
        <w:rPr>
          <w:rFonts w:eastAsia="Times New Roman" w:cs="Times New Roman" w:ascii="Times New Roman" w:hAnsi="Times New Roman"/>
          <w:color w:val="000000"/>
          <w:sz w:val="22"/>
          <w:szCs w:val="22"/>
        </w:rPr>
        <w:t xml:space="preserve"> The Option Counterparty shall pay Issuer a one-time premium of </w:t>
      </w:r>
      <w:r>
        <w:rPr>
          <w:rFonts w:eastAsia="Times New Roman" w:cs="Times New Roman" w:ascii="Times New Roman" w:hAnsi="Times New Roman"/>
          <w:strike/>
          <w:color w:val="FF3333"/>
          <w:sz w:val="22"/>
          <w:szCs w:val="22"/>
        </w:rPr>
        <w:t>[Amount to be determined]</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   ],000,000</w:t>
      </w:r>
      <w:r>
        <w:rPr>
          <w:rFonts w:eastAsia="Times New Roman" w:cs="Times New Roman" w:ascii="Times New Roman" w:hAnsi="Times New Roman"/>
          <w:color w:val="000000"/>
          <w:sz w:val="22"/>
          <w:szCs w:val="22"/>
        </w:rPr>
        <w:t xml:space="preserve"> on the Closing Date (the "</w:t>
      </w:r>
      <w:r>
        <w:rPr>
          <w:rFonts w:eastAsia="Times New Roman" w:cs="Times New Roman" w:ascii="Times New Roman" w:hAnsi="Times New Roman"/>
          <w:b/>
          <w:bCs/>
          <w:color w:val="000000"/>
          <w:sz w:val="22"/>
          <w:szCs w:val="22"/>
        </w:rPr>
        <w:t>Option Premium</w:t>
      </w:r>
      <w:r>
        <w:rPr>
          <w:rFonts w:eastAsia="Times New Roman" w:cs="Times New Roman" w:ascii="Times New Roman" w:hAnsi="Times New Roman"/>
          <w:color w:val="000000"/>
          <w:sz w:val="22"/>
          <w:szCs w:val="22"/>
        </w:rPr>
        <w:t>").  [The initial Option Premium would need to be sized to cover Issuer’s ongoing expenses (i.e., trustee fees, accountants’ fees, calculation agent fees, etc.)]  [The Issuer shall pay to the Option Counterparty the Settlement Payment, which will be the excess, if any, of the sum of the Seasonal Portfolio Results (the "</w:t>
      </w:r>
      <w:r>
        <w:rPr>
          <w:rFonts w:eastAsia="Times New Roman" w:cs="Times New Roman" w:ascii="Times New Roman" w:hAnsi="Times New Roman"/>
          <w:b/>
          <w:bCs/>
          <w:color w:val="000000"/>
          <w:sz w:val="22"/>
          <w:szCs w:val="22"/>
        </w:rPr>
        <w:t xml:space="preserve">Term </w:t>
      </w:r>
      <w:r>
        <w:rPr>
          <w:rFonts w:eastAsia="Times New Roman" w:cs="Times New Roman" w:ascii="Times New Roman" w:hAnsi="Times New Roman"/>
          <w:b/>
          <w:bCs/>
          <w:strike/>
          <w:color w:val="FF3333"/>
          <w:sz w:val="22"/>
          <w:szCs w:val="22"/>
        </w:rPr>
        <w:t>Weather Deficiency")</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Portfolio Result</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for all of the Measurement Seasons under the agreement over [</w:t>
      </w:r>
      <w:r>
        <w:rPr>
          <w:rFonts w:eastAsia="Times New Roman" w:cs="Times New Roman" w:ascii="Times New Roman" w:hAnsi="Times New Roman"/>
          <w:strike/>
          <w:color w:val="FF3333"/>
          <w:sz w:val="22"/>
          <w:szCs w:val="22"/>
        </w:rPr>
        <w:t>$35,000,000] (the "Trigger Amount")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$37,000,000] (the "</w:t>
      </w:r>
      <w:r>
        <w:rPr>
          <w:rFonts w:eastAsia="Times New Roman" w:cs="Times New Roman" w:ascii="Times New Roman" w:hAnsi="Times New Roman"/>
          <w:b/>
          <w:bCs/>
          <w:color w:val="FF3333"/>
          <w:sz w:val="22"/>
          <w:szCs w:val="22"/>
          <w:u w:val="double"/>
        </w:rPr>
        <w:t>Portfolio Strike Level</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However, the Term </w:t>
      </w:r>
      <w:r>
        <w:rPr>
          <w:rFonts w:eastAsia="Times New Roman" w:cs="Times New Roman" w:ascii="Times New Roman" w:hAnsi="Times New Roman"/>
          <w:strike/>
          <w:color w:val="FF3333"/>
          <w:sz w:val="22"/>
          <w:szCs w:val="22"/>
        </w:rPr>
        <w:t>Weather Deficiency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Portfolio Result</w:t>
      </w:r>
      <w:r>
        <w:rPr>
          <w:rFonts w:eastAsia="Times New Roman" w:cs="Times New Roman" w:ascii="Times New Roman" w:hAnsi="Times New Roman"/>
          <w:color w:val="000000"/>
          <w:sz w:val="22"/>
          <w:szCs w:val="22"/>
        </w:rPr>
        <w:t xml:space="preserve"> can not exceed [$200,000,000] (the "</w:t>
      </w:r>
      <w:r>
        <w:rPr>
          <w:rFonts w:eastAsia="Times New Roman" w:cs="Times New Roman" w:ascii="Times New Roman" w:hAnsi="Times New Roman"/>
          <w:b/>
          <w:bCs/>
          <w:color w:val="000000"/>
          <w:sz w:val="22"/>
          <w:szCs w:val="22"/>
        </w:rPr>
        <w:t>Term Swap Limit</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strike/>
          <w:color w:val="FF3333"/>
          <w:sz w:val="22"/>
          <w:szCs w:val="22"/>
        </w:rPr>
        <w:t>Seasonal Portfolio Result:</w:t>
      </w:r>
      <w:r>
        <w:rPr>
          <w:rFonts w:eastAsia="Times New Roman" w:cs="Times New Roman" w:ascii="Times New Roman" w:hAnsi="Times New Roman"/>
          <w:color w:val="000000"/>
          <w:sz w:val="22"/>
          <w:szCs w:val="22"/>
        </w:rPr>
        <w:t xml:space="preserve"> For a given Measurement Season, the sum of the 5 Option Component Results for the Option Components relative to that Measurement Season. Such amount can not exceed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$20,000,000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for any individual Measurement Season</w:t>
      </w:r>
      <w:r>
        <w:rPr>
          <w:rFonts w:eastAsia="Times New Roman" w:cs="Times New Roman" w:ascii="Times New Roman" w:hAnsi="Times New Roman"/>
          <w:strike/>
          <w:color w:val="FF3333"/>
          <w:sz w:val="22"/>
          <w:szCs w:val="22"/>
        </w:rPr>
        <w:t>, [and cannot exceed $4,000,000 for each Option Components for each</w:t>
      </w:r>
      <w:r>
        <w:rPr>
          <w:rFonts w:eastAsia="Times New Roman" w:cs="Times New Roman" w:ascii="Times New Roman" w:hAnsi="Times New Roman"/>
          <w:color w:val="FF3333"/>
          <w:sz w:val="22"/>
          <w:szCs w:val="22"/>
          <w:u w:val="double"/>
        </w:rPr>
        <w:t xml:space="preserve">.  The Option Component Limit is 4,000,000 per reference weather station (each, a </w:t>
      </w:r>
      <w:r>
        <w:rPr>
          <w:rFonts w:eastAsia="Times New Roman" w:cs="Times New Roman" w:ascii="Times New Roman" w:hAnsi="Times New Roman"/>
          <w:b/>
          <w:bCs/>
          <w:color w:val="FF3333"/>
          <w:sz w:val="22"/>
          <w:szCs w:val="22"/>
          <w:u w:val="double"/>
        </w:rPr>
        <w:t>"Location"</w:t>
      </w:r>
      <w:r>
        <w:rPr>
          <w:rFonts w:eastAsia="Times New Roman" w:cs="Times New Roman" w:ascii="Times New Roman" w:hAnsi="Times New Roman"/>
          <w:color w:val="FF3333"/>
          <w:sz w:val="22"/>
          <w:szCs w:val="22"/>
          <w:u w:val="double"/>
        </w:rPr>
        <w:t>) and</w:t>
      </w:r>
      <w:r>
        <w:rPr>
          <w:rFonts w:eastAsia="Times New Roman" w:cs="Times New Roman" w:ascii="Times New Roman" w:hAnsi="Times New Roman"/>
          <w:color w:val="000000"/>
          <w:sz w:val="22"/>
          <w:szCs w:val="22"/>
        </w:rPr>
        <w:t xml:space="preserve"> Measurement Season.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FF3333"/>
          <w:sz w:val="22"/>
          <w:szCs w:val="22"/>
          <w:u w:val="double"/>
        </w:rPr>
        <w:t>The Summer</w:t>
      </w:r>
      <w:r>
        <w:rPr>
          <w:rFonts w:eastAsia="Times New Roman" w:cs="Times New Roman" w:ascii="Times New Roman" w:hAnsi="Times New Roman"/>
          <w:color w:val="000000"/>
          <w:sz w:val="22"/>
          <w:szCs w:val="22"/>
        </w:rPr>
        <w:t xml:space="preserve"> Measurement Season </w:t>
      </w:r>
      <w:r>
        <w:rPr>
          <w:rFonts w:eastAsia="Times New Roman" w:cs="Times New Roman" w:ascii="Times New Roman" w:hAnsi="Times New Roman"/>
          <w:strike/>
          <w:color w:val="FF3333"/>
          <w:sz w:val="22"/>
          <w:szCs w:val="22"/>
        </w:rPr>
        <w:t>(s): Summer –</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is from</w:t>
      </w:r>
      <w:r>
        <w:rPr>
          <w:rFonts w:eastAsia="Times New Roman" w:cs="Times New Roman" w:ascii="Times New Roman" w:hAnsi="Times New Roman"/>
          <w:color w:val="000000"/>
          <w:sz w:val="22"/>
          <w:szCs w:val="22"/>
        </w:rPr>
        <w:t xml:space="preserve"> April 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through October 31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inclusive of both dates, for the periods beginning April 1, 2000, 2001, 2002, 2003, and 2004.  </w:t>
      </w:r>
      <w:r>
        <w:rPr>
          <w:rFonts w:eastAsia="Times New Roman" w:cs="Times New Roman" w:ascii="Times New Roman" w:hAnsi="Times New Roman"/>
          <w:color w:val="FF3333"/>
          <w:sz w:val="22"/>
          <w:szCs w:val="22"/>
          <w:u w:val="double"/>
        </w:rPr>
        <w:t>The</w:t>
      </w:r>
      <w:r>
        <w:rPr>
          <w:rFonts w:eastAsia="Times New Roman" w:cs="Times New Roman" w:ascii="Times New Roman" w:hAnsi="Times New Roman"/>
          <w:color w:val="000000"/>
          <w:sz w:val="22"/>
          <w:szCs w:val="22"/>
        </w:rPr>
        <w:t xml:space="preserve"> Winter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Measurement Season is from</w:t>
      </w:r>
      <w:r>
        <w:rPr>
          <w:rFonts w:eastAsia="Times New Roman" w:cs="Times New Roman" w:ascii="Times New Roman" w:hAnsi="Times New Roman"/>
          <w:color w:val="000000"/>
          <w:sz w:val="22"/>
          <w:szCs w:val="22"/>
        </w:rPr>
        <w:t xml:space="preserve"> November 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xml:space="preserve"> through March 31</w:t>
      </w:r>
      <w:r>
        <w:rPr>
          <w:rFonts w:eastAsia="Times New Roman" w:cs="Times New Roman" w:ascii="Times New Roman" w:hAnsi="Times New Roman"/>
          <w:color w:val="000000"/>
          <w:sz w:val="22"/>
          <w:szCs w:val="22"/>
          <w:vertAlign w:val="superscript"/>
        </w:rPr>
        <w:t>st</w:t>
      </w:r>
      <w:r>
        <w:rPr>
          <w:rFonts w:eastAsia="Times New Roman" w:cs="Times New Roman" w:ascii="Times New Roman" w:hAnsi="Times New Roman"/>
          <w:color w:val="000000"/>
          <w:sz w:val="22"/>
          <w:szCs w:val="22"/>
        </w:rPr>
        <w:t>, inclusive of both dates, for the periods beginning November 1, 1999, 2000, 2001, 2002, and 2003.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Notional amount:</w:t>
        <w:tab/>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$10,000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per HDD or CDD.  [Explain]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strike/>
          <w:color w:val="FF3333"/>
          <w:sz w:val="22"/>
          <w:szCs w:val="22"/>
        </w:rPr>
        <w:t>Option Limit: [$4,000,000] per Reference Weather Station (“RWS”) and</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 Seasonal Portfolio Result for each</w:t>
      </w:r>
      <w:r>
        <w:rPr>
          <w:rFonts w:eastAsia="Times New Roman" w:cs="Times New Roman" w:ascii="Times New Roman" w:hAnsi="Times New Roman"/>
          <w:color w:val="000000"/>
          <w:sz w:val="22"/>
          <w:szCs w:val="22"/>
        </w:rPr>
        <w:t xml:space="preserve"> Measurement Season </w:t>
      </w:r>
      <w:r>
        <w:rPr>
          <w:rFonts w:eastAsia="Times New Roman" w:cs="Times New Roman" w:ascii="Times New Roman" w:hAnsi="Times New Roman"/>
          <w:color w:val="FF3333"/>
          <w:sz w:val="22"/>
          <w:szCs w:val="22"/>
          <w:u w:val="double"/>
        </w:rPr>
        <w:t>shall be determined 95 days</w:t>
      </w:r>
      <w:r>
        <w:rPr>
          <w:rFonts w:eastAsia="Times New Roman" w:cs="Times New Roman" w:ascii="Times New Roman" w:hAnsi="Times New Roman"/>
          <w:strike/>
          <w:color w:val="FF3333"/>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pPr>
      <w:r>
        <w:rPr>
          <w:rFonts w:eastAsia="Times New Roman" w:cs="Times New Roman" w:ascii="Times New Roman" w:hAnsi="Times New Roman"/>
          <w:strike/>
          <w:color w:val="FF3333"/>
          <w:sz w:val="22"/>
          <w:szCs w:val="22"/>
        </w:rPr>
        <w:t xml:space="preserve">Floating Payment Date: The fifteenth calendar day </w:t>
      </w:r>
      <w:r>
        <w:rPr>
          <w:rFonts w:eastAsia="Times New Roman" w:cs="Times New Roman" w:ascii="Times New Roman" w:hAnsi="Times New Roman"/>
          <w:color w:val="000000"/>
          <w:sz w:val="22"/>
          <w:szCs w:val="22"/>
        </w:rPr>
        <w:t xml:space="preserve">after the </w:t>
      </w:r>
      <w:r>
        <w:rPr>
          <w:rFonts w:eastAsia="Times New Roman" w:cs="Times New Roman" w:ascii="Times New Roman" w:hAnsi="Times New Roman"/>
          <w:strike/>
          <w:color w:val="FF3333"/>
          <w:sz w:val="22"/>
          <w:szCs w:val="22"/>
        </w:rPr>
        <w:t>Floating Amount is determinable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 xml:space="preserve">last day of the applicable Measurement Season (each, a </w:t>
      </w:r>
      <w:r>
        <w:rPr>
          <w:rFonts w:eastAsia="Times New Roman" w:cs="Times New Roman" w:ascii="Times New Roman" w:hAnsi="Times New Roman"/>
          <w:b/>
          <w:bCs/>
          <w:color w:val="FF3333"/>
          <w:sz w:val="22"/>
          <w:szCs w:val="22"/>
          <w:u w:val="double"/>
        </w:rPr>
        <w:t>"Seasonal Determination Date"</w:t>
      </w:r>
      <w:r>
        <w:rPr>
          <w:rFonts w:eastAsia="Times New Roman" w:cs="Times New Roman" w:ascii="Times New Roman" w:hAnsi="Times New Roman"/>
          <w:color w:val="FF3333"/>
          <w:sz w:val="22"/>
          <w:szCs w:val="22"/>
          <w:u w:val="double"/>
        </w:rPr>
        <w:t>) using data available from the NCDC that reflects any adjustments or corrections through and including that date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000000"/>
          <w:sz w:val="22"/>
          <w:szCs w:val="22"/>
          <w:u w:val="single"/>
        </w:rPr>
        <w:t>provided</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000000"/>
          <w:sz w:val="22"/>
          <w:szCs w:val="22"/>
          <w:u w:val="single"/>
        </w:rPr>
        <w:t>however</w:t>
      </w:r>
      <w:r>
        <w:rPr>
          <w:rFonts w:eastAsia="Times New Roman" w:cs="Times New Roman" w:ascii="Times New Roman" w:hAnsi="Times New Roman"/>
          <w:color w:val="000000"/>
          <w:sz w:val="22"/>
          <w:szCs w:val="22"/>
        </w:rPr>
        <w:t xml:space="preserve">, that </w:t>
      </w:r>
      <w:r>
        <w:rPr>
          <w:rFonts w:eastAsia="Times New Roman" w:cs="Times New Roman" w:ascii="Times New Roman" w:hAnsi="Times New Roman"/>
          <w:strike/>
          <w:color w:val="FF3333"/>
          <w:sz w:val="22"/>
          <w:szCs w:val="22"/>
        </w:rPr>
        <w:t>a one time adjustment in the amount paid will be made by the appropriate party, if applicable, if the National Climatic Data Center (“NCDC”) makes any correction or adjustment to the reported daily high and low temperatures within 95 days after April</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for the Summer Measurement Season ending [October 1], 2004, the Seasonal Portfolio Result shall be determined on December</w:t>
      </w:r>
      <w:r>
        <w:rPr>
          <w:rFonts w:eastAsia="Times New Roman" w:cs="Times New Roman" w:ascii="Times New Roman" w:hAnsi="Times New Roman"/>
          <w:color w:val="000000"/>
          <w:sz w:val="22"/>
          <w:szCs w:val="22"/>
        </w:rPr>
        <w:t xml:space="preserve"> 1, 2004</w:t>
      </w:r>
      <w:r>
        <w:rPr>
          <w:rFonts w:eastAsia="Times New Roman" w:cs="Times New Roman" w:ascii="Times New Roman" w:hAnsi="Times New Roman"/>
          <w:strike/>
          <w:color w:val="FF3333"/>
          <w:sz w:val="22"/>
          <w:szCs w:val="22"/>
        </w:rPr>
        <w:t>. [Consider extending Maturity Date so the 95 days will be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using data</w:t>
      </w:r>
      <w:r>
        <w:rPr>
          <w:rFonts w:eastAsia="Times New Roman" w:cs="Times New Roman" w:ascii="Times New Roman" w:hAnsi="Times New Roman"/>
          <w:color w:val="000000"/>
          <w:sz w:val="22"/>
          <w:szCs w:val="22"/>
        </w:rPr>
        <w:t xml:space="preserve"> available </w:t>
      </w:r>
      <w:r>
        <w:rPr>
          <w:rFonts w:eastAsia="Times New Roman" w:cs="Times New Roman" w:ascii="Times New Roman" w:hAnsi="Times New Roman"/>
          <w:strike/>
          <w:color w:val="FF3333"/>
          <w:sz w:val="22"/>
          <w:szCs w:val="22"/>
        </w:rPr>
        <w:t>for the final Measurement Season.]</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from the NCDC as of that date without future corrections or adjustments.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Weather Units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For a given location for a given Measurement Season, a "</w:t>
      </w:r>
      <w:r>
        <w:rPr>
          <w:rFonts w:eastAsia="Times New Roman" w:cs="Times New Roman" w:ascii="Times New Roman" w:hAnsi="Times New Roman"/>
          <w:b/>
          <w:bCs/>
          <w:color w:val="000000"/>
          <w:sz w:val="22"/>
          <w:szCs w:val="22"/>
        </w:rPr>
        <w:t>Weather Unit</w:t>
      </w:r>
      <w:r>
        <w:rPr>
          <w:rFonts w:eastAsia="Times New Roman" w:cs="Times New Roman" w:ascii="Times New Roman" w:hAnsi="Times New Roman"/>
          <w:color w:val="000000"/>
          <w:sz w:val="22"/>
          <w:szCs w:val="22"/>
        </w:rPr>
        <w:t xml:space="preserve">" equals the sum of the Heating Degree Days </w:t>
      </w:r>
      <w:r>
        <w:rPr>
          <w:rFonts w:eastAsia="Times New Roman" w:cs="Times New Roman" w:ascii="Times New Roman" w:hAnsi="Times New Roman"/>
          <w:strike/>
          <w:color w:val="FF3333"/>
          <w:sz w:val="22"/>
          <w:szCs w:val="22"/>
        </w:rPr>
        <w:t>(“HDDs”)</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b/>
          <w:bCs/>
          <w:color w:val="FF3333"/>
          <w:sz w:val="22"/>
          <w:szCs w:val="22"/>
          <w:u w:val="double"/>
        </w:rPr>
        <w:t>"HDDs"</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for Winter Measurement Seasons or the Cooling Degree-Days </w:t>
      </w:r>
      <w:r>
        <w:rPr>
          <w:rFonts w:eastAsia="Times New Roman" w:cs="Times New Roman" w:ascii="Times New Roman" w:hAnsi="Times New Roman"/>
          <w:strike/>
          <w:color w:val="FF3333"/>
          <w:sz w:val="22"/>
          <w:szCs w:val="22"/>
        </w:rPr>
        <w:t>(“CDDs”)</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b/>
          <w:bCs/>
          <w:color w:val="FF3333"/>
          <w:sz w:val="22"/>
          <w:szCs w:val="22"/>
          <w:u w:val="double"/>
        </w:rPr>
        <w:t>"CDDs"</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for Summer Measurement Seasons calculated in accordance with the procedure detailed below, for each day during the applicable Measurement Season.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HDD for each day is equal to the greater of (i) 65 </w:t>
      </w:r>
      <w:r>
        <w:rPr>
          <w:rFonts w:eastAsia="Times New Roman" w:cs="Times New Roman" w:ascii="Times New Roman" w:hAnsi="Times New Roman"/>
          <w:i/>
          <w:iCs/>
          <w:color w:val="000000"/>
          <w:sz w:val="22"/>
          <w:szCs w:val="22"/>
        </w:rPr>
        <w:t>minus</w:t>
      </w:r>
      <w:r>
        <w:rPr>
          <w:rFonts w:eastAsia="Times New Roman" w:cs="Times New Roman" w:ascii="Times New Roman" w:hAnsi="Times New Roman"/>
          <w:color w:val="000000"/>
          <w:sz w:val="22"/>
          <w:szCs w:val="22"/>
        </w:rPr>
        <w:t xml:space="preserve"> the non-rounded average of the daily maximum and daily minimum temperatures in degrees Fahrenheit from and including 12:01 AM on that day to and including 12:00 AM on the next day, local time, as measured by the National Weather Service </w:t>
      </w:r>
      <w:r>
        <w:rPr>
          <w:rFonts w:eastAsia="Times New Roman" w:cs="Times New Roman" w:ascii="Times New Roman" w:hAnsi="Times New Roman"/>
          <w:strike/>
          <w:color w:val="FF3333"/>
          <w:sz w:val="22"/>
          <w:szCs w:val="22"/>
        </w:rPr>
        <w:t>(“NWS”)</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b/>
          <w:bCs/>
          <w:color w:val="FF3333"/>
          <w:sz w:val="22"/>
          <w:szCs w:val="22"/>
          <w:u w:val="double"/>
        </w:rPr>
        <w:t>"NWS"</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and reported by the NCDC, for the </w:t>
      </w:r>
      <w:r>
        <w:rPr>
          <w:rFonts w:eastAsia="Times New Roman" w:cs="Times New Roman" w:ascii="Times New Roman" w:hAnsi="Times New Roman"/>
          <w:strike/>
          <w:color w:val="FF3333"/>
          <w:sz w:val="22"/>
          <w:szCs w:val="22"/>
        </w:rPr>
        <w:t>RWS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Location</w:t>
      </w:r>
      <w:r>
        <w:rPr>
          <w:rFonts w:eastAsia="Times New Roman" w:cs="Times New Roman" w:ascii="Times New Roman" w:hAnsi="Times New Roman"/>
          <w:color w:val="000000"/>
          <w:sz w:val="22"/>
          <w:szCs w:val="22"/>
        </w:rPr>
        <w:t xml:space="preserve"> or (ii) zero.  The daily maximum and minimum temperatures measured by the NWS and reported by the NCDC will be rounded to whole numbers prior to the calculation of the HDDs as follows: if the first number after the decimal point is five (5) or greater, then the whole number shall be increased by one (1), and if the first number after the decimal point is less than five (5) the whole number shall remain unchanged (the “</w:t>
      </w:r>
      <w:r>
        <w:rPr>
          <w:rFonts w:eastAsia="Times New Roman" w:cs="Times New Roman" w:ascii="Times New Roman" w:hAnsi="Times New Roman"/>
          <w:b/>
          <w:bCs/>
          <w:color w:val="000000"/>
          <w:sz w:val="22"/>
          <w:szCs w:val="22"/>
        </w:rPr>
        <w:t>Rounding Convention</w:t>
      </w:r>
      <w:r>
        <w:rPr>
          <w:rFonts w:eastAsia="Times New Roman" w:cs="Times New Roman" w:ascii="Times New Roman" w:hAnsi="Times New Roman"/>
          <w:color w:val="000000"/>
          <w:sz w:val="22"/>
          <w:szCs w:val="22"/>
        </w:rPr>
        <w:t>”).  [Consider refining convention if NCDC may report numbers other than those carried to two decimal places.]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CDDs for each day is equal to the greater of (i) the non-rounded average of the daily maximum and daily minimum temperatures in degrees Fahrenheit from and including 12:01 AM on that day to and including 12:00 AM on the next day, local time, as measured by the National Weather Service </w:t>
      </w:r>
      <w:r>
        <w:rPr>
          <w:rFonts w:eastAsia="Times New Roman" w:cs="Times New Roman" w:ascii="Times New Roman" w:hAnsi="Times New Roman"/>
          <w:strike/>
          <w:color w:val="FF3333"/>
          <w:sz w:val="22"/>
          <w:szCs w:val="22"/>
        </w:rPr>
        <w:t>(“NWS”)</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b/>
          <w:bCs/>
          <w:color w:val="FF3333"/>
          <w:sz w:val="22"/>
          <w:szCs w:val="22"/>
          <w:u w:val="double"/>
        </w:rPr>
        <w:t>"NWS"</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and reported by the NCDC, for the Reference Weather Station </w:t>
      </w:r>
      <w:r>
        <w:rPr>
          <w:rFonts w:eastAsia="Times New Roman" w:cs="Times New Roman" w:ascii="Times New Roman" w:hAnsi="Times New Roman"/>
          <w:i/>
          <w:iCs/>
          <w:color w:val="000000"/>
          <w:sz w:val="22"/>
          <w:szCs w:val="22"/>
        </w:rPr>
        <w:t>minus</w:t>
      </w:r>
      <w:r>
        <w:rPr>
          <w:rFonts w:eastAsia="Times New Roman" w:cs="Times New Roman" w:ascii="Times New Roman" w:hAnsi="Times New Roman"/>
          <w:color w:val="000000"/>
          <w:sz w:val="22"/>
          <w:szCs w:val="22"/>
        </w:rPr>
        <w:t xml:space="preserve"> 65 or (ii) zero.  The daily maximum and minimum temperatures measured by the NWS and reported by the NCDC shall be rounded to whole numbers prior to the calculation of HDDs in accordance with the Rounding Convention.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b/>
          <w:bCs/>
          <w:strike/>
          <w:color w:val="FF3333"/>
          <w:sz w:val="22"/>
          <w:szCs w:val="22"/>
        </w:rPr>
        <w:t>“</w:t>
      </w:r>
      <w:r>
        <w:rPr>
          <w:rFonts w:eastAsia="Times New Roman" w:cs="Times New Roman" w:ascii="Times New Roman" w:hAnsi="Times New Roman"/>
          <w:b/>
          <w:bCs/>
          <w:strike/>
          <w:color w:val="FF3333"/>
          <w:sz w:val="22"/>
          <w:szCs w:val="22"/>
        </w:rPr>
        <w:t>NWS”</w:t>
      </w:r>
      <w:r>
        <w:rPr>
          <w:rFonts w:eastAsia="Times New Roman" w:cs="Times New Roman" w:ascii="Times New Roman" w:hAnsi="Times New Roman"/>
          <w:b/>
          <w:bCs/>
          <w:color w:val="FF3333"/>
          <w:sz w:val="22"/>
          <w:szCs w:val="22"/>
          <w:u w:val="double"/>
        </w:rPr>
        <w:t>"NWS"</w:t>
      </w:r>
      <w:r>
        <w:rPr>
          <w:rFonts w:eastAsia="Times New Roman" w:cs="Times New Roman" w:ascii="Times New Roman" w:hAnsi="Times New Roman"/>
          <w:color w:val="000000"/>
          <w:sz w:val="22"/>
          <w:szCs w:val="22"/>
        </w:rPr>
        <w:t xml:space="preserve">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Option Components are listed below.  [In choosing the locations, </w:t>
      </w:r>
      <w:r>
        <w:rPr>
          <w:rFonts w:eastAsia="Times New Roman" w:cs="Times New Roman" w:ascii="Times New Roman" w:hAnsi="Times New Roman"/>
          <w:strike/>
          <w:color w:val="FF3333"/>
          <w:sz w:val="22"/>
          <w:szCs w:val="22"/>
        </w:rPr>
        <w:t>________</w:t>
      </w:r>
      <w:r>
        <w:rPr>
          <w:rFonts w:eastAsia="Times New Roman" w:cs="Times New Roman" w:ascii="Times New Roman" w:hAnsi="Times New Roman"/>
          <w:color w:val="FF3333"/>
          <w:sz w:val="22"/>
          <w:szCs w:val="22"/>
          <w:u w:val="double"/>
        </w:rPr>
        <w:t>Optional Counterparty</w:t>
      </w:r>
      <w:r>
        <w:rPr>
          <w:rFonts w:eastAsia="Times New Roman" w:cs="Times New Roman" w:ascii="Times New Roman" w:hAnsi="Times New Roman"/>
          <w:color w:val="000000"/>
          <w:sz w:val="22"/>
          <w:szCs w:val="22"/>
        </w:rPr>
        <w:t xml:space="preserve"> intended to create a </w:t>
      </w:r>
      <w:r>
        <w:rPr>
          <w:rFonts w:eastAsia="Times New Roman" w:cs="Times New Roman" w:ascii="Times New Roman" w:hAnsi="Times New Roman"/>
          <w:strike/>
          <w:color w:val="FF3333"/>
          <w:sz w:val="22"/>
          <w:szCs w:val="22"/>
        </w:rPr>
        <w:t>set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portfolio</w:t>
      </w:r>
      <w:r>
        <w:rPr>
          <w:rFonts w:eastAsia="Times New Roman" w:cs="Times New Roman" w:ascii="Times New Roman" w:hAnsi="Times New Roman"/>
          <w:color w:val="000000"/>
          <w:sz w:val="22"/>
          <w:szCs w:val="22"/>
        </w:rPr>
        <w:t xml:space="preserve"> of Option Components that is geographically diverse</w:t>
      </w:r>
      <w:r>
        <w:rPr>
          <w:rFonts w:eastAsia="Times New Roman" w:cs="Times New Roman" w:ascii="Times New Roman" w:hAnsi="Times New Roman"/>
          <w:strike/>
          <w:color w:val="FF3333"/>
          <w:sz w:val="22"/>
          <w:szCs w:val="22"/>
        </w:rPr>
        <w:t>, and that represents areas of the country for which it believes future demand for hedging products is likely to exist ("the Locations")].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 xml:space="preserve">(the </w:t>
      </w:r>
      <w:r>
        <w:rPr>
          <w:rFonts w:eastAsia="Times New Roman" w:cs="Times New Roman" w:ascii="Times New Roman" w:hAnsi="Times New Roman"/>
          <w:b/>
          <w:bCs/>
          <w:color w:val="FF3333"/>
          <w:sz w:val="22"/>
          <w:szCs w:val="22"/>
          <w:u w:val="double"/>
        </w:rPr>
        <w:t>"Locations"</w:t>
      </w:r>
      <w:r>
        <w:rPr>
          <w:rFonts w:eastAsia="Times New Roman" w:cs="Times New Roman" w:ascii="Times New Roman" w:hAnsi="Times New Roman"/>
          <w:color w:val="FF3333"/>
          <w:sz w:val="22"/>
          <w:szCs w:val="22"/>
          <w:u w:val="double"/>
        </w:rPr>
        <w:t>).  In determining whether the Individual Option Components are Puts or Calls, the Option Counterparty intended to diversify the directionality of the portfolio.  The Strikes associated with the individual Option Components were set equal to the average of the 10 most recent historical seasons (winter or summer, as applicable) using data available from the NWS.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pPr>
      <w:r>
        <w:rPr>
          <w:rFonts w:eastAsia="Times New Roman" w:cs="Times New Roman" w:ascii="Times New Roman" w:hAnsi="Times New Roman"/>
          <w:color w:val="000000"/>
          <w:sz w:val="22"/>
          <w:szCs w:val="22"/>
        </w:rPr>
        <w:t xml:space="preserve">Winter </w:t>
      </w:r>
      <w:r>
        <w:rPr>
          <w:rFonts w:eastAsia="Times New Roman" w:cs="Times New Roman" w:ascii="Times New Roman" w:hAnsi="Times New Roman"/>
          <w:strike/>
          <w:color w:val="FF3333"/>
          <w:sz w:val="22"/>
          <w:szCs w:val="22"/>
        </w:rPr>
        <w:t>Options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Option Components</w:t>
      </w:r>
      <w:r>
        <w:rPr>
          <w:rFonts w:eastAsia="Times New Roman" w:cs="Times New Roman" w:ascii="Times New Roman" w:hAnsi="Times New Roman"/>
          <w:color w:val="000000"/>
          <w:sz w:val="22"/>
          <w:szCs w:val="22"/>
        </w:rPr>
        <w:t>:</w:t>
      </w:r>
    </w:p>
    <w:tbl>
      <w:tblPr>
        <w:tblW w:w="5399" w:type="dxa"/>
        <w:jc w:val="start"/>
        <w:tblInd w:w="3960" w:type="dxa"/>
        <w:tblLayout w:type="fixed"/>
        <w:tblCellMar>
          <w:top w:w="55" w:type="dxa"/>
          <w:start w:w="55" w:type="dxa"/>
          <w:bottom w:w="55" w:type="dxa"/>
          <w:end w:w="55" w:type="dxa"/>
        </w:tblCellMar>
      </w:tblPr>
      <w:tblGrid>
        <w:gridCol w:w="1620"/>
        <w:gridCol w:w="900"/>
        <w:gridCol w:w="900"/>
        <w:gridCol w:w="810"/>
        <w:gridCol w:w="1169"/>
      </w:tblGrid>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b/>
                <w:bCs/>
                <w:strike/>
                <w:color w:val="FF3333"/>
                <w:sz w:val="20"/>
                <w:szCs w:val="20"/>
              </w:rPr>
              <w:t>RWS</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b/>
                <w:bCs/>
                <w:color w:val="FF3333"/>
                <w:sz w:val="20"/>
                <w:szCs w:val="20"/>
                <w:u w:val="double"/>
              </w:rPr>
              <w:t>LOCATION</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WBAN</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FF3333"/>
                <w:sz w:val="20"/>
                <w:szCs w:val="20"/>
                <w:u w:val="double"/>
              </w:rPr>
            </w:pPr>
            <w:r>
              <w:rPr>
                <w:rFonts w:eastAsia="Times New Roman" w:cs="Times New Roman" w:ascii="Times New Roman" w:hAnsi="Times New Roman"/>
                <w:b/>
                <w:bCs/>
                <w:color w:val="FF3333"/>
                <w:sz w:val="20"/>
                <w:szCs w:val="20"/>
                <w:u w:val="double"/>
              </w:rPr>
              <w:t>WMD</w:t>
            </w:r>
          </w:p>
        </w:tc>
        <w:tc>
          <w:tcPr>
            <w:tcW w:w="81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TYPE</w:t>
            </w:r>
          </w:p>
        </w:tc>
        <w:tc>
          <w:tcPr>
            <w:tcW w:w="116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STRIKE*</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81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116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Seattle, WA</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24233</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81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Put</w:t>
            </w:r>
          </w:p>
        </w:tc>
        <w:tc>
          <w:tcPr>
            <w:tcW w:w="116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3,197</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Boston, MA</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14739</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81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Put</w:t>
            </w:r>
          </w:p>
        </w:tc>
        <w:tc>
          <w:tcPr>
            <w:tcW w:w="116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4,352</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Atlanta, GA</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13874</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81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Put</w:t>
            </w:r>
          </w:p>
        </w:tc>
        <w:tc>
          <w:tcPr>
            <w:tcW w:w="116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2,329</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Pittsburgh, PA</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94823</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81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Call</w:t>
            </w:r>
          </w:p>
        </w:tc>
        <w:tc>
          <w:tcPr>
            <w:tcW w:w="116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4,429</w:t>
            </w:r>
          </w:p>
        </w:tc>
      </w:tr>
      <w:tr>
        <w:trPr/>
        <w:tc>
          <w:tcPr>
            <w:tcW w:w="162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Tucson, AZ</w:t>
            </w:r>
          </w:p>
        </w:tc>
        <w:tc>
          <w:tcPr>
            <w:tcW w:w="90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23160</w:t>
            </w:r>
          </w:p>
        </w:tc>
        <w:tc>
          <w:tcPr>
            <w:tcW w:w="90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81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Put</w:t>
            </w:r>
          </w:p>
        </w:tc>
        <w:tc>
          <w:tcPr>
            <w:tcW w:w="1169"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1,343</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0"/>
          <w:szCs w:val="20"/>
        </w:rPr>
      </w:pPr>
      <w:r>
        <w:rPr/>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3600" w:end="0"/>
        <w:jc w:val="both"/>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16"/>
          <w:szCs w:val="16"/>
        </w:rPr>
        <w:t xml:space="preserve">Average </w:t>
      </w:r>
      <w:r>
        <w:rPr>
          <w:rFonts w:eastAsia="Times New Roman" w:cs="Times New Roman" w:ascii="Times New Roman" w:hAnsi="Times New Roman"/>
          <w:strike/>
          <w:color w:val="FF3333"/>
          <w:sz w:val="16"/>
          <w:szCs w:val="16"/>
        </w:rPr>
        <w:t>HDDs based on the period: [</w:t>
      </w:r>
      <w:r>
        <w:rPr>
          <w:rFonts w:eastAsia="Times New Roman" w:cs="Times New Roman" w:ascii="Times New Roman" w:hAnsi="Times New Roman"/>
          <w:color w:val="FF3333"/>
          <w:sz w:val="16"/>
          <w:szCs w:val="16"/>
          <w:u w:val="double"/>
        </w:rPr>
        <w:t>of the HDDs observed during the November 1</w:t>
      </w:r>
      <w:r>
        <w:rPr>
          <w:rFonts w:eastAsia="Times New Roman" w:cs="Times New Roman" w:ascii="Times New Roman" w:hAnsi="Times New Roman"/>
          <w:color w:val="FF3333"/>
          <w:sz w:val="16"/>
          <w:szCs w:val="16"/>
          <w:u w:val="double"/>
          <w:vertAlign w:val="superscript"/>
        </w:rPr>
        <w:t>st</w:t>
      </w:r>
      <w:r>
        <w:rPr>
          <w:rFonts w:eastAsia="Times New Roman" w:cs="Times New Roman" w:ascii="Times New Roman" w:hAnsi="Times New Roman"/>
          <w:color w:val="FF3333"/>
          <w:sz w:val="16"/>
          <w:szCs w:val="16"/>
          <w:u w:val="double"/>
        </w:rPr>
        <w:t xml:space="preserve"> to March 31</w:t>
      </w:r>
      <w:r>
        <w:rPr>
          <w:rFonts w:eastAsia="Times New Roman" w:cs="Times New Roman" w:ascii="Times New Roman" w:hAnsi="Times New Roman"/>
          <w:color w:val="FF3333"/>
          <w:sz w:val="16"/>
          <w:szCs w:val="16"/>
          <w:u w:val="double"/>
          <w:vertAlign w:val="superscript"/>
        </w:rPr>
        <w:t>st</w:t>
      </w:r>
      <w:r>
        <w:rPr>
          <w:rFonts w:eastAsia="Times New Roman" w:cs="Times New Roman" w:ascii="Times New Roman" w:hAnsi="Times New Roman"/>
          <w:color w:val="FF3333"/>
          <w:sz w:val="16"/>
          <w:szCs w:val="16"/>
          <w:u w:val="double"/>
        </w:rPr>
        <w:t xml:space="preserve"> seasons for the period commencing with the season beginning with</w:t>
      </w:r>
      <w:r>
        <w:rPr>
          <w:rFonts w:eastAsia="Times New Roman" w:cs="Times New Roman" w:ascii="Times New Roman" w:hAnsi="Times New Roman"/>
          <w:color w:val="000000"/>
          <w:sz w:val="16"/>
          <w:szCs w:val="16"/>
        </w:rPr>
        <w:t xml:space="preserve"> November 1, 1989 </w:t>
      </w:r>
      <w:r>
        <w:rPr>
          <w:rFonts w:eastAsia="Times New Roman" w:cs="Times New Roman" w:ascii="Times New Roman" w:hAnsi="Times New Roman"/>
          <w:strike/>
          <w:color w:val="FF3333"/>
          <w:sz w:val="16"/>
          <w:szCs w:val="16"/>
        </w:rPr>
        <w:t>to March 31, 1990] to [</w:t>
      </w:r>
      <w:r>
        <w:rPr>
          <w:rFonts w:eastAsia="Times New Roman" w:cs="Times New Roman" w:ascii="Times New Roman" w:hAnsi="Times New Roman"/>
          <w:color w:val="FF3333"/>
          <w:sz w:val="16"/>
          <w:szCs w:val="16"/>
          <w:u w:val="double"/>
        </w:rPr>
        <w:t>and ending with the season beginning</w:t>
      </w:r>
      <w:r>
        <w:rPr>
          <w:rFonts w:eastAsia="Times New Roman" w:cs="Times New Roman" w:ascii="Times New Roman" w:hAnsi="Times New Roman"/>
          <w:color w:val="000000"/>
          <w:sz w:val="16"/>
          <w:szCs w:val="16"/>
        </w:rPr>
        <w:t xml:space="preserve"> November 1, 1998 </w:t>
      </w:r>
      <w:r>
        <w:rPr>
          <w:rFonts w:eastAsia="Times New Roman" w:cs="Times New Roman" w:ascii="Times New Roman" w:hAnsi="Times New Roman"/>
          <w:strike/>
          <w:color w:val="FF3333"/>
          <w:sz w:val="16"/>
          <w:szCs w:val="16"/>
        </w:rPr>
        <w:t>to March 31, 1999]</w:t>
      </w:r>
      <w:r>
        <w:rPr>
          <w:rFonts w:eastAsia="Times New Roman" w:cs="Times New Roman" w:ascii="Times New Roman" w:hAnsi="Times New Roman"/>
          <w:color w:val="000000"/>
          <w:sz w:val="16"/>
          <w:szCs w:val="16"/>
        </w:rPr>
        <w:t>.</w:t>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3600" w:end="0"/>
        <w:jc w:val="both"/>
        <w:rPr/>
      </w:pPr>
      <w:r>
        <w:rPr>
          <w:rFonts w:eastAsia="Times New Roman" w:cs="Times New Roman" w:ascii="Times New Roman" w:hAnsi="Times New Roman"/>
          <w:color w:val="000000"/>
          <w:sz w:val="22"/>
          <w:szCs w:val="22"/>
        </w:rPr>
        <w:t xml:space="preserve">Summer </w:t>
      </w:r>
      <w:r>
        <w:rPr>
          <w:rFonts w:eastAsia="Times New Roman" w:cs="Times New Roman" w:ascii="Times New Roman" w:hAnsi="Times New Roman"/>
          <w:strike/>
          <w:color w:val="FF3333"/>
          <w:sz w:val="22"/>
          <w:szCs w:val="22"/>
        </w:rPr>
        <w:t>Options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Option Components</w:t>
      </w:r>
      <w:r>
        <w:rPr>
          <w:rFonts w:eastAsia="Times New Roman" w:cs="Times New Roman" w:ascii="Times New Roman" w:hAnsi="Times New Roman"/>
          <w:color w:val="000000"/>
          <w:sz w:val="22"/>
          <w:szCs w:val="22"/>
        </w:rPr>
        <w:t>:</w:t>
      </w:r>
    </w:p>
    <w:tbl>
      <w:tblPr>
        <w:tblW w:w="5399" w:type="dxa"/>
        <w:jc w:val="start"/>
        <w:tblInd w:w="3960" w:type="dxa"/>
        <w:tblLayout w:type="fixed"/>
        <w:tblCellMar>
          <w:top w:w="55" w:type="dxa"/>
          <w:start w:w="55" w:type="dxa"/>
          <w:bottom w:w="55" w:type="dxa"/>
          <w:end w:w="55" w:type="dxa"/>
        </w:tblCellMar>
      </w:tblPr>
      <w:tblGrid>
        <w:gridCol w:w="1620"/>
        <w:gridCol w:w="900"/>
        <w:gridCol w:w="900"/>
        <w:gridCol w:w="791"/>
        <w:gridCol w:w="1188"/>
      </w:tblGrid>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pPr>
            <w:r>
              <w:rPr>
                <w:rFonts w:eastAsia="Times New Roman" w:cs="Times New Roman" w:ascii="Times New Roman" w:hAnsi="Times New Roman"/>
                <w:b/>
                <w:bCs/>
                <w:strike/>
                <w:color w:val="FF3333"/>
                <w:sz w:val="20"/>
                <w:szCs w:val="20"/>
              </w:rPr>
              <w:t>RWS</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b/>
                <w:bCs/>
                <w:color w:val="FF3333"/>
                <w:sz w:val="20"/>
                <w:szCs w:val="20"/>
                <w:u w:val="double"/>
              </w:rPr>
              <w:t>LOCATION</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WBAN</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b/>
                <w:bCs/>
                <w:color w:val="FF3333"/>
                <w:sz w:val="20"/>
                <w:szCs w:val="20"/>
                <w:u w:val="double"/>
              </w:rPr>
            </w:pPr>
            <w:r>
              <w:rPr>
                <w:rFonts w:eastAsia="Times New Roman" w:cs="Times New Roman" w:ascii="Times New Roman" w:hAnsi="Times New Roman"/>
                <w:b/>
                <w:bCs/>
                <w:color w:val="FF3333"/>
                <w:sz w:val="20"/>
                <w:szCs w:val="20"/>
                <w:u w:val="double"/>
              </w:rPr>
              <w:t>WMD</w:t>
            </w:r>
          </w:p>
        </w:tc>
        <w:tc>
          <w:tcPr>
            <w:tcW w:w="791"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TYPE</w:t>
            </w:r>
          </w:p>
        </w:tc>
        <w:tc>
          <w:tcPr>
            <w:tcW w:w="1188"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STRIKE*</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791"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1188"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Sacramento, CA</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23232</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791"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Put</w:t>
            </w:r>
          </w:p>
        </w:tc>
        <w:tc>
          <w:tcPr>
            <w:tcW w:w="1188"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1,251</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National, DC</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13743</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791"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Put</w:t>
            </w:r>
          </w:p>
        </w:tc>
        <w:tc>
          <w:tcPr>
            <w:tcW w:w="1188"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1,538</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San Diego, CA</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23188</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791"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Put</w:t>
            </w:r>
          </w:p>
        </w:tc>
        <w:tc>
          <w:tcPr>
            <w:tcW w:w="1188"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761</w:t>
            </w:r>
          </w:p>
        </w:tc>
      </w:tr>
      <w:tr>
        <w:trPr/>
        <w:tc>
          <w:tcPr>
            <w:tcW w:w="16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DFW, TX</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03927</w:t>
            </w:r>
          </w:p>
        </w:tc>
        <w:tc>
          <w:tcPr>
            <w:tcW w:w="9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791"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Call</w:t>
            </w:r>
          </w:p>
        </w:tc>
        <w:tc>
          <w:tcPr>
            <w:tcW w:w="1188"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2,622</w:t>
            </w:r>
          </w:p>
        </w:tc>
      </w:tr>
      <w:tr>
        <w:trPr/>
        <w:tc>
          <w:tcPr>
            <w:tcW w:w="162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Miami, FL</w:t>
            </w:r>
          </w:p>
        </w:tc>
        <w:tc>
          <w:tcPr>
            <w:tcW w:w="90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12839</w:t>
            </w:r>
          </w:p>
        </w:tc>
        <w:tc>
          <w:tcPr>
            <w:tcW w:w="90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
          </w:p>
        </w:tc>
        <w:tc>
          <w:tcPr>
            <w:tcW w:w="791"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Call</w:t>
            </w:r>
          </w:p>
        </w:tc>
        <w:tc>
          <w:tcPr>
            <w:tcW w:w="1188"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3,532</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uto" w:line="240" w:before="0" w:after="0"/>
        <w:ind w:hanging="0" w:start="0" w:end="0"/>
        <w:jc w:val="start"/>
        <w:rPr>
          <w:rFonts w:ascii="Times New Roman" w:hAnsi="Times New Roman" w:eastAsia="Times New Roman" w:cs="Times New Roman"/>
          <w:color w:val="000000"/>
          <w:sz w:val="20"/>
          <w:szCs w:val="20"/>
        </w:rPr>
      </w:pPr>
      <w:r>
        <w:rPr/>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3600" w:end="0"/>
        <w:jc w:val="both"/>
        <w:rPr/>
      </w:pPr>
      <w:r>
        <w:rPr>
          <w:rFonts w:eastAsia="Times New Roman" w:cs="Times New Roman" w:ascii="Times New Roman" w:hAnsi="Times New Roman"/>
          <w:color w:val="000000"/>
          <w:sz w:val="16"/>
          <w:szCs w:val="16"/>
        </w:rPr>
        <w:t xml:space="preserve">* Average </w:t>
      </w:r>
      <w:r>
        <w:rPr>
          <w:rFonts w:eastAsia="Times New Roman" w:cs="Times New Roman" w:ascii="Times New Roman" w:hAnsi="Times New Roman"/>
          <w:strike/>
          <w:color w:val="FF3333"/>
          <w:sz w:val="16"/>
          <w:szCs w:val="16"/>
        </w:rPr>
        <w:t>CDDs based on the period: [</w:t>
      </w:r>
      <w:r>
        <w:rPr>
          <w:rFonts w:eastAsia="Times New Roman" w:cs="Times New Roman" w:ascii="Times New Roman" w:hAnsi="Times New Roman"/>
          <w:color w:val="FF3333"/>
          <w:sz w:val="16"/>
          <w:szCs w:val="16"/>
          <w:u w:val="double"/>
        </w:rPr>
        <w:t>of the CDDs observed during the April 1</w:t>
      </w:r>
      <w:r>
        <w:rPr>
          <w:rFonts w:eastAsia="Times New Roman" w:cs="Times New Roman" w:ascii="Times New Roman" w:hAnsi="Times New Roman"/>
          <w:color w:val="FF3333"/>
          <w:sz w:val="16"/>
          <w:szCs w:val="16"/>
          <w:u w:val="double"/>
          <w:vertAlign w:val="superscript"/>
        </w:rPr>
        <w:t>st</w:t>
      </w:r>
      <w:r>
        <w:rPr>
          <w:rFonts w:eastAsia="Times New Roman" w:cs="Times New Roman" w:ascii="Times New Roman" w:hAnsi="Times New Roman"/>
          <w:color w:val="FF3333"/>
          <w:sz w:val="16"/>
          <w:szCs w:val="16"/>
          <w:u w:val="double"/>
        </w:rPr>
        <w:t xml:space="preserve"> to October 31</w:t>
      </w:r>
      <w:r>
        <w:rPr>
          <w:rFonts w:eastAsia="Times New Roman" w:cs="Times New Roman" w:ascii="Times New Roman" w:hAnsi="Times New Roman"/>
          <w:color w:val="FF3333"/>
          <w:sz w:val="16"/>
          <w:szCs w:val="16"/>
          <w:u w:val="double"/>
          <w:vertAlign w:val="superscript"/>
        </w:rPr>
        <w:t>st</w:t>
      </w:r>
      <w:r>
        <w:rPr>
          <w:rFonts w:eastAsia="Times New Roman" w:cs="Times New Roman" w:ascii="Times New Roman" w:hAnsi="Times New Roman"/>
          <w:color w:val="FF3333"/>
          <w:sz w:val="16"/>
          <w:szCs w:val="16"/>
          <w:u w:val="double"/>
        </w:rPr>
        <w:t xml:space="preserve"> seasons for the period commencing with the season beginning</w:t>
      </w:r>
      <w:r>
        <w:rPr>
          <w:rFonts w:eastAsia="Times New Roman" w:cs="Times New Roman" w:ascii="Times New Roman" w:hAnsi="Times New Roman"/>
          <w:color w:val="000000"/>
          <w:sz w:val="16"/>
          <w:szCs w:val="16"/>
        </w:rPr>
        <w:t xml:space="preserve"> April 1, 1989 </w:t>
      </w:r>
      <w:r>
        <w:rPr>
          <w:rFonts w:eastAsia="Times New Roman" w:cs="Times New Roman" w:ascii="Times New Roman" w:hAnsi="Times New Roman"/>
          <w:strike/>
          <w:color w:val="FF3333"/>
          <w:sz w:val="16"/>
          <w:szCs w:val="16"/>
        </w:rPr>
        <w:t>to October 31, 1989] to [</w:t>
      </w:r>
      <w:r>
        <w:rPr>
          <w:rFonts w:eastAsia="Times New Roman" w:cs="Times New Roman" w:ascii="Times New Roman" w:hAnsi="Times New Roman"/>
          <w:color w:val="FF3333"/>
          <w:sz w:val="16"/>
          <w:szCs w:val="16"/>
          <w:u w:val="double"/>
        </w:rPr>
        <w:t>and ending with the season beginning</w:t>
      </w:r>
      <w:r>
        <w:rPr>
          <w:rFonts w:eastAsia="Times New Roman" w:cs="Times New Roman" w:ascii="Times New Roman" w:hAnsi="Times New Roman"/>
          <w:color w:val="000000"/>
          <w:sz w:val="16"/>
          <w:szCs w:val="16"/>
        </w:rPr>
        <w:t xml:space="preserve"> April 1, 1998 </w:t>
      </w:r>
      <w:r>
        <w:rPr>
          <w:rFonts w:eastAsia="Times New Roman" w:cs="Times New Roman" w:ascii="Times New Roman" w:hAnsi="Times New Roman"/>
          <w:strike/>
          <w:color w:val="FF3333"/>
          <w:sz w:val="16"/>
          <w:szCs w:val="16"/>
        </w:rPr>
        <w:t>to October 31, 1998].</w:t>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3600" w:end="0"/>
        <w:jc w:val="both"/>
        <w:rPr>
          <w:rFonts w:ascii="Times New Roman" w:hAnsi="Times New Roman" w:eastAsia="Times New Roman" w:cs="Times New Roman"/>
          <w:strike/>
          <w:color w:val="FF3333"/>
          <w:sz w:val="16"/>
          <w:szCs w:val="16"/>
        </w:rPr>
      </w:pPr>
      <w:r>
        <w:rPr/>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3600" w:end="0"/>
        <w:jc w:val="both"/>
        <w:rPr>
          <w:rFonts w:ascii="Times New Roman" w:hAnsi="Times New Roman" w:eastAsia="Times New Roman" w:cs="Times New Roman"/>
          <w:color w:val="FF3333"/>
          <w:sz w:val="16"/>
          <w:szCs w:val="16"/>
          <w:u w:val="double"/>
        </w:rPr>
      </w:pPr>
      <w:r>
        <w:rPr>
          <w:rFonts w:eastAsia="Times New Roman" w:cs="Times New Roman" w:ascii="Times New Roman" w:hAnsi="Times New Roman"/>
          <w:color w:val="FF3333"/>
          <w:sz w:val="16"/>
          <w:szCs w:val="16"/>
          <w:u w:val="double"/>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pPr>
      <w:r>
        <w:rPr>
          <w:rFonts w:eastAsia="Times New Roman" w:cs="Times New Roman" w:ascii="Times New Roman" w:hAnsi="Times New Roman"/>
          <w:b/>
          <w:bCs/>
          <w:color w:val="FF3333"/>
          <w:sz w:val="22"/>
          <w:szCs w:val="22"/>
          <w:u w:val="double"/>
        </w:rPr>
        <w:t>Option</w:t>
      </w:r>
      <w:r>
        <w:rPr>
          <w:rFonts w:eastAsia="Times New Roman" w:cs="Times New Roman" w:ascii="Times New Roman" w:hAnsi="Times New Roman"/>
          <w:b/>
          <w:bCs/>
          <w:color w:val="000000"/>
          <w:sz w:val="22"/>
          <w:szCs w:val="22"/>
        </w:rPr>
        <w:t xml:space="preserve"> Component Result(s)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start"/>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For any individual Winter or Summer Option Component with Type described as a Call, the amount, if any, by which the Weather Units observed at the Location during a given Measurement Season exceed the Strike, multiplied by the Notional Amount. However, such amount shall not exceed the Option Component Limit.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start"/>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For any individual Winter or Summer Option Component with Type described as a Put, the amount, if any, by which the Strike exceeds the Weather Units observed at the Location during a given Measurement Season, multiplied by the Notional Amount. However, such amount shall not exceed the Option Component Limit.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Data Sources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data used to determine the Weather Units (and to the extent required, data for the </w:t>
      </w:r>
      <w:r>
        <w:rPr>
          <w:rFonts w:eastAsia="Times New Roman" w:cs="Times New Roman" w:ascii="Times New Roman" w:hAnsi="Times New Roman"/>
          <w:strike/>
          <w:color w:val="FF3333"/>
          <w:sz w:val="22"/>
          <w:szCs w:val="22"/>
        </w:rPr>
        <w:t>FRWS)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Fallback Location) for the final Measurement Season</w:t>
      </w:r>
      <w:r>
        <w:rPr>
          <w:rFonts w:eastAsia="Times New Roman" w:cs="Times New Roman" w:ascii="Times New Roman" w:hAnsi="Times New Roman"/>
          <w:color w:val="000000"/>
          <w:sz w:val="22"/>
          <w:szCs w:val="22"/>
        </w:rPr>
        <w:t xml:space="preserve"> shall be obtained from the NCDC’s official website located at </w:t>
      </w:r>
      <w:r>
        <w:rPr>
          <w:rFonts w:eastAsia="Times New Roman" w:cs="Times New Roman" w:ascii="Times New Roman" w:hAnsi="Times New Roman"/>
          <w:color w:val="000000"/>
          <w:sz w:val="22"/>
          <w:szCs w:val="22"/>
          <w:u w:val="single"/>
        </w:rPr>
        <w:t>http://www.nndc.noaa.gov/cgi-bin/nndc/ ph2_lcd_v2.cgi</w:t>
      </w:r>
      <w:r>
        <w:rPr>
          <w:rFonts w:eastAsia="Times New Roman" w:cs="Times New Roman" w:ascii="Times New Roman" w:hAnsi="Times New Roman"/>
          <w:color w:val="000000"/>
          <w:sz w:val="22"/>
          <w:szCs w:val="22"/>
        </w:rPr>
        <w:t xml:space="preserve">, or any successor thereto; </w:t>
      </w:r>
      <w:r>
        <w:rPr>
          <w:rFonts w:eastAsia="Times New Roman" w:cs="Times New Roman" w:ascii="Times New Roman" w:hAnsi="Times New Roman"/>
          <w:i/>
          <w:iCs/>
          <w:color w:val="000000"/>
          <w:sz w:val="22"/>
          <w:szCs w:val="22"/>
        </w:rPr>
        <w:t>provided</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i/>
          <w:iCs/>
          <w:color w:val="000000"/>
          <w:sz w:val="22"/>
          <w:szCs w:val="22"/>
        </w:rPr>
        <w:t>however</w:t>
      </w:r>
      <w:r>
        <w:rPr>
          <w:rFonts w:eastAsia="Times New Roman" w:cs="Times New Roman" w:ascii="Times New Roman" w:hAnsi="Times New Roman"/>
          <w:color w:val="000000"/>
          <w:sz w:val="22"/>
          <w:szCs w:val="22"/>
        </w:rPr>
        <w:t xml:space="preserve">, if data is not reported for any particular day at such website, then the </w:t>
      </w:r>
      <w:r>
        <w:rPr>
          <w:rFonts w:eastAsia="Times New Roman" w:cs="Times New Roman" w:ascii="Times New Roman" w:hAnsi="Times New Roman"/>
          <w:color w:val="FF3333"/>
          <w:sz w:val="22"/>
          <w:szCs w:val="22"/>
          <w:u w:val="double"/>
        </w:rPr>
        <w:t>fallback</w:t>
      </w:r>
      <w:r>
        <w:rPr>
          <w:rFonts w:eastAsia="Times New Roman" w:cs="Times New Roman" w:ascii="Times New Roman" w:hAnsi="Times New Roman"/>
          <w:color w:val="000000"/>
          <w:sz w:val="22"/>
          <w:szCs w:val="22"/>
        </w:rPr>
        <w:t xml:space="preserve"> data for such day shall be obtained from the website for the appropriate Regional Climate Data Center located at </w:t>
      </w:r>
      <w:r>
        <w:rPr>
          <w:rFonts w:eastAsia="Times New Roman" w:cs="Times New Roman" w:ascii="Times New Roman" w:hAnsi="Times New Roman"/>
          <w:color w:val="000000"/>
          <w:sz w:val="22"/>
          <w:szCs w:val="22"/>
          <w:u w:val="single"/>
        </w:rPr>
        <w:t>http://www.nws.noaa.gov/regions.shtml</w:t>
      </w:r>
      <w:r>
        <w:rPr>
          <w:rFonts w:eastAsia="Times New Roman" w:cs="Times New Roman" w:ascii="Times New Roman" w:hAnsi="Times New Roman"/>
          <w:color w:val="000000"/>
          <w:sz w:val="22"/>
          <w:szCs w:val="22"/>
        </w:rPr>
        <w:t xml:space="preserve">, or any successor thereto; and </w:t>
      </w:r>
      <w:r>
        <w:rPr>
          <w:rFonts w:eastAsia="Times New Roman" w:cs="Times New Roman" w:ascii="Times New Roman" w:hAnsi="Times New Roman"/>
          <w:i/>
          <w:iCs/>
          <w:color w:val="000000"/>
          <w:sz w:val="22"/>
          <w:szCs w:val="22"/>
        </w:rPr>
        <w:t>provided</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i/>
          <w:iCs/>
          <w:color w:val="000000"/>
          <w:sz w:val="22"/>
          <w:szCs w:val="22"/>
        </w:rPr>
        <w:t>further</w:t>
      </w:r>
      <w:r>
        <w:rPr>
          <w:rFonts w:eastAsia="Times New Roman" w:cs="Times New Roman" w:ascii="Times New Roman" w:hAnsi="Times New Roman"/>
          <w:color w:val="000000"/>
          <w:sz w:val="22"/>
          <w:szCs w:val="22"/>
        </w:rPr>
        <w:t xml:space="preserve"> to the extent that (i) the NCDC data is corrected or adjusted within 95 days or the end of the Calculation Period or (ii) the data is temporarily sourced from the Regional Climate Data Center, then the data for such new, adjusted or corrected number(s) </w:t>
      </w:r>
      <w:r>
        <w:rPr>
          <w:rFonts w:eastAsia="Times New Roman" w:cs="Times New Roman" w:ascii="Times New Roman" w:hAnsi="Times New Roman"/>
          <w:color w:val="FF3333"/>
          <w:sz w:val="22"/>
          <w:szCs w:val="22"/>
          <w:u w:val="double"/>
        </w:rPr>
        <w:t>which shall be used for the first 9 Measurement Seasons, if possible,</w:t>
      </w:r>
      <w:r>
        <w:rPr>
          <w:rFonts w:eastAsia="Times New Roman" w:cs="Times New Roman" w:ascii="Times New Roman" w:hAnsi="Times New Roman"/>
          <w:color w:val="000000"/>
          <w:sz w:val="22"/>
          <w:szCs w:val="22"/>
        </w:rPr>
        <w:t xml:space="preserve"> shall be obtained from the NCDC’s official website located at </w:t>
      </w:r>
      <w:r>
        <w:rPr>
          <w:rFonts w:eastAsia="Times New Roman" w:cs="Times New Roman" w:ascii="Times New Roman" w:hAnsi="Times New Roman"/>
          <w:color w:val="000000"/>
          <w:sz w:val="22"/>
          <w:szCs w:val="22"/>
          <w:u w:val="single"/>
        </w:rPr>
        <w:t>http://www.ncdc.noaa.gov/cgi-win/wwcgi.dll? WWNolos~Product~PB~078</w:t>
      </w:r>
      <w:r>
        <w:rPr>
          <w:rFonts w:eastAsia="Times New Roman" w:cs="Times New Roman" w:ascii="Times New Roman" w:hAnsi="Times New Roman"/>
          <w:color w:val="000000"/>
          <w:sz w:val="22"/>
          <w:szCs w:val="22"/>
        </w:rPr>
        <w:t xml:space="preserve">.  Notwithstanding the foregoing, if neither the Regional Climate Data Center nor the NCDC issues data for the </w:t>
      </w:r>
      <w:r>
        <w:rPr>
          <w:rFonts w:eastAsia="Times New Roman" w:cs="Times New Roman" w:ascii="Times New Roman" w:hAnsi="Times New Roman"/>
          <w:strike/>
          <w:color w:val="FF3333"/>
          <w:sz w:val="22"/>
          <w:szCs w:val="22"/>
        </w:rPr>
        <w:t>RWS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Location</w:t>
      </w:r>
      <w:r>
        <w:rPr>
          <w:rFonts w:eastAsia="Times New Roman" w:cs="Times New Roman" w:ascii="Times New Roman" w:hAnsi="Times New Roman"/>
          <w:color w:val="000000"/>
          <w:sz w:val="22"/>
          <w:szCs w:val="22"/>
        </w:rPr>
        <w:t xml:space="preserve">, then the procedures set forth under “Fallback Reference Weather Station(s)” shall be utilized to determine the missing data.  The NCDC’s official website is password protected and will be accessed by </w:t>
      </w:r>
      <w:r>
        <w:rPr>
          <w:rFonts w:eastAsia="Times New Roman" w:cs="Times New Roman" w:ascii="Times New Roman" w:hAnsi="Times New Roman"/>
          <w:strike/>
          <w:color w:val="FF3333"/>
          <w:sz w:val="22"/>
          <w:szCs w:val="22"/>
        </w:rPr>
        <w:t>Merrill Lynch</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ECT</w:t>
      </w:r>
      <w:r>
        <w:rPr>
          <w:rFonts w:eastAsia="Times New Roman" w:cs="Times New Roman" w:ascii="Times New Roman" w:hAnsi="Times New Roman"/>
          <w:color w:val="000000"/>
          <w:sz w:val="22"/>
          <w:szCs w:val="22"/>
        </w:rPr>
        <w:t xml:space="preserve"> as Calculation Agent throughout the life of the transaction.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start"/>
        <w:rPr/>
      </w:pPr>
      <w:r>
        <w:rPr>
          <w:rFonts w:eastAsia="Times New Roman" w:cs="Times New Roman" w:ascii="Times New Roman" w:hAnsi="Times New Roman"/>
          <w:b/>
          <w:bCs/>
          <w:strike/>
          <w:color w:val="FF3333"/>
          <w:sz w:val="22"/>
          <w:szCs w:val="22"/>
        </w:rPr>
        <w:t>Fall back Reference Weather Station (“FRWS”)</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Fallback Location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If for any day during the Measurement Season a daily maximum or daily minimum temperature is unavailable for the </w:t>
      </w:r>
      <w:r>
        <w:rPr>
          <w:rFonts w:eastAsia="Times New Roman" w:cs="Times New Roman" w:ascii="Times New Roman" w:hAnsi="Times New Roman"/>
          <w:strike/>
          <w:color w:val="FF3333"/>
          <w:sz w:val="22"/>
          <w:szCs w:val="22"/>
        </w:rPr>
        <w:t>RWS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Location</w:t>
      </w:r>
      <w:r>
        <w:rPr>
          <w:rFonts w:eastAsia="Times New Roman" w:cs="Times New Roman" w:ascii="Times New Roman" w:hAnsi="Times New Roman"/>
          <w:color w:val="000000"/>
          <w:sz w:val="22"/>
          <w:szCs w:val="22"/>
        </w:rPr>
        <w:t xml:space="preserve"> then the missing temperature(s) for that day at such </w:t>
      </w:r>
      <w:r>
        <w:rPr>
          <w:rFonts w:eastAsia="Times New Roman" w:cs="Times New Roman" w:ascii="Times New Roman" w:hAnsi="Times New Roman"/>
          <w:strike/>
          <w:color w:val="FF3333"/>
          <w:sz w:val="22"/>
          <w:szCs w:val="22"/>
        </w:rPr>
        <w:t>RWS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Location</w:t>
      </w:r>
      <w:r>
        <w:rPr>
          <w:rFonts w:eastAsia="Times New Roman" w:cs="Times New Roman" w:ascii="Times New Roman" w:hAnsi="Times New Roman"/>
          <w:color w:val="000000"/>
          <w:sz w:val="22"/>
          <w:szCs w:val="22"/>
        </w:rPr>
        <w:t xml:space="preserve"> shall be calculated in accordance with the following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(i)</w:t>
        <w:tab/>
        <w:t xml:space="preserve">the daily maximum (if the missing temperature is a daily maximum) or daily minimum (if the missing temperature is a daily minimum) temperature for the corresponding day of each of the previous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30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years at such </w:t>
      </w:r>
      <w:r>
        <w:rPr>
          <w:rFonts w:eastAsia="Times New Roman" w:cs="Times New Roman" w:ascii="Times New Roman" w:hAnsi="Times New Roman"/>
          <w:strike/>
          <w:color w:val="FF3333"/>
          <w:sz w:val="22"/>
          <w:szCs w:val="22"/>
        </w:rPr>
        <w:t>RWS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Location</w:t>
      </w:r>
      <w:r>
        <w:rPr>
          <w:rFonts w:eastAsia="Times New Roman" w:cs="Times New Roman" w:ascii="Times New Roman" w:hAnsi="Times New Roman"/>
          <w:color w:val="000000"/>
          <w:sz w:val="22"/>
          <w:szCs w:val="22"/>
        </w:rPr>
        <w:t xml:space="preserve"> shall be identified 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3240" w:leader="none"/>
          <w:tab w:val="left" w:pos="3960" w:leader="none"/>
          <w:tab w:val="left" w:pos="43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(ii)</w:t>
        <w:tab/>
        <w:t xml:space="preserve">[in accordance with the above procedures, the daily maximum or daily minimum temperature as appropriate shall be determined for the corresponding day of each of the previous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30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years at the </w:t>
      </w:r>
      <w:r>
        <w:rPr>
          <w:rFonts w:eastAsia="Times New Roman" w:cs="Times New Roman" w:ascii="Times New Roman" w:hAnsi="Times New Roman"/>
          <w:strike/>
          <w:color w:val="FF3333"/>
          <w:sz w:val="22"/>
          <w:szCs w:val="22"/>
        </w:rPr>
        <w:t>NWS Weather Station at [ ] WBAN # [ ], WMO # [ ] (the “</w:t>
      </w:r>
      <w:r>
        <w:rPr>
          <w:rFonts w:eastAsia="Times New Roman" w:cs="Times New Roman" w:ascii="Times New Roman" w:hAnsi="Times New Roman"/>
          <w:color w:val="000000"/>
          <w:sz w:val="22"/>
          <w:szCs w:val="22"/>
        </w:rPr>
        <w:t xml:space="preserve">Fallback </w:t>
      </w:r>
      <w:r>
        <w:rPr>
          <w:rFonts w:eastAsia="Times New Roman" w:cs="Times New Roman" w:ascii="Times New Roman" w:hAnsi="Times New Roman"/>
          <w:strike/>
          <w:color w:val="FF3333"/>
          <w:sz w:val="22"/>
          <w:szCs w:val="22"/>
        </w:rPr>
        <w:t xml:space="preserve">Reference Weather Station”) or in the event such data is not available, from the closest geographical location that publishes NWS data </w:t>
      </w:r>
      <w:r>
        <w:rPr>
          <w:rFonts w:eastAsia="Times New Roman" w:cs="Times New Roman" w:ascii="Times New Roman" w:hAnsi="Times New Roman"/>
          <w:color w:val="FF3333"/>
          <w:sz w:val="22"/>
          <w:szCs w:val="22"/>
          <w:u w:val="double"/>
        </w:rPr>
        <w:t>Location associated with the Location failing to report the temperature data (see table below)</w:t>
      </w:r>
      <w:r>
        <w:rPr>
          <w:rFonts w:eastAsia="Times New Roman" w:cs="Times New Roman" w:ascii="Times New Roman" w:hAnsi="Times New Roman"/>
          <w:color w:val="000000"/>
          <w:sz w:val="22"/>
          <w:szCs w:val="22"/>
        </w:rPr>
        <w:t xml:space="preserve"> for that period as reported in degrees Fahrenheit by the NCDC (which numbers as reported by the NCDC shall not be rounded by the parties), and an average temperature shall be determined, which average temperature shall be determined to and including four decimal points</w:t>
      </w:r>
      <w:r>
        <w:rPr>
          <w:rFonts w:eastAsia="Times New Roman" w:cs="Times New Roman" w:ascii="Times New Roman" w:hAnsi="Times New Roman"/>
          <w:strike/>
          <w:color w:val="FF3333"/>
          <w:sz w:val="22"/>
          <w:szCs w:val="22"/>
        </w:rPr>
        <w:t>] List to be provided</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3240" w:leader="none"/>
          <w:tab w:val="left" w:pos="3960" w:leader="none"/>
          <w:tab w:val="left" w:pos="432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3240" w:leader="none"/>
          <w:tab w:val="left" w:pos="3960" w:leader="none"/>
          <w:tab w:val="left" w:pos="43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(iii)</w:t>
        <w:tab/>
        <w:t>the average temperature generated in (ii) above shall be subtracted from the average temperature generated in (i) above (with the resulting number (whether positive or negative) referred to as the “</w:t>
      </w:r>
      <w:r>
        <w:rPr>
          <w:rFonts w:eastAsia="Times New Roman" w:cs="Times New Roman" w:ascii="Times New Roman" w:hAnsi="Times New Roman"/>
          <w:b/>
          <w:bCs/>
          <w:color w:val="000000"/>
          <w:sz w:val="22"/>
          <w:szCs w:val="22"/>
        </w:rPr>
        <w:t>Average Temperature Difference Number</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3240" w:leader="none"/>
          <w:tab w:val="left" w:pos="3960" w:leader="none"/>
          <w:tab w:val="left" w:pos="432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240" w:leader="none"/>
          <w:tab w:val="left" w:pos="3960" w:leader="none"/>
          <w:tab w:val="left" w:pos="43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(iv)</w:t>
        <w:tab/>
        <w:t xml:space="preserve">the daily maximum or daily minimum temperature as appropriate for the corresponding </w:t>
      </w:r>
      <w:r>
        <w:rPr>
          <w:rFonts w:eastAsia="Times New Roman" w:cs="Times New Roman" w:ascii="Times New Roman" w:hAnsi="Times New Roman"/>
          <w:strike/>
          <w:color w:val="FF3333"/>
          <w:sz w:val="22"/>
          <w:szCs w:val="22"/>
        </w:rPr>
        <w:t>FRWS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Fallback Location</w:t>
      </w:r>
      <w:r>
        <w:rPr>
          <w:rFonts w:eastAsia="Times New Roman" w:cs="Times New Roman" w:ascii="Times New Roman" w:hAnsi="Times New Roman"/>
          <w:color w:val="000000"/>
          <w:sz w:val="22"/>
          <w:szCs w:val="22"/>
        </w:rPr>
        <w:t xml:space="preserve"> for the day for which the daily maximum or daily minimum temperature is missing for the </w:t>
      </w:r>
      <w:r>
        <w:rPr>
          <w:rFonts w:eastAsia="Times New Roman" w:cs="Times New Roman" w:ascii="Times New Roman" w:hAnsi="Times New Roman"/>
          <w:strike/>
          <w:color w:val="FF3333"/>
          <w:sz w:val="22"/>
          <w:szCs w:val="22"/>
        </w:rPr>
        <w:t>RWS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Location</w:t>
      </w:r>
      <w:r>
        <w:rPr>
          <w:rFonts w:eastAsia="Times New Roman" w:cs="Times New Roman" w:ascii="Times New Roman" w:hAnsi="Times New Roman"/>
          <w:color w:val="000000"/>
          <w:sz w:val="22"/>
          <w:szCs w:val="22"/>
        </w:rPr>
        <w:t xml:space="preserve"> shall be identified as reported in degrees Fahrenheit by the NCDC (which number as reported by the NCDC shall not be rounded); and</w:t>
      </w:r>
    </w:p>
    <w:p>
      <w:pPr>
        <w:pStyle w:val="Normal"/>
        <w:tabs>
          <w:tab w:val="left" w:pos="0" w:leader="none"/>
          <w:tab w:val="left" w:pos="720" w:leader="none"/>
          <w:tab w:val="left" w:pos="1440" w:leader="none"/>
          <w:tab w:val="left" w:pos="2160" w:leader="none"/>
          <w:tab w:val="left" w:pos="2880" w:leader="none"/>
          <w:tab w:val="left" w:pos="3240" w:leader="none"/>
          <w:tab w:val="left" w:pos="3960" w:leader="none"/>
          <w:tab w:val="left" w:pos="432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3240" w:leader="none"/>
          <w:tab w:val="left" w:pos="3960" w:leader="none"/>
          <w:tab w:val="left" w:pos="432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(v)</w:t>
        <w:tab/>
        <w:t xml:space="preserve">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w:t>
      </w:r>
      <w:r>
        <w:rPr>
          <w:rFonts w:eastAsia="Times New Roman" w:cs="Times New Roman" w:ascii="Times New Roman" w:hAnsi="Times New Roman"/>
          <w:strike/>
          <w:color w:val="FF3333"/>
          <w:sz w:val="22"/>
          <w:szCs w:val="22"/>
        </w:rPr>
        <w:t>RWS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Location</w:t>
      </w:r>
      <w:r>
        <w:rPr>
          <w:rFonts w:eastAsia="Times New Roman" w:cs="Times New Roman" w:ascii="Times New Roman" w:hAnsi="Times New Roman"/>
          <w:color w:val="000000"/>
          <w:sz w:val="22"/>
          <w:szCs w:val="22"/>
        </w:rPr>
        <w:t xml:space="preserve"> for the relevant day and shall be the number used to make the calculations as required pursuant to the procedures set forth in the “Floating Amount” above.</w:t>
      </w:r>
    </w:p>
    <w:p>
      <w:pPr>
        <w:pStyle w:val="Normal"/>
        <w:tabs>
          <w:tab w:val="left" w:pos="0" w:leader="none"/>
          <w:tab w:val="left" w:pos="720" w:leader="none"/>
          <w:tab w:val="left" w:pos="1440" w:leader="none"/>
          <w:tab w:val="left" w:pos="2160" w:leader="none"/>
          <w:tab w:val="left" w:pos="3240" w:leader="none"/>
          <w:tab w:val="left" w:pos="3960" w:leader="none"/>
          <w:tab w:val="left" w:pos="4320" w:leader="none"/>
        </w:tabs>
        <w:bidi w:val="0"/>
        <w:spacing w:lineRule="auto" w:line="240" w:before="0" w:after="0"/>
        <w:ind w:hanging="360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ECT, in its capacity as Calculation Agent, will use the nearest geographical location </w:t>
      </w:r>
      <w:r>
        <w:rPr>
          <w:rFonts w:eastAsia="Times New Roman" w:cs="Times New Roman" w:ascii="Times New Roman" w:hAnsi="Times New Roman"/>
          <w:color w:val="FF3333"/>
          <w:sz w:val="22"/>
          <w:szCs w:val="22"/>
          <w:u w:val="double"/>
        </w:rPr>
        <w:t>to the Fallback Location designated in the table above to serve as the Fallback Location</w:t>
      </w:r>
      <w:r>
        <w:rPr>
          <w:rFonts w:eastAsia="Times New Roman" w:cs="Times New Roman" w:ascii="Times New Roman" w:hAnsi="Times New Roman"/>
          <w:color w:val="000000"/>
          <w:sz w:val="22"/>
          <w:szCs w:val="22"/>
        </w:rPr>
        <w:t xml:space="preserve"> in the event that data from neither the </w:t>
      </w:r>
      <w:r>
        <w:rPr>
          <w:rFonts w:eastAsia="Times New Roman" w:cs="Times New Roman" w:ascii="Times New Roman" w:hAnsi="Times New Roman"/>
          <w:strike/>
          <w:color w:val="FF3333"/>
          <w:sz w:val="22"/>
          <w:szCs w:val="22"/>
        </w:rPr>
        <w:t>Reference Weather Station</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Location</w:t>
      </w:r>
      <w:r>
        <w:rPr>
          <w:rFonts w:eastAsia="Times New Roman" w:cs="Times New Roman" w:ascii="Times New Roman" w:hAnsi="Times New Roman"/>
          <w:color w:val="000000"/>
          <w:sz w:val="22"/>
          <w:szCs w:val="22"/>
        </w:rPr>
        <w:t xml:space="preserve"> nor the Fallback </w:t>
      </w:r>
      <w:r>
        <w:rPr>
          <w:rFonts w:eastAsia="Times New Roman" w:cs="Times New Roman" w:ascii="Times New Roman" w:hAnsi="Times New Roman"/>
          <w:strike/>
          <w:color w:val="FF3333"/>
          <w:sz w:val="22"/>
          <w:szCs w:val="22"/>
        </w:rPr>
        <w:t>Reference Weather Station</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Location</w:t>
      </w:r>
      <w:r>
        <w:rPr>
          <w:rFonts w:eastAsia="Times New Roman" w:cs="Times New Roman" w:ascii="Times New Roman" w:hAnsi="Times New Roman"/>
          <w:color w:val="000000"/>
          <w:sz w:val="22"/>
          <w:szCs w:val="22"/>
        </w:rPr>
        <w:t xml:space="preserve"> is available.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PREPAID SWAP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Prepaid Swap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On the Closing Date, the Issuer will enter into a notional principal contract (the "</w:t>
      </w:r>
      <w:r>
        <w:rPr>
          <w:rFonts w:eastAsia="Times New Roman" w:cs="Times New Roman" w:ascii="Times New Roman" w:hAnsi="Times New Roman"/>
          <w:b/>
          <w:bCs/>
          <w:color w:val="000000"/>
          <w:sz w:val="22"/>
          <w:szCs w:val="22"/>
        </w:rPr>
        <w:t>Prepaid Swap</w:t>
      </w:r>
      <w:r>
        <w:rPr>
          <w:rFonts w:eastAsia="Times New Roman" w:cs="Times New Roman" w:ascii="Times New Roman" w:hAnsi="Times New Roman"/>
          <w:color w:val="000000"/>
          <w:sz w:val="22"/>
          <w:szCs w:val="22"/>
        </w:rPr>
        <w:t xml:space="preserve">") with </w:t>
      </w:r>
      <w:r>
        <w:rPr>
          <w:rFonts w:eastAsia="Times New Roman" w:cs="Times New Roman" w:ascii="Times New Roman" w:hAnsi="Times New Roman"/>
          <w:color w:val="FF3333"/>
          <w:sz w:val="22"/>
          <w:szCs w:val="22"/>
          <w:u w:val="double"/>
        </w:rPr>
        <w:t xml:space="preserve">Merrill Lynch Capital Services, Inc. (the </w:t>
      </w:r>
      <w:r>
        <w:rPr>
          <w:rFonts w:eastAsia="Times New Roman" w:cs="Times New Roman" w:ascii="Times New Roman" w:hAnsi="Times New Roman"/>
          <w:b/>
          <w:bCs/>
          <w:color w:val="FF3333"/>
          <w:sz w:val="22"/>
          <w:szCs w:val="22"/>
          <w:u w:val="double"/>
        </w:rPr>
        <w:t>"Swap Counterparty"</w:t>
      </w:r>
      <w:r>
        <w:rPr>
          <w:rFonts w:eastAsia="Times New Roman" w:cs="Times New Roman" w:ascii="Times New Roman" w:hAnsi="Times New Roman"/>
          <w:color w:val="FF3333"/>
          <w:sz w:val="22"/>
          <w:szCs w:val="22"/>
          <w:u w:val="double"/>
        </w:rPr>
        <w:t>).  On the Closing Date,</w:t>
      </w:r>
      <w:r>
        <w:rPr>
          <w:rFonts w:eastAsia="Times New Roman" w:cs="Times New Roman" w:ascii="Times New Roman" w:hAnsi="Times New Roman"/>
          <w:color w:val="000000"/>
          <w:sz w:val="22"/>
          <w:szCs w:val="22"/>
        </w:rPr>
        <w:t xml:space="preserve"> the Swap Counterparty </w:t>
      </w:r>
      <w:r>
        <w:rPr>
          <w:rFonts w:eastAsia="Times New Roman" w:cs="Times New Roman" w:ascii="Times New Roman" w:hAnsi="Times New Roman"/>
          <w:color w:val="FF3333"/>
          <w:sz w:val="22"/>
          <w:szCs w:val="22"/>
          <w:u w:val="double"/>
        </w:rPr>
        <w:t>will be required to have a short-term debt rating of A-1+ from S&amp;P and P-1 from Moody's</w:t>
      </w:r>
      <w:r>
        <w:rPr>
          <w:rFonts w:eastAsia="Times New Roman" w:cs="Times New Roman" w:ascii="Times New Roman" w:hAnsi="Times New Roman"/>
          <w:color w:val="000000"/>
          <w:sz w:val="22"/>
          <w:szCs w:val="22"/>
        </w:rPr>
        <w:t>.  Under the Prepaid Swap, the Issuer will make a [$160,000,000] payment (the "</w:t>
      </w:r>
      <w:r>
        <w:rPr>
          <w:rFonts w:eastAsia="Times New Roman" w:cs="Times New Roman" w:ascii="Times New Roman" w:hAnsi="Times New Roman"/>
          <w:b/>
          <w:bCs/>
          <w:color w:val="000000"/>
          <w:sz w:val="22"/>
          <w:szCs w:val="22"/>
        </w:rPr>
        <w:t>Initial Swap Payment</w:t>
      </w:r>
      <w:r>
        <w:rPr>
          <w:rFonts w:eastAsia="Times New Roman" w:cs="Times New Roman" w:ascii="Times New Roman" w:hAnsi="Times New Roman"/>
          <w:color w:val="000000"/>
          <w:sz w:val="22"/>
          <w:szCs w:val="22"/>
        </w:rPr>
        <w:t>") to the Swap Counterparty using the entire net proceeds of the Offering on the Closing Date and the Option Premium.  On each Payment Date, the Swap Counterparty will pay to the Issuer (the "</w:t>
      </w:r>
      <w:r>
        <w:rPr>
          <w:rFonts w:eastAsia="Times New Roman" w:cs="Times New Roman" w:ascii="Times New Roman" w:hAnsi="Times New Roman"/>
          <w:b/>
          <w:bCs/>
          <w:color w:val="000000"/>
          <w:sz w:val="22"/>
          <w:szCs w:val="22"/>
        </w:rPr>
        <w:t>Periodic Swap Payment</w:t>
      </w:r>
      <w:r>
        <w:rPr>
          <w:rFonts w:eastAsia="Times New Roman" w:cs="Times New Roman" w:ascii="Times New Roman" w:hAnsi="Times New Roman"/>
          <w:color w:val="000000"/>
          <w:sz w:val="22"/>
          <w:szCs w:val="22"/>
        </w:rPr>
        <w:t xml:space="preserve">") an amount equal to the product of: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pPr>
      <w:r>
        <w:rPr>
          <w:rFonts w:eastAsia="Times New Roman" w:cs="Times New Roman" w:ascii="Times New Roman" w:hAnsi="Times New Roman"/>
          <w:color w:val="000000"/>
          <w:sz w:val="22"/>
          <w:szCs w:val="22"/>
        </w:rPr>
        <w:t xml:space="preserve">(i) </w:t>
      </w:r>
      <w:r>
        <w:rPr>
          <w:rFonts w:eastAsia="Times New Roman" w:cs="Times New Roman" w:ascii="Times New Roman" w:hAnsi="Times New Roman"/>
          <w:strike/>
          <w:color w:val="FF3333"/>
          <w:sz w:val="22"/>
          <w:szCs w:val="22"/>
        </w:rPr>
        <w:t>$140,000,000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$135,000,000</w:t>
      </w:r>
      <w:r>
        <w:rPr>
          <w:rFonts w:eastAsia="Times New Roman" w:cs="Times New Roman" w:ascii="Times New Roman" w:hAnsi="Times New Roman"/>
          <w:color w:val="000000"/>
          <w:sz w:val="22"/>
          <w:szCs w:val="22"/>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(ii) the Note Interest Rate; and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pPr>
      <w:r>
        <w:rPr>
          <w:rFonts w:eastAsia="Times New Roman" w:cs="Times New Roman" w:ascii="Times New Roman" w:hAnsi="Times New Roman"/>
          <w:color w:val="000000"/>
          <w:sz w:val="22"/>
          <w:szCs w:val="22"/>
        </w:rPr>
        <w:t xml:space="preserve">(iii) </w:t>
      </w:r>
      <w:r>
        <w:rPr>
          <w:rFonts w:eastAsia="Times New Roman" w:cs="Times New Roman" w:ascii="Times New Roman" w:hAnsi="Times New Roman"/>
          <w:strike/>
          <w:color w:val="FF3333"/>
          <w:sz w:val="22"/>
          <w:szCs w:val="22"/>
        </w:rPr>
        <w:t>[number of days]</w:t>
      </w:r>
      <w:r>
        <w:rPr>
          <w:rFonts w:eastAsia="Times New Roman" w:cs="Times New Roman" w:ascii="Times New Roman" w:hAnsi="Times New Roman"/>
          <w:color w:val="FF3333"/>
          <w:sz w:val="22"/>
          <w:szCs w:val="22"/>
          <w:u w:val="double"/>
        </w:rPr>
        <w:t>½ and, for the first Interest Accrual Period, [0.1667%]</w:t>
      </w:r>
      <w:r>
        <w:rPr>
          <w:rFonts w:eastAsia="Times New Roman" w:cs="Times New Roman" w:ascii="Times New Roman" w:hAnsi="Times New Roman"/>
          <w:color w:val="000000"/>
          <w:sz w:val="22"/>
          <w:szCs w:val="22"/>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2"/>
          <w:szCs w:val="22"/>
        </w:rPr>
        <w:t>On the Final Payment Date, the Swap Counterparty will pay to the Issuer (the "</w:t>
      </w:r>
      <w:r>
        <w:rPr>
          <w:rFonts w:eastAsia="Times New Roman" w:cs="Times New Roman" w:ascii="Times New Roman" w:hAnsi="Times New Roman"/>
          <w:b/>
          <w:bCs/>
          <w:color w:val="000000"/>
          <w:sz w:val="22"/>
          <w:szCs w:val="22"/>
        </w:rPr>
        <w:t>Final Swap Payment</w:t>
      </w:r>
      <w:r>
        <w:rPr>
          <w:rFonts w:eastAsia="Times New Roman" w:cs="Times New Roman" w:ascii="Times New Roman" w:hAnsi="Times New Roman"/>
          <w:color w:val="000000"/>
          <w:sz w:val="22"/>
          <w:szCs w:val="22"/>
        </w:rPr>
        <w:t xml:space="preserve">") an amount equal to the sum of: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 the product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1440" w:end="0"/>
        <w:jc w:val="both"/>
        <w:rPr/>
      </w:pPr>
      <w:r>
        <w:rPr>
          <w:rFonts w:eastAsia="Times New Roman" w:cs="Times New Roman" w:ascii="Times New Roman" w:hAnsi="Times New Roman"/>
          <w:color w:val="000000"/>
          <w:sz w:val="22"/>
          <w:szCs w:val="22"/>
        </w:rPr>
        <w:t xml:space="preserve">(a) </w:t>
      </w:r>
      <w:r>
        <w:rPr>
          <w:rFonts w:eastAsia="Times New Roman" w:cs="Times New Roman" w:ascii="Times New Roman" w:hAnsi="Times New Roman"/>
          <w:strike/>
          <w:color w:val="FF3333"/>
          <w:sz w:val="22"/>
          <w:szCs w:val="22"/>
        </w:rPr>
        <w:t>$140,000,000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$135,000,000</w:t>
      </w:r>
      <w:r>
        <w:rPr>
          <w:rFonts w:eastAsia="Times New Roman" w:cs="Times New Roman" w:ascii="Times New Roman" w:hAnsi="Times New Roman"/>
          <w:color w:val="000000"/>
          <w:sz w:val="22"/>
          <w:szCs w:val="22"/>
        </w:rPr>
        <w:t xml:space="preserve">, </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1440" w:end="0"/>
        <w:jc w:val="both"/>
        <w:rPr/>
      </w:pPr>
      <w:r>
        <w:rPr>
          <w:rFonts w:eastAsia="Times New Roman" w:cs="Times New Roman" w:ascii="Times New Roman" w:hAnsi="Times New Roman"/>
          <w:color w:val="000000"/>
          <w:sz w:val="22"/>
          <w:szCs w:val="22"/>
        </w:rPr>
        <w:t>(b) the Note Interest Rate</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and </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1440" w:end="0"/>
        <w:jc w:val="both"/>
        <w:rPr/>
      </w:pPr>
      <w:r>
        <w:rPr>
          <w:rFonts w:eastAsia="Times New Roman" w:cs="Times New Roman" w:ascii="Times New Roman" w:hAnsi="Times New Roman"/>
          <w:color w:val="000000"/>
          <w:sz w:val="22"/>
          <w:szCs w:val="22"/>
        </w:rPr>
        <w:t xml:space="preserve">(c) </w:t>
      </w:r>
      <w:r>
        <w:rPr>
          <w:rFonts w:eastAsia="Times New Roman" w:cs="Times New Roman" w:ascii="Times New Roman" w:hAnsi="Times New Roman"/>
          <w:strike/>
          <w:color w:val="FF3333"/>
          <w:sz w:val="22"/>
          <w:szCs w:val="22"/>
        </w:rPr>
        <w:t>[number of days],</w:t>
      </w:r>
      <w:r>
        <w:rPr>
          <w:rFonts w:eastAsia="Times New Roman" w:cs="Times New Roman" w:ascii="Times New Roman" w:hAnsi="Times New Roman"/>
          <w:color w:val="FF3333"/>
          <w:sz w:val="22"/>
          <w:szCs w:val="22"/>
          <w:u w:val="double"/>
        </w:rPr>
        <w:t>½;</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(ii) the Note Principal Amount;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pPr>
      <w:r>
        <w:rPr>
          <w:rFonts w:eastAsia="Times New Roman" w:cs="Times New Roman" w:ascii="Times New Roman" w:hAnsi="Times New Roman"/>
          <w:color w:val="000000"/>
          <w:sz w:val="22"/>
          <w:szCs w:val="22"/>
        </w:rPr>
        <w:t>(iii) the Certificate Principal Amount;</w:t>
      </w:r>
      <w:r>
        <w:rPr>
          <w:rFonts w:eastAsia="Times New Roman" w:cs="Times New Roman" w:ascii="Times New Roman" w:hAnsi="Times New Roman"/>
          <w:color w:val="FF3333"/>
          <w:sz w:val="22"/>
          <w:szCs w:val="22"/>
          <w:u w:val="double"/>
        </w:rPr>
        <w:t xml:space="preserv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pPr>
      <w:r>
        <w:rPr>
          <w:rFonts w:eastAsia="Times New Roman" w:cs="Times New Roman" w:ascii="Times New Roman" w:hAnsi="Times New Roman"/>
          <w:color w:val="000000"/>
          <w:sz w:val="22"/>
          <w:szCs w:val="22"/>
        </w:rPr>
        <w:t xml:space="preserve">(iv) the </w:t>
      </w:r>
      <w:r>
        <w:rPr>
          <w:rFonts w:eastAsia="Times New Roman" w:cs="Times New Roman" w:ascii="Times New Roman" w:hAnsi="Times New Roman"/>
          <w:color w:val="FF3333"/>
          <w:sz w:val="22"/>
          <w:szCs w:val="22"/>
          <w:u w:val="double"/>
        </w:rPr>
        <w:t>Total</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Base Certificate Interest;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strike/>
          <w:color w:val="FF3333"/>
          <w:sz w:val="22"/>
          <w:szCs w:val="22"/>
        </w:rPr>
        <w:t>(v) the Additional</w:t>
      </w:r>
      <w:r>
        <w:rPr>
          <w:rFonts w:eastAsia="Times New Roman" w:cs="Times New Roman" w:ascii="Times New Roman" w:hAnsi="Times New Roman"/>
          <w:color w:val="000000"/>
          <w:sz w:val="22"/>
          <w:szCs w:val="22"/>
        </w:rPr>
        <w:t xml:space="preserve"> Certificate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b/>
          <w:bCs/>
          <w:color w:val="000000"/>
          <w:sz w:val="22"/>
          <w:szCs w:val="22"/>
        </w:rPr>
        <w:t xml:space="preserve">The Swap </w:t>
      </w:r>
      <w:r>
        <w:rPr>
          <w:rFonts w:eastAsia="Times New Roman" w:cs="Times New Roman" w:ascii="Times New Roman" w:hAnsi="Times New Roman"/>
          <w:b/>
          <w:bCs/>
          <w:strike/>
          <w:color w:val="FF3333"/>
          <w:sz w:val="22"/>
          <w:szCs w:val="22"/>
        </w:rPr>
        <w:t>Guarantee</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Periodic Swap Payments and the Final Swap Payment are guaranteed by the Swap Guarantor.  The Swap Guarantor must have a short term rating of </w:t>
      </w:r>
      <w:r>
        <w:rPr>
          <w:rFonts w:eastAsia="Times New Roman" w:cs="Times New Roman" w:ascii="Times New Roman" w:hAnsi="Times New Roman"/>
          <w:strike/>
          <w:color w:val="FF3333"/>
          <w:sz w:val="22"/>
          <w:szCs w:val="22"/>
        </w:rPr>
        <w:t>P1/F1</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A-1+/P-1/F-1</w:t>
      </w:r>
      <w:r>
        <w:rPr>
          <w:rFonts w:eastAsia="Times New Roman" w:cs="Times New Roman" w:ascii="Times New Roman" w:hAnsi="Times New Roman"/>
          <w:color w:val="000000"/>
          <w:sz w:val="22"/>
          <w:szCs w:val="22"/>
        </w:rPr>
        <w:t xml:space="preserve"> or better.  If the Swap Guarantor's short term rating falls below </w:t>
      </w:r>
      <w:r>
        <w:rPr>
          <w:rFonts w:eastAsia="Times New Roman" w:cs="Times New Roman" w:ascii="Times New Roman" w:hAnsi="Times New Roman"/>
          <w:strike/>
          <w:color w:val="FF3333"/>
          <w:sz w:val="22"/>
          <w:szCs w:val="22"/>
        </w:rPr>
        <w:t>P1/F1</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A-1+/P-1/F-1</w:t>
      </w:r>
      <w:r>
        <w:rPr>
          <w:rFonts w:eastAsia="Times New Roman" w:cs="Times New Roman" w:ascii="Times New Roman" w:hAnsi="Times New Roman"/>
          <w:color w:val="000000"/>
          <w:sz w:val="22"/>
          <w:szCs w:val="22"/>
        </w:rPr>
        <w:t xml:space="preserve">, the Issuer shall have the option to terminate the Prepaid Swap within [30] Business Days.  If the Prepaid Swap is terminated, the Prepaid Swap shall be settled based on the average of the mid-market prices of no less than five potential replacement counterparties which bear a </w:t>
      </w:r>
      <w:r>
        <w:rPr>
          <w:rFonts w:eastAsia="Times New Roman" w:cs="Times New Roman" w:ascii="Times New Roman" w:hAnsi="Times New Roman"/>
          <w:color w:val="FF3333"/>
          <w:sz w:val="22"/>
          <w:szCs w:val="22"/>
          <w:u w:val="double"/>
        </w:rPr>
        <w:t>rating from S&amp;P of AAA and from Moody's of Aaa or</w:t>
      </w:r>
      <w:r>
        <w:rPr>
          <w:rFonts w:eastAsia="Times New Roman" w:cs="Times New Roman" w:ascii="Times New Roman" w:hAnsi="Times New Roman"/>
          <w:color w:val="000000"/>
          <w:sz w:val="22"/>
          <w:szCs w:val="22"/>
        </w:rPr>
        <w:t xml:space="preserve"> short term rating of </w:t>
      </w:r>
      <w:r>
        <w:rPr>
          <w:rFonts w:eastAsia="Times New Roman" w:cs="Times New Roman" w:ascii="Times New Roman" w:hAnsi="Times New Roman"/>
          <w:strike/>
          <w:color w:val="FF3333"/>
          <w:sz w:val="22"/>
          <w:szCs w:val="22"/>
        </w:rPr>
        <w:t>P1/F1</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A-1+/P-1/F-1</w:t>
      </w:r>
      <w:r>
        <w:rPr>
          <w:rFonts w:eastAsia="Times New Roman" w:cs="Times New Roman" w:ascii="Times New Roman" w:hAnsi="Times New Roman"/>
          <w:color w:val="000000"/>
          <w:sz w:val="22"/>
          <w:szCs w:val="22"/>
        </w:rPr>
        <w:t xml:space="preserve"> or better.</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pPr>
      <w:r>
        <w:rPr>
          <w:rFonts w:eastAsia="Times New Roman" w:cs="Times New Roman" w:ascii="Times New Roman" w:hAnsi="Times New Roman"/>
          <w:b/>
          <w:bCs/>
          <w:strike/>
          <w:color w:val="FF3333"/>
          <w:sz w:val="22"/>
          <w:szCs w:val="22"/>
        </w:rPr>
        <w:t>RISK ANALYSIS</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Risk Analysis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Introduction to 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Risk Management Solutions, Inc. ("</w:t>
      </w:r>
      <w:r>
        <w:rPr>
          <w:rFonts w:eastAsia="Times New Roman" w:cs="Times New Roman" w:ascii="Times New Roman" w:hAnsi="Times New Roman"/>
          <w:b/>
          <w:bCs/>
          <w:color w:val="000000"/>
          <w:sz w:val="22"/>
          <w:szCs w:val="22"/>
        </w:rPr>
        <w:t>RMS</w:t>
      </w:r>
      <w:r>
        <w:rPr>
          <w:rFonts w:eastAsia="Times New Roman" w:cs="Times New Roman" w:ascii="Times New Roman" w:hAnsi="Times New Roman"/>
          <w:color w:val="000000"/>
          <w:sz w:val="22"/>
          <w:szCs w:val="22"/>
        </w:rPr>
        <w:t xml:space="preserve">") is a leading worldwide provider of risk assessment models, software applications, and consulting services for the quantification and management of risk. RMS’ risk assessment models and data cover over 40 countries for property catastrophe, natural hazard, and weather-related risk.  RMS provides </w:t>
      </w:r>
      <w:r>
        <w:rPr>
          <w:rFonts w:eastAsia="Times New Roman" w:cs="Times New Roman" w:ascii="Times New Roman" w:hAnsi="Times New Roman"/>
          <w:strike/>
          <w:color w:val="FF3333"/>
          <w:sz w:val="22"/>
          <w:szCs w:val="22"/>
        </w:rPr>
        <w:t>information products including</w:t>
      </w:r>
      <w:r>
        <w:rPr>
          <w:rFonts w:eastAsia="Times New Roman" w:cs="Times New Roman" w:ascii="Times New Roman" w:hAnsi="Times New Roman"/>
          <w:color w:val="000000"/>
          <w:sz w:val="22"/>
          <w:szCs w:val="22"/>
        </w:rPr>
        <w:t xml:space="preserve"> digital data, products, and analytical services based on the RMS models, including the RMS Weather Model, as well as independent consulting services for the issuance and trading of securities.  Over 350 leading insurers, reinsurers, corporations, governments, and financial institutions access RMS technology to manage their exposure.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RMS was founded in 1988, and currently operates from eight offices in North America, Europe and Asia, with headquarters in Menlo Park, California. </w:t>
      </w:r>
      <w:r>
        <w:rPr>
          <w:rFonts w:eastAsia="Times New Roman" w:cs="Times New Roman" w:ascii="Times New Roman" w:hAnsi="Times New Roman"/>
          <w:strike/>
          <w:color w:val="FF3333"/>
          <w:sz w:val="22"/>
          <w:szCs w:val="22"/>
        </w:rPr>
        <w:t>RMS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 company</w:t>
      </w:r>
      <w:r>
        <w:rPr>
          <w:rFonts w:eastAsia="Times New Roman" w:cs="Times New Roman" w:ascii="Times New Roman" w:hAnsi="Times New Roman"/>
          <w:color w:val="000000"/>
          <w:sz w:val="22"/>
          <w:szCs w:val="22"/>
        </w:rPr>
        <w:t xml:space="preserve"> employs approximately 500 people, including over 200 employees in its primary risk management business, and an additional 300 employees in a subsidiary based in India which specializes in the conversion and compilation of technical data. The company’s risk management business includes professionals with backgrounds in actuarial and statistical sciences, meteorology, physics, geology, seismology, structural and civil engineering, management consulting, economics, and finance. </w:t>
      </w:r>
      <w:r>
        <w:rPr>
          <w:rFonts w:eastAsia="Times New Roman" w:cs="Times New Roman" w:ascii="Times New Roman" w:hAnsi="Times New Roman"/>
          <w:strike/>
          <w:color w:val="FF3333"/>
          <w:sz w:val="22"/>
          <w:szCs w:val="22"/>
        </w:rPr>
        <w:t>57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Fifty-seven</w:t>
      </w:r>
      <w:r>
        <w:rPr>
          <w:rFonts w:eastAsia="Times New Roman" w:cs="Times New Roman" w:ascii="Times New Roman" w:hAnsi="Times New Roman"/>
          <w:color w:val="000000"/>
          <w:sz w:val="22"/>
          <w:szCs w:val="22"/>
        </w:rPr>
        <w:t xml:space="preserve"> percent of the technical staff and 36 percent of the total staff hold advanced degrees, including </w:t>
      </w:r>
      <w:r>
        <w:rPr>
          <w:rFonts w:eastAsia="Times New Roman" w:cs="Times New Roman" w:ascii="Times New Roman" w:hAnsi="Times New Roman"/>
          <w:strike/>
          <w:color w:val="FF3333"/>
          <w:sz w:val="22"/>
          <w:szCs w:val="22"/>
        </w:rPr>
        <w:t>[24] [</w:t>
      </w:r>
      <w:r>
        <w:rPr>
          <w:rFonts w:eastAsia="Times New Roman" w:cs="Times New Roman" w:ascii="Times New Roman" w:hAnsi="Times New Roman"/>
          <w:color w:val="000000"/>
          <w:sz w:val="22"/>
          <w:szCs w:val="22"/>
        </w:rPr>
        <w:t xml:space="preserve">approximately 30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PhDs. RMS also utilizes a global network of academic contacts and consulting engineers who are retained for periodic review of RMS technology or for specific projects.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RMS is a wholly-owned subsidiary of The Daily Mail and General Trust p.l.c. This ownership structure allows RMS to provide an independent and objective assessment of risk-related issues. For the year ended December 31, 1998, RMS’s gross revenues were derived from software and data licensing (60 percent) and related consulting and services (40 percent).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Role of 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FF3333"/>
          <w:sz w:val="22"/>
          <w:szCs w:val="22"/>
          <w:u w:val="double"/>
        </w:rPr>
        <w:t>As experts in the analysis of risks associated Underlying Weather Portfolio with weather variations</w:t>
      </w:r>
      <w:r>
        <w:rPr>
          <w:rFonts w:eastAsia="Times New Roman" w:cs="Times New Roman" w:ascii="Times New Roman" w:hAnsi="Times New Roman"/>
          <w:color w:val="000000"/>
          <w:sz w:val="22"/>
          <w:szCs w:val="22"/>
        </w:rPr>
        <w:t xml:space="preserve"> RMS was retained by Enron Capital and Trade Resources Corporation to quantify the risk </w:t>
      </w:r>
      <w:r>
        <w:rPr>
          <w:rFonts w:eastAsia="Times New Roman" w:cs="Times New Roman" w:ascii="Times New Roman" w:hAnsi="Times New Roman"/>
          <w:strike/>
          <w:color w:val="FF3333"/>
          <w:sz w:val="22"/>
          <w:szCs w:val="22"/>
        </w:rPr>
        <w:t>of loss</w:t>
      </w:r>
      <w:r>
        <w:rPr>
          <w:rFonts w:eastAsia="Times New Roman" w:cs="Times New Roman" w:ascii="Times New Roman" w:hAnsi="Times New Roman"/>
          <w:color w:val="000000"/>
          <w:sz w:val="22"/>
          <w:szCs w:val="22"/>
        </w:rPr>
        <w:t xml:space="preserve"> to the </w:t>
      </w:r>
      <w:r>
        <w:rPr>
          <w:rFonts w:eastAsia="Times New Roman" w:cs="Times New Roman" w:ascii="Times New Roman" w:hAnsi="Times New Roman"/>
          <w:color w:val="FF3333"/>
          <w:sz w:val="22"/>
          <w:szCs w:val="22"/>
          <w:u w:val="double"/>
        </w:rPr>
        <w:t>Underlying</w:t>
      </w:r>
      <w:r>
        <w:rPr>
          <w:rFonts w:eastAsia="Times New Roman" w:cs="Times New Roman" w:ascii="Times New Roman" w:hAnsi="Times New Roman"/>
          <w:color w:val="000000"/>
          <w:sz w:val="22"/>
          <w:szCs w:val="22"/>
        </w:rPr>
        <w:t xml:space="preserve"> Weather </w:t>
      </w:r>
      <w:r>
        <w:rPr>
          <w:rFonts w:eastAsia="Times New Roman" w:cs="Times New Roman" w:ascii="Times New Roman" w:hAnsi="Times New Roman"/>
          <w:strike/>
          <w:color w:val="FF3333"/>
          <w:sz w:val="22"/>
          <w:szCs w:val="22"/>
        </w:rPr>
        <w:t>-Indexed Return Securities (WINRS) due to temperature variations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Portfolio</w:t>
      </w:r>
      <w:r>
        <w:rPr>
          <w:rFonts w:eastAsia="Times New Roman" w:cs="Times New Roman" w:ascii="Times New Roman" w:hAnsi="Times New Roman"/>
          <w:color w:val="000000"/>
          <w:sz w:val="22"/>
          <w:szCs w:val="22"/>
        </w:rPr>
        <w:t xml:space="preserve">.  The statistical data, modeling and the explanations thereof included in this “Risk Analysis” section have been prepared by RMS </w:t>
      </w:r>
      <w:r>
        <w:rPr>
          <w:rFonts w:eastAsia="Times New Roman" w:cs="Times New Roman" w:ascii="Times New Roman" w:hAnsi="Times New Roman"/>
          <w:strike/>
          <w:color w:val="FF3333"/>
          <w:sz w:val="22"/>
          <w:szCs w:val="22"/>
        </w:rPr>
        <w:t xml:space="preserve">as experts in the analysis of risks associated with weather variations.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 xml:space="preserve">Limitations of RMS Risk Analysis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The data and methodologies described herein, and the analyses, estimates and services intended to be provided are provided "as is" without warranty or guaranty of any kind. These analyses, estimates and services are provided for illustrative purposes only and are not intended to provide, nor should they be interpreted as providing any facts regarding, or predicting or forecasting of, the likelihood that various levels of payoffs on the underlying portfolio [a "Trigger Event"] may occur or that investors in the Securities will receive payment of principal of, and interest on, the Securities. A [Net Loss] of any particular magnitude, up to the maximum annual amount of $40,000,000, could occur in any given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RMS does not sponsor, endorse, offer or promote the Securities, nor does it make any representation or warranty, express or implied, regarding the advisability of investing in the Securities. RMS is not responsible for and has not participated in the determination of the structure or pricing of the Securities. Furthermore, RMS has no obligation or liability in connection with the trading of the Securities. RMS makes no representation or warranty, express or implied, as to the accuracy or completeness of the information set forth in the Offering Circular hereunder other than information provided under "Risk Analysis" for which specific limitations of warranty are defined.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In the development of the RMS Weather Model, RMS has relied on published technical papers and weather catalogs [based on weather information,] various studies, and investigations and has selected those that it believes to represent credible scientific opinion. However, since no scientific consensus on models or risk parameters exists, RMS acknowledges that other credible, published models or risk parameters may exist that, if used, could produce different results. RMS also has not reviewed the authenticity of all the data in the historical catalogs or other data sources used to develop the [Models].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Modeling temperature variations and the resulting losses is an inherently subjective and imprecise process, involving an assessment of information that comes from a number of sources and that may not be complete or accurate.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No model is, or could be, an exact representation of reality. The RMS [Models] models rely on various assumptions that might not be used in models provided by other modeling firms, and some of which are subject to uncertainty, and there can be no assurance that RMS's statistical modeling will prove accurate. Accordingly, the loss estimates produced by the RMS [M]odels are themselves subject to uncertainty. RMS reviews these model assumptions in view of new meteorological [, and other] data and information to refine the loss estimates as such information becomes available. Such refinements may materially alter, and have in the past materially altered, the loss estimates generated by the [IRAS Model or the] RMS [Weather Model]models.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A significant amount of uncertainty exists in the parameters used in this analysis, any one of which alone can cause modeled losses to be significantly different from the losses ultimately sustained at the end of the five-year term. Such uncertainties exist in, but are not limited to, temperature estimations, assessment of trends and temperature correlations, statistical modeling assumptions, as well as the simulation techniques used to model the transaction. Considerable uncertainty exists in the RMS Weather [M]odel[s] as well as in the parameters used in the [Models] model, arising from insufficient data, limited scientific knowledge, and alternative empirical relationships as well as from the random nature of temperature variations. RMS has included uncertainty assumptions in key parameters such as estimation of historical and simulated temperature for the [locations] included in these Securities, but has not included all sources of uncertainty. Furthermore, the assumptions and methodologies used by RMS may not constitute the exclusive set of reasonable assumptions and may not be correct. Use of alternative assumptions and/or models could yield results materially different than those produced by RMS. RMS also did not elicit from other experts alternative interpretations of its data, nor did RMS research all potentially available interpretations.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The RMS analyses have been conducted on the basis of current procedures, instruments, and other aspects of the process whereby the U.S. National Weather Service (NWS) and National Climatic Data Center (NCDC) gather and report data on temperature variations. Future recording of temperature variations may be affected by a variety of factors, including but not limited to changes in government policy or funding and changes in weather station location or instrumentation. Such factors have not been considered in the RMS analyses and could have a material impact on the validity of the analysis results.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The loss probabilities generated by the RMS Weather Model are not predictive of future weather patterns, nor of the magnitude of losses that may occur during the term of the Securities. Actual weather patterns and temperature variations could differ materially from the variations estimated by 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strike/>
          <w:color w:val="FF3333"/>
          <w:sz w:val="22"/>
          <w:szCs w:val="22"/>
        </w:rPr>
        <w:t xml:space="preserve">RMS has provided its analyses, loss estimates, and services to Enron Capital and Trade Resources pursuant to a consulting agreement between RMS and Enron Capital and Trade Resources. Holders of the Securities are not parties to such agreement and have no right to enforce or take actions thereunder against RMS or any other right thereunder or in connection therewith. </w:t>
      </w:r>
      <w:r>
        <w:rPr>
          <w:rFonts w:eastAsia="Times New Roman" w:cs="Times New Roman" w:ascii="Times New Roman" w:hAnsi="Times New Roman"/>
          <w:color w:val="FF3333"/>
          <w:sz w:val="22"/>
          <w:szCs w:val="22"/>
          <w:u w:val="doub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Weather Overview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i/>
          <w:iCs/>
          <w:strike/>
          <w:color w:val="FF3333"/>
          <w:sz w:val="22"/>
          <w:szCs w:val="22"/>
        </w:rPr>
        <w:t>[Meteorological aspects of weather</w:t>
      </w:r>
      <w:r>
        <w:rPr>
          <w:rFonts w:eastAsia="Times New Roman" w:cs="Times New Roman" w:ascii="Times New Roman" w:hAnsi="Times New Roman"/>
          <w:i/>
          <w:iCs/>
          <w:color w:val="000000"/>
          <w:sz w:val="22"/>
          <w:szCs w:val="22"/>
        </w:rPr>
        <w:t xml:space="preserve"> </w:t>
      </w:r>
      <w:r>
        <w:rPr>
          <w:rFonts w:eastAsia="Times New Roman" w:cs="Times New Roman" w:ascii="Times New Roman" w:hAnsi="Times New Roman"/>
          <w:i/>
          <w:iCs/>
          <w:color w:val="FF3333"/>
          <w:sz w:val="22"/>
          <w:szCs w:val="22"/>
          <w:u w:val="double"/>
        </w:rPr>
        <w:t>Weather</w:t>
      </w:r>
      <w:r>
        <w:rPr>
          <w:rFonts w:eastAsia="Times New Roman" w:cs="Times New Roman" w:ascii="Times New Roman" w:hAnsi="Times New Roman"/>
          <w:i/>
          <w:iCs/>
          <w:color w:val="000000"/>
          <w:sz w:val="22"/>
          <w:szCs w:val="22"/>
        </w:rPr>
        <w:t xml:space="preserve"> and temperature</w:t>
      </w:r>
      <w:r>
        <w:rPr>
          <w:rFonts w:eastAsia="Times New Roman" w:cs="Times New Roman" w:ascii="Times New Roman" w:hAnsi="Times New Roman"/>
          <w:strike/>
          <w:color w:val="FF3333"/>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Weather refers to the state of the atmosphere in a specific location at a particular point in time or over a short period of time in terms of air temperature, humidity, precipitation, wind, and other related factors.  The generalized composite of weather conditions over time, including the extremes of weather that have been observed or are believed to be possible, is known as climate. </w:t>
      </w:r>
      <w:r>
        <w:rPr>
          <w:rFonts w:eastAsia="Times New Roman" w:cs="Times New Roman" w:ascii="Times New Roman" w:hAnsi="Times New Roman"/>
          <w:strike/>
          <w:color w:val="FF3333"/>
          <w:sz w:val="22"/>
          <w:szCs w:val="22"/>
        </w:rPr>
        <w:t>Weather and climate are both components of meteorology. Weather consists of short term (less than a few weeks) variations of the atmosphere. On the other hand, climate is the synthesis of weather over a longer period of time as well as extreme values and frequency of every occurrence that might be of interest. The main climatic elements include temperature, precipitation, humidity, sunshine, wind velocity, and other phenomena such as thunder, cloudiness, and fog.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Both weather and climate are closely linked to the </w:t>
      </w:r>
      <w:r>
        <w:rPr>
          <w:rFonts w:eastAsia="Times New Roman" w:cs="Times New Roman" w:ascii="Times New Roman" w:hAnsi="Times New Roman"/>
          <w:strike/>
          <w:color w:val="FF3333"/>
          <w:sz w:val="22"/>
          <w:szCs w:val="22"/>
        </w:rPr>
        <w:t>[produced by the effects of]</w:t>
      </w:r>
      <w:r>
        <w:rPr>
          <w:rFonts w:eastAsia="Times New Roman" w:cs="Times New Roman" w:ascii="Times New Roman" w:hAnsi="Times New Roman"/>
          <w:color w:val="000000"/>
          <w:sz w:val="22"/>
          <w:szCs w:val="22"/>
        </w:rPr>
        <w:t xml:space="preserve"> heating and cooling of the surface of the Earth as well as the interactions between the components of the climate system.  These components </w:t>
      </w:r>
      <w:r>
        <w:rPr>
          <w:rFonts w:eastAsia="Times New Roman" w:cs="Times New Roman" w:ascii="Times New Roman" w:hAnsi="Times New Roman"/>
          <w:strike/>
          <w:color w:val="FF3333"/>
          <w:sz w:val="22"/>
          <w:szCs w:val="22"/>
        </w:rPr>
        <w:t>[are]</w:t>
      </w:r>
      <w:r>
        <w:rPr>
          <w:rFonts w:eastAsia="Times New Roman" w:cs="Times New Roman" w:ascii="Times New Roman" w:hAnsi="Times New Roman"/>
          <w:color w:val="000000"/>
          <w:sz w:val="22"/>
          <w:szCs w:val="22"/>
        </w:rPr>
        <w:t xml:space="preserve"> include the atmosphere (the envelope of air surrounding earth), the hydrosphere (oceans and other large bodies of water), the cryosphere (permanent ice), the lithosphere (the outer and solid part of the earth), and the biosphere (transition zone between the surface of the earth and the atmosphere where terrestrial life is found).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[Do we need to go as far as defining “temperature” or the Fahrenheit scale or can we assume those are basic enough items to not require definition?]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Definition of weather risk for this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Weather risk for this transaction </w:t>
      </w:r>
      <w:r>
        <w:rPr>
          <w:rFonts w:eastAsia="Times New Roman" w:cs="Times New Roman" w:ascii="Times New Roman" w:hAnsi="Times New Roman"/>
          <w:strike/>
          <w:color w:val="FF3333"/>
          <w:sz w:val="22"/>
          <w:szCs w:val="22"/>
        </w:rPr>
        <w:t>represents the variation of indices derived from temperature readings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is represented by the differential between cumulative heating or cooling degree days calculated from actual</w:t>
      </w:r>
      <w:r>
        <w:rPr>
          <w:rFonts w:eastAsia="Times New Roman" w:cs="Times New Roman" w:ascii="Times New Roman" w:hAnsi="Times New Roman"/>
          <w:color w:val="000000"/>
          <w:sz w:val="22"/>
          <w:szCs w:val="22"/>
        </w:rPr>
        <w:t xml:space="preserve"> recorded </w:t>
      </w:r>
      <w:r>
        <w:rPr>
          <w:rFonts w:eastAsia="Times New Roman" w:cs="Times New Roman" w:ascii="Times New Roman" w:hAnsi="Times New Roman"/>
          <w:color w:val="FF3333"/>
          <w:sz w:val="22"/>
          <w:szCs w:val="22"/>
          <w:u w:val="double"/>
        </w:rPr>
        <w:t>temperatures</w:t>
      </w:r>
      <w:r>
        <w:rPr>
          <w:rFonts w:eastAsia="Times New Roman" w:cs="Times New Roman" w:ascii="Times New Roman" w:hAnsi="Times New Roman"/>
          <w:color w:val="000000"/>
          <w:sz w:val="22"/>
          <w:szCs w:val="22"/>
        </w:rPr>
        <w:t xml:space="preserve"> at specific weather stations.  The risk is measured by the cumulative number of Cooling Degree Days </w:t>
      </w:r>
      <w:r>
        <w:rPr>
          <w:rFonts w:eastAsia="Times New Roman" w:cs="Times New Roman" w:ascii="Times New Roman" w:hAnsi="Times New Roman"/>
          <w:strike/>
          <w:color w:val="FF3333"/>
          <w:sz w:val="22"/>
          <w:szCs w:val="22"/>
        </w:rPr>
        <w:t>(CDDs)</w:t>
      </w:r>
      <w:r>
        <w:rPr>
          <w:rFonts w:eastAsia="Times New Roman" w:cs="Times New Roman" w:ascii="Times New Roman" w:hAnsi="Times New Roman"/>
          <w:color w:val="FF3333"/>
          <w:sz w:val="22"/>
          <w:szCs w:val="22"/>
          <w:u w:val="double"/>
        </w:rPr>
        <w:t>(CDD’s)</w:t>
      </w:r>
      <w:r>
        <w:rPr>
          <w:rFonts w:eastAsia="Times New Roman" w:cs="Times New Roman" w:ascii="Times New Roman" w:hAnsi="Times New Roman"/>
          <w:color w:val="000000"/>
          <w:sz w:val="22"/>
          <w:szCs w:val="22"/>
        </w:rPr>
        <w:t xml:space="preserve"> or Heating Degree Days </w:t>
      </w:r>
      <w:r>
        <w:rPr>
          <w:rFonts w:eastAsia="Times New Roman" w:cs="Times New Roman" w:ascii="Times New Roman" w:hAnsi="Times New Roman"/>
          <w:strike/>
          <w:color w:val="FF3333"/>
          <w:sz w:val="22"/>
          <w:szCs w:val="22"/>
        </w:rPr>
        <w:t>(HDDs)</w:t>
      </w:r>
      <w:r>
        <w:rPr>
          <w:rFonts w:eastAsia="Times New Roman" w:cs="Times New Roman" w:ascii="Times New Roman" w:hAnsi="Times New Roman"/>
          <w:color w:val="FF3333"/>
          <w:sz w:val="22"/>
          <w:szCs w:val="22"/>
          <w:u w:val="double"/>
        </w:rPr>
        <w:t>(HDD’s)</w:t>
      </w:r>
      <w:r>
        <w:rPr>
          <w:rFonts w:eastAsia="Times New Roman" w:cs="Times New Roman" w:ascii="Times New Roman" w:hAnsi="Times New Roman"/>
          <w:color w:val="000000"/>
          <w:sz w:val="22"/>
          <w:szCs w:val="22"/>
        </w:rPr>
        <w:t xml:space="preserve"> for the Measurement Season for each weather station.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A </w:t>
      </w:r>
      <w:r>
        <w:rPr>
          <w:rFonts w:eastAsia="Times New Roman" w:cs="Times New Roman" w:ascii="Times New Roman" w:hAnsi="Times New Roman"/>
          <w:strike/>
          <w:color w:val="FF3333"/>
          <w:sz w:val="22"/>
          <w:szCs w:val="22"/>
        </w:rPr>
        <w:t>"Degree Day"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degree day</w:t>
      </w:r>
      <w:r>
        <w:rPr>
          <w:rFonts w:eastAsia="Times New Roman" w:cs="Times New Roman" w:ascii="Times New Roman" w:hAnsi="Times New Roman"/>
          <w:color w:val="000000"/>
          <w:sz w:val="22"/>
          <w:szCs w:val="22"/>
        </w:rPr>
        <w:t xml:space="preserve"> is an economic index </w:t>
      </w:r>
      <w:r>
        <w:rPr>
          <w:rFonts w:eastAsia="Times New Roman" w:cs="Times New Roman" w:ascii="Times New Roman" w:hAnsi="Times New Roman"/>
          <w:strike/>
          <w:color w:val="FF3333"/>
          <w:sz w:val="22"/>
          <w:szCs w:val="22"/>
        </w:rPr>
        <w:t xml:space="preserve">used to quantify the extent to which daily </w:t>
      </w:r>
      <w:r>
        <w:rPr>
          <w:rFonts w:eastAsia="Times New Roman" w:cs="Times New Roman" w:ascii="Times New Roman" w:hAnsi="Times New Roman"/>
          <w:color w:val="FF3333"/>
          <w:sz w:val="22"/>
          <w:szCs w:val="22"/>
          <w:u w:val="double"/>
        </w:rPr>
        <w:t>represented by the variation of</w:t>
      </w:r>
      <w:r>
        <w:rPr>
          <w:rFonts w:eastAsia="Times New Roman" w:cs="Times New Roman" w:ascii="Times New Roman" w:hAnsi="Times New Roman"/>
          <w:color w:val="000000"/>
          <w:sz w:val="22"/>
          <w:szCs w:val="22"/>
        </w:rPr>
        <w:t xml:space="preserve"> average </w:t>
      </w:r>
      <w:r>
        <w:rPr>
          <w:rFonts w:eastAsia="Times New Roman" w:cs="Times New Roman" w:ascii="Times New Roman" w:hAnsi="Times New Roman"/>
          <w:strike/>
          <w:color w:val="FF3333"/>
          <w:sz w:val="22"/>
          <w:szCs w:val="22"/>
        </w:rPr>
        <w:t>temperature is above or below</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daily temperatures from a base, in this</w:t>
      </w:r>
      <w:r>
        <w:rPr>
          <w:rFonts w:eastAsia="Times New Roman" w:cs="Times New Roman" w:ascii="Times New Roman" w:hAnsi="Times New Roman"/>
          <w:color w:val="000000"/>
          <w:sz w:val="22"/>
          <w:szCs w:val="22"/>
        </w:rPr>
        <w:t xml:space="preserve"> 65o Fahrenheit.  CDDs and HDDs </w:t>
      </w:r>
      <w:r>
        <w:rPr>
          <w:rFonts w:eastAsia="Times New Roman" w:cs="Times New Roman" w:ascii="Times New Roman" w:hAnsi="Times New Roman"/>
          <w:color w:val="FF3333"/>
          <w:sz w:val="22"/>
          <w:szCs w:val="22"/>
          <w:u w:val="double"/>
        </w:rPr>
        <w:t>have previously been defined in this [offering circular]</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 xml:space="preserve">are based on the average daily temperature observations (average of the daily maximum and minimum temperatures) at specific weather stations.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[Heating Degree Days] (HDDs) are the summations of negative differences between the mean daily temperatures and 65o Fahrenheit for the period of interest, as can be expressed by the formula below. By definition, there are no negative values for HDD’s.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 xml:space="preserve">HDD = all days max [(65 – Tave.), 0], where Tave. is the average of the daily maximum and minimum temperature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[Cooling Degree Days] (CDDs) are the summations of positive differences between mean daily temperature and 65o Fahrenheit for the period of interest, as can be expressed by the formula below. By definition, there are no negative values for CDD’s.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 xml:space="preserve">CDD = all days max [(Tave. - 65), 0], where Tave. is the average of the daily maximum and minimum temperature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[Where Tave. is the average of the maximum and minimum temperature during the day recorded at a specific weather station.] As an example, if the period of interest is seven days and the average daily temperatures Tave. for these seven days are: 67oF, 60oF, 70oF, 65oF, 66oF, 62oF, and 67oF, respectively, then the HDD’s and CDD’s for the seven day period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HDD = (0+5+0+0+0+3+0) = 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strike/>
          <w:color w:val="FF3333"/>
          <w:sz w:val="22"/>
          <w:szCs w:val="22"/>
        </w:rPr>
        <w:t>CDD = (2+0+5+0+1+0+2) = 10</w:t>
      </w:r>
      <w:r>
        <w:rPr>
          <w:rFonts w:eastAsia="Times New Roman" w:cs="Times New Roman" w:ascii="Times New Roman" w:hAnsi="Times New Roman"/>
          <w:color w:val="000000"/>
          <w:sz w:val="22"/>
          <w:szCs w:val="22"/>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Recording of temperature data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Surface air temperature as well as other weather conditions are measured at local weather stations throughout the United States.  The primary source of observed temperature data in the U.S. is the National Climatic Data Center (NCDC) which archives and publishes data gathered by various organizations including the National Weather Service (NWS), the Federal Aviation Administration (FAA), and U.S. military agencies, each of which operate networks of weather stations.  The most reliable historical temperature data is generally considered to be that collected by the approximately 300 “first order” professionally-staffed NWS stations.  The historical temperature data available from NCDC includes among other information the daily minimum and maximum temperatures recorded at individual stations.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 xml:space="preserve">[Temperature data is collected by several government organizations such as the National Weather Service (NWS) through its national network of weather stations and made available by the National Climatic Data Center (NCDC). The data represents the actual temperature readings recorded by the local weather stations.]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As part of </w:t>
      </w:r>
      <w:r>
        <w:rPr>
          <w:rFonts w:eastAsia="Times New Roman" w:cs="Times New Roman" w:ascii="Times New Roman" w:hAnsi="Times New Roman"/>
          <w:strike/>
          <w:color w:val="FF3333"/>
          <w:sz w:val="22"/>
          <w:szCs w:val="22"/>
        </w:rPr>
        <w:t>[its]</w:t>
      </w:r>
      <w:r>
        <w:rPr>
          <w:rFonts w:eastAsia="Times New Roman" w:cs="Times New Roman" w:ascii="Times New Roman" w:hAnsi="Times New Roman"/>
          <w:color w:val="000000"/>
          <w:sz w:val="22"/>
          <w:szCs w:val="22"/>
        </w:rPr>
        <w:t xml:space="preserve"> a modernization program, the NWS has been installing Automated Surface Observing Systems (ASOS) in </w:t>
      </w:r>
      <w:r>
        <w:rPr>
          <w:rFonts w:eastAsia="Times New Roman" w:cs="Times New Roman" w:ascii="Times New Roman" w:hAnsi="Times New Roman"/>
          <w:strike/>
          <w:color w:val="FF3333"/>
          <w:sz w:val="22"/>
          <w:szCs w:val="22"/>
        </w:rPr>
        <w:t>[several]</w:t>
      </w:r>
      <w:r>
        <w:rPr>
          <w:rFonts w:eastAsia="Times New Roman" w:cs="Times New Roman" w:ascii="Times New Roman" w:hAnsi="Times New Roman"/>
          <w:color w:val="000000"/>
          <w:sz w:val="22"/>
          <w:szCs w:val="22"/>
        </w:rPr>
        <w:t xml:space="preserve"> the majority of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first order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weather stations </w:t>
      </w:r>
      <w:r>
        <w:rPr>
          <w:rFonts w:eastAsia="Times New Roman" w:cs="Times New Roman" w:ascii="Times New Roman" w:hAnsi="Times New Roman"/>
          <w:strike/>
          <w:color w:val="FF3333"/>
          <w:sz w:val="22"/>
          <w:szCs w:val="22"/>
        </w:rPr>
        <w:t>[locations]</w:t>
      </w:r>
      <w:r>
        <w:rPr>
          <w:rFonts w:eastAsia="Times New Roman" w:cs="Times New Roman" w:ascii="Times New Roman" w:hAnsi="Times New Roman"/>
          <w:color w:val="000000"/>
          <w:sz w:val="22"/>
          <w:szCs w:val="22"/>
        </w:rPr>
        <w:t xml:space="preserve"> throughout the U.S.  For most stations, the installation of the ASOS instruments was completed in </w:t>
      </w:r>
      <w:r>
        <w:rPr>
          <w:rFonts w:eastAsia="Times New Roman" w:cs="Times New Roman" w:ascii="Times New Roman" w:hAnsi="Times New Roman"/>
          <w:strike/>
          <w:color w:val="FF3333"/>
          <w:sz w:val="22"/>
          <w:szCs w:val="22"/>
        </w:rPr>
        <w:t>the</w:t>
      </w:r>
      <w:r>
        <w:rPr>
          <w:rFonts w:eastAsia="Times New Roman" w:cs="Times New Roman" w:ascii="Times New Roman" w:hAnsi="Times New Roman"/>
          <w:color w:val="000000"/>
          <w:sz w:val="22"/>
          <w:szCs w:val="22"/>
        </w:rPr>
        <w:t xml:space="preserve"> mid to late 1990’s.  The ASOS instruments use electronic weather sensors and have automated data collection and reporting capabilities.</w:t>
      </w:r>
      <w:r>
        <w:rPr>
          <w:rFonts w:eastAsia="Times New Roman" w:cs="Times New Roman" w:ascii="Times New Roman" w:hAnsi="Times New Roman"/>
          <w:strike/>
          <w:color w:val="FF3333"/>
          <w:sz w:val="22"/>
          <w:szCs w:val="22"/>
        </w:rPr>
        <w:t xml:space="preserve">[This new system represents an automated method for observing the atmosphere and includes modern weather sensors.]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Temperature variability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Temperatures at specific locations fluctuate due to numerous factors, including natural heating and cooling throughout the course of a day </w:t>
      </w:r>
      <w:r>
        <w:rPr>
          <w:rFonts w:eastAsia="Times New Roman" w:cs="Times New Roman" w:ascii="Times New Roman" w:hAnsi="Times New Roman"/>
          <w:strike/>
          <w:color w:val="FF3333"/>
          <w:sz w:val="22"/>
          <w:szCs w:val="22"/>
        </w:rPr>
        <w:t>("diurnal effects"). [Variations in temperature are affected by]</w:t>
      </w:r>
      <w:r>
        <w:rPr>
          <w:rFonts w:eastAsia="Times New Roman" w:cs="Times New Roman" w:ascii="Times New Roman" w:hAnsi="Times New Roman"/>
          <w:color w:val="FF3333"/>
          <w:sz w:val="22"/>
          <w:szCs w:val="22"/>
          <w:u w:val="double"/>
        </w:rPr>
        <w:t>(diurnal effects),</w:t>
      </w:r>
      <w:r>
        <w:rPr>
          <w:rFonts w:eastAsia="Times New Roman" w:cs="Times New Roman" w:ascii="Times New Roman" w:hAnsi="Times New Roman"/>
          <w:color w:val="000000"/>
          <w:sz w:val="22"/>
          <w:szCs w:val="22"/>
        </w:rPr>
        <w:t xml:space="preserve"> variability in regional weather patterns, seasonal effects, and other </w:t>
      </w:r>
      <w:r>
        <w:rPr>
          <w:rFonts w:eastAsia="Times New Roman" w:cs="Times New Roman" w:ascii="Times New Roman" w:hAnsi="Times New Roman"/>
          <w:strike/>
          <w:color w:val="FF3333"/>
          <w:sz w:val="22"/>
          <w:szCs w:val="22"/>
        </w:rPr>
        <w:t>[as well as]</w:t>
      </w:r>
      <w:r>
        <w:rPr>
          <w:rFonts w:eastAsia="Times New Roman" w:cs="Times New Roman" w:ascii="Times New Roman" w:hAnsi="Times New Roman"/>
          <w:color w:val="000000"/>
          <w:sz w:val="22"/>
          <w:szCs w:val="22"/>
        </w:rPr>
        <w:t xml:space="preserve"> short and long-term climate conditions.</w:t>
      </w:r>
      <w:r>
        <w:rPr>
          <w:rFonts w:eastAsia="Times New Roman" w:cs="Times New Roman" w:ascii="Times New Roman" w:hAnsi="Times New Roman"/>
          <w:strike/>
          <w:color w:val="FF3333"/>
          <w:sz w:val="22"/>
          <w:szCs w:val="22"/>
        </w:rPr>
        <w:t>[Temperature varies depending on factors such as the season of the year (seasonal effects) as well as weather systems that move through the atmosphere, e.g. large scale, pervasive weather features such as jet streams and smaller scale, more temporary features such as individual high or low pressure systems.]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In addition to natural variability of temperatures on short time scales, </w:t>
      </w:r>
      <w:r>
        <w:rPr>
          <w:rFonts w:eastAsia="Times New Roman" w:cs="Times New Roman" w:ascii="Times New Roman" w:hAnsi="Times New Roman"/>
          <w:strike/>
          <w:color w:val="FF3333"/>
          <w:sz w:val="22"/>
          <w:szCs w:val="22"/>
        </w:rPr>
        <w:t>[t]here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there</w:t>
      </w:r>
      <w:r>
        <w:rPr>
          <w:rFonts w:eastAsia="Times New Roman" w:cs="Times New Roman" w:ascii="Times New Roman" w:hAnsi="Times New Roman"/>
          <w:color w:val="000000"/>
          <w:sz w:val="22"/>
          <w:szCs w:val="22"/>
        </w:rPr>
        <w:t xml:space="preserve"> is evidence </w:t>
      </w:r>
      <w:r>
        <w:rPr>
          <w:rFonts w:eastAsia="Times New Roman" w:cs="Times New Roman" w:ascii="Times New Roman" w:hAnsi="Times New Roman"/>
          <w:color w:val="FF3333"/>
          <w:sz w:val="22"/>
          <w:szCs w:val="22"/>
          <w:u w:val="double"/>
        </w:rPr>
        <w:t>in recent decades</w:t>
      </w:r>
      <w:r>
        <w:rPr>
          <w:rFonts w:eastAsia="Times New Roman" w:cs="Times New Roman" w:ascii="Times New Roman" w:hAnsi="Times New Roman"/>
          <w:color w:val="000000"/>
          <w:sz w:val="22"/>
          <w:szCs w:val="22"/>
        </w:rPr>
        <w:t xml:space="preserve"> that average temperatures </w:t>
      </w:r>
      <w:r>
        <w:rPr>
          <w:rFonts w:eastAsia="Times New Roman" w:cs="Times New Roman" w:ascii="Times New Roman" w:hAnsi="Times New Roman"/>
          <w:strike/>
          <w:color w:val="FF3333"/>
          <w:sz w:val="22"/>
          <w:szCs w:val="22"/>
        </w:rPr>
        <w:t>seem to have [changed] increased and/or decreased in specific locations over different periods throughout history, and in recent decades</w:t>
      </w:r>
      <w:r>
        <w:rPr>
          <w:rFonts w:eastAsia="Times New Roman" w:cs="Times New Roman" w:ascii="Times New Roman" w:hAnsi="Times New Roman"/>
          <w:color w:val="000000"/>
          <w:sz w:val="22"/>
          <w:szCs w:val="22"/>
        </w:rPr>
        <w:t xml:space="preserve"> have increased in many locations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over time</w:t>
      </w:r>
      <w:r>
        <w:rPr>
          <w:rFonts w:eastAsia="Times New Roman" w:cs="Times New Roman" w:ascii="Times New Roman" w:hAnsi="Times New Roman"/>
          <w:strike/>
          <w:color w:val="FF3333"/>
          <w:sz w:val="22"/>
          <w:szCs w:val="22"/>
        </w:rPr>
        <w:t>]. [There are a]</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A number of possible reasons </w:t>
      </w:r>
      <w:r>
        <w:rPr>
          <w:rFonts w:eastAsia="Times New Roman" w:cs="Times New Roman" w:ascii="Times New Roman" w:hAnsi="Times New Roman"/>
          <w:strike/>
          <w:color w:val="FF3333"/>
          <w:sz w:val="22"/>
          <w:szCs w:val="22"/>
        </w:rPr>
        <w:t>[that]</w:t>
      </w:r>
      <w:r>
        <w:rPr>
          <w:rFonts w:eastAsia="Times New Roman" w:cs="Times New Roman" w:ascii="Times New Roman" w:hAnsi="Times New Roman"/>
          <w:color w:val="000000"/>
          <w:sz w:val="22"/>
          <w:szCs w:val="22"/>
        </w:rPr>
        <w:t xml:space="preserve"> have been proposed to explain these recent changes, ranging from long term climate cycles to overall increases in worldwide temperatures due to a variety of factors (a phenomenon known generally as "global warming") </w:t>
      </w:r>
      <w:r>
        <w:rPr>
          <w:rFonts w:eastAsia="Times New Roman" w:cs="Times New Roman" w:ascii="Times New Roman" w:hAnsi="Times New Roman"/>
          <w:strike/>
          <w:color w:val="FF3333"/>
          <w:sz w:val="22"/>
          <w:szCs w:val="22"/>
        </w:rPr>
        <w:t>to</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including</w:t>
      </w:r>
      <w:r>
        <w:rPr>
          <w:rFonts w:eastAsia="Times New Roman" w:cs="Times New Roman" w:ascii="Times New Roman" w:hAnsi="Times New Roman"/>
          <w:color w:val="000000"/>
          <w:sz w:val="22"/>
          <w:szCs w:val="22"/>
        </w:rPr>
        <w:t xml:space="preserve"> increases in population, </w:t>
      </w:r>
      <w:r>
        <w:rPr>
          <w:rFonts w:eastAsia="Times New Roman" w:cs="Times New Roman" w:ascii="Times New Roman" w:hAnsi="Times New Roman"/>
          <w:strike/>
          <w:color w:val="FF3333"/>
          <w:sz w:val="22"/>
          <w:szCs w:val="22"/>
        </w:rPr>
        <w:t>[automobile usage]</w:t>
      </w:r>
      <w:r>
        <w:rPr>
          <w:rFonts w:eastAsia="Times New Roman" w:cs="Times New Roman" w:ascii="Times New Roman" w:hAnsi="Times New Roman"/>
          <w:color w:val="000000"/>
          <w:sz w:val="22"/>
          <w:szCs w:val="22"/>
        </w:rPr>
        <w:t xml:space="preserve"> industrial activity, and urban land use in metropolitan regions </w:t>
      </w:r>
      <w:r>
        <w:rPr>
          <w:rFonts w:eastAsia="Times New Roman" w:cs="Times New Roman" w:ascii="Times New Roman" w:hAnsi="Times New Roman"/>
          <w:strike/>
          <w:color w:val="FF3333"/>
          <w:sz w:val="22"/>
          <w:szCs w:val="22"/>
        </w:rPr>
        <w:t>that can cause localized increases in temperature [observations]</w:t>
      </w:r>
      <w:r>
        <w:rPr>
          <w:rFonts w:eastAsia="Times New Roman" w:cs="Times New Roman" w:ascii="Times New Roman" w:hAnsi="Times New Roman"/>
          <w:color w:val="000000"/>
          <w:sz w:val="22"/>
          <w:szCs w:val="22"/>
        </w:rPr>
        <w:t xml:space="preserve">.  However, there remains significant uncertainty </w:t>
      </w:r>
      <w:r>
        <w:rPr>
          <w:rFonts w:eastAsia="Times New Roman" w:cs="Times New Roman" w:ascii="Times New Roman" w:hAnsi="Times New Roman"/>
          <w:strike/>
          <w:color w:val="FF3333"/>
          <w:sz w:val="22"/>
          <w:szCs w:val="22"/>
        </w:rPr>
        <w:t>[There is a large amount of uncertainties]</w:t>
      </w:r>
      <w:r>
        <w:rPr>
          <w:rFonts w:eastAsia="Times New Roman" w:cs="Times New Roman" w:ascii="Times New Roman" w:hAnsi="Times New Roman"/>
          <w:color w:val="000000"/>
          <w:sz w:val="22"/>
          <w:szCs w:val="22"/>
        </w:rPr>
        <w:t xml:space="preserve"> in understanding exactly what is causing these effects and, therefore, in being able </w:t>
      </w:r>
      <w:r>
        <w:rPr>
          <w:rFonts w:eastAsia="Times New Roman" w:cs="Times New Roman" w:ascii="Times New Roman" w:hAnsi="Times New Roman"/>
          <w:strike/>
          <w:color w:val="FF3333"/>
          <w:sz w:val="22"/>
          <w:szCs w:val="22"/>
        </w:rPr>
        <w:t>[the ability]</w:t>
      </w:r>
      <w:r>
        <w:rPr>
          <w:rFonts w:eastAsia="Times New Roman" w:cs="Times New Roman" w:ascii="Times New Roman" w:hAnsi="Times New Roman"/>
          <w:color w:val="000000"/>
          <w:sz w:val="22"/>
          <w:szCs w:val="22"/>
        </w:rPr>
        <w:t xml:space="preserve"> to forecast such future changes.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One of the </w:t>
      </w:r>
      <w:r>
        <w:rPr>
          <w:rFonts w:eastAsia="Times New Roman" w:cs="Times New Roman" w:ascii="Times New Roman" w:hAnsi="Times New Roman"/>
          <w:strike/>
          <w:color w:val="FF3333"/>
          <w:sz w:val="22"/>
          <w:szCs w:val="22"/>
        </w:rPr>
        <w:t>[A]</w:t>
      </w:r>
      <w:r>
        <w:rPr>
          <w:rFonts w:eastAsia="Times New Roman" w:cs="Times New Roman" w:ascii="Times New Roman" w:hAnsi="Times New Roman"/>
          <w:color w:val="000000"/>
          <w:sz w:val="22"/>
          <w:szCs w:val="22"/>
        </w:rPr>
        <w:t xml:space="preserve"> most prominent sources of </w:t>
      </w:r>
      <w:r>
        <w:rPr>
          <w:rFonts w:eastAsia="Times New Roman" w:cs="Times New Roman" w:ascii="Times New Roman" w:hAnsi="Times New Roman"/>
          <w:strike/>
          <w:color w:val="FF3333"/>
          <w:sz w:val="22"/>
          <w:szCs w:val="22"/>
        </w:rPr>
        <w:t>inter-annual</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interannual</w:t>
      </w:r>
      <w:r>
        <w:rPr>
          <w:rFonts w:eastAsia="Times New Roman" w:cs="Times New Roman" w:ascii="Times New Roman" w:hAnsi="Times New Roman"/>
          <w:color w:val="000000"/>
          <w:sz w:val="22"/>
          <w:szCs w:val="22"/>
        </w:rPr>
        <w:t xml:space="preserve"> variability in weather and climate around the world is a phenomenon known as ENSO (El </w:t>
      </w:r>
      <w:r>
        <w:rPr>
          <w:rFonts w:eastAsia="Times New Roman" w:cs="Times New Roman" w:ascii="Times New Roman" w:hAnsi="Times New Roman"/>
          <w:strike/>
          <w:color w:val="FF3333"/>
          <w:sz w:val="22"/>
          <w:szCs w:val="22"/>
        </w:rPr>
        <w:t>[Nino]</w:t>
      </w:r>
      <w:r>
        <w:rPr>
          <w:rFonts w:eastAsia="Times New Roman" w:cs="Times New Roman" w:ascii="Times New Roman" w:hAnsi="Times New Roman"/>
          <w:color w:val="000000"/>
          <w:sz w:val="22"/>
          <w:szCs w:val="22"/>
        </w:rPr>
        <w:t xml:space="preserve"> Niño</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Southern Oscillation), which represents the dynamic interactions between the ocean and the atmosphere in the equatorial and tropical Pacific Ocean and is usually associated with large-scale swings in surface air pressure between the western and eastern tropical Pacific.  ENSO is also characterized by </w:t>
      </w:r>
      <w:r>
        <w:rPr>
          <w:rFonts w:eastAsia="Times New Roman" w:cs="Times New Roman" w:ascii="Times New Roman" w:hAnsi="Times New Roman"/>
          <w:strike/>
          <w:color w:val="FF3333"/>
          <w:sz w:val="22"/>
          <w:szCs w:val="22"/>
        </w:rPr>
        <w:t>[the presence]</w:t>
      </w:r>
      <w:r>
        <w:rPr>
          <w:rFonts w:eastAsia="Times New Roman" w:cs="Times New Roman" w:ascii="Times New Roman" w:hAnsi="Times New Roman"/>
          <w:color w:val="000000"/>
          <w:sz w:val="22"/>
          <w:szCs w:val="22"/>
        </w:rPr>
        <w:t xml:space="preserve"> episodes of </w:t>
      </w:r>
      <w:r>
        <w:rPr>
          <w:rFonts w:eastAsia="Times New Roman" w:cs="Times New Roman" w:ascii="Times New Roman" w:hAnsi="Times New Roman"/>
          <w:strike/>
          <w:color w:val="FF3333"/>
          <w:sz w:val="22"/>
          <w:szCs w:val="22"/>
        </w:rPr>
        <w:t>[a]</w:t>
      </w:r>
      <w:r>
        <w:rPr>
          <w:rFonts w:eastAsia="Times New Roman" w:cs="Times New Roman" w:ascii="Times New Roman" w:hAnsi="Times New Roman"/>
          <w:color w:val="000000"/>
          <w:sz w:val="22"/>
          <w:szCs w:val="22"/>
        </w:rPr>
        <w:t xml:space="preserve"> warmer or </w:t>
      </w:r>
      <w:r>
        <w:rPr>
          <w:rFonts w:eastAsia="Times New Roman" w:cs="Times New Roman" w:ascii="Times New Roman" w:hAnsi="Times New Roman"/>
          <w:strike/>
          <w:color w:val="FF3333"/>
          <w:sz w:val="22"/>
          <w:szCs w:val="22"/>
        </w:rPr>
        <w:t>/colder</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colder</w:t>
      </w:r>
      <w:r>
        <w:rPr>
          <w:rFonts w:eastAsia="Times New Roman" w:cs="Times New Roman" w:ascii="Times New Roman" w:hAnsi="Times New Roman"/>
          <w:color w:val="000000"/>
          <w:sz w:val="22"/>
          <w:szCs w:val="22"/>
        </w:rPr>
        <w:t xml:space="preserve"> than normal </w:t>
      </w:r>
      <w:r>
        <w:rPr>
          <w:rFonts w:eastAsia="Times New Roman" w:cs="Times New Roman" w:ascii="Times New Roman" w:hAnsi="Times New Roman"/>
          <w:strike/>
          <w:color w:val="FF3333"/>
          <w:sz w:val="22"/>
          <w:szCs w:val="22"/>
        </w:rPr>
        <w:t>[surface layer of]</w:t>
      </w:r>
      <w:r>
        <w:rPr>
          <w:rFonts w:eastAsia="Times New Roman" w:cs="Times New Roman" w:ascii="Times New Roman" w:hAnsi="Times New Roman"/>
          <w:color w:val="000000"/>
          <w:sz w:val="22"/>
          <w:szCs w:val="22"/>
        </w:rPr>
        <w:t xml:space="preserve"> water surface temperatures across the central and eastern tropical Pacific Ocean.  </w:t>
      </w:r>
      <w:r>
        <w:rPr>
          <w:rFonts w:eastAsia="Times New Roman" w:cs="Times New Roman" w:ascii="Times New Roman" w:hAnsi="Times New Roman"/>
          <w:strike/>
          <w:color w:val="FF3333"/>
          <w:sz w:val="22"/>
          <w:szCs w:val="22"/>
        </w:rPr>
        <w:t>[This phenomenon is usually associated with large-scale swings in surface air pressure between the western and eastern tropical Pacific.]</w:t>
      </w:r>
      <w:r>
        <w:rPr>
          <w:rFonts w:eastAsia="Times New Roman" w:cs="Times New Roman" w:ascii="Times New Roman" w:hAnsi="Times New Roman"/>
          <w:color w:val="000000"/>
          <w:sz w:val="22"/>
          <w:szCs w:val="22"/>
        </w:rPr>
        <w:t xml:space="preserve"> Warmer than normal ocean temperatures </w:t>
      </w:r>
      <w:r>
        <w:rPr>
          <w:rFonts w:eastAsia="Times New Roman" w:cs="Times New Roman" w:ascii="Times New Roman" w:hAnsi="Times New Roman"/>
          <w:strike/>
          <w:color w:val="FF3333"/>
          <w:sz w:val="22"/>
          <w:szCs w:val="22"/>
        </w:rPr>
        <w:t>[(across central and eastern tropical Pacific Ocean)]</w:t>
      </w:r>
      <w:r>
        <w:rPr>
          <w:rFonts w:eastAsia="Times New Roman" w:cs="Times New Roman" w:ascii="Times New Roman" w:hAnsi="Times New Roman"/>
          <w:color w:val="000000"/>
          <w:sz w:val="22"/>
          <w:szCs w:val="22"/>
        </w:rPr>
        <w:t xml:space="preserve"> in this region characterize the phase known as El </w:t>
      </w:r>
      <w:r>
        <w:rPr>
          <w:rFonts w:eastAsia="Times New Roman" w:cs="Times New Roman" w:ascii="Times New Roman" w:hAnsi="Times New Roman"/>
          <w:strike/>
          <w:color w:val="FF3333"/>
          <w:sz w:val="22"/>
          <w:szCs w:val="22"/>
        </w:rPr>
        <w:t>[Nino]</w:t>
      </w:r>
      <w:r>
        <w:rPr>
          <w:rFonts w:eastAsia="Times New Roman" w:cs="Times New Roman" w:ascii="Times New Roman" w:hAnsi="Times New Roman"/>
          <w:color w:val="000000"/>
          <w:sz w:val="22"/>
          <w:szCs w:val="22"/>
        </w:rPr>
        <w:t xml:space="preserve"> Niño, and colder than normal ocean temperatures characterize the phase known as La </w:t>
      </w:r>
      <w:r>
        <w:rPr>
          <w:rFonts w:eastAsia="Times New Roman" w:cs="Times New Roman" w:ascii="Times New Roman" w:hAnsi="Times New Roman"/>
          <w:strike/>
          <w:color w:val="FF3333"/>
          <w:sz w:val="22"/>
          <w:szCs w:val="22"/>
        </w:rPr>
        <w:t>[Nina]Niña. [These weather patterns]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 xml:space="preserve">Niña. </w:t>
      </w:r>
      <w:r>
        <w:rPr>
          <w:rFonts w:eastAsia="Times New Roman" w:cs="Times New Roman" w:ascii="Times New Roman" w:hAnsi="Times New Roman"/>
          <w:color w:val="000000"/>
          <w:sz w:val="22"/>
          <w:szCs w:val="22"/>
        </w:rPr>
        <w:t xml:space="preserve">El Niño and La Niña can affect temperatures throughout the U.S. and other regions of the world, however their impact varies across locations.  </w:t>
      </w:r>
      <w:r>
        <w:rPr>
          <w:rFonts w:eastAsia="Times New Roman" w:cs="Times New Roman" w:ascii="Times New Roman" w:hAnsi="Times New Roman"/>
          <w:strike/>
          <w:color w:val="FF3333"/>
          <w:sz w:val="22"/>
          <w:szCs w:val="22"/>
        </w:rPr>
        <w:t>Furthermore,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While,</w:t>
      </w:r>
      <w:r>
        <w:rPr>
          <w:rFonts w:eastAsia="Times New Roman" w:cs="Times New Roman" w:ascii="Times New Roman" w:hAnsi="Times New Roman"/>
          <w:color w:val="000000"/>
          <w:sz w:val="22"/>
          <w:szCs w:val="22"/>
        </w:rPr>
        <w:t xml:space="preserve"> there </w:t>
      </w:r>
      <w:r>
        <w:rPr>
          <w:rFonts w:eastAsia="Times New Roman" w:cs="Times New Roman" w:ascii="Times New Roman" w:hAnsi="Times New Roman"/>
          <w:strike/>
          <w:color w:val="FF3333"/>
          <w:sz w:val="22"/>
          <w:szCs w:val="22"/>
        </w:rPr>
        <w:t>is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can be</w:t>
      </w:r>
      <w:r>
        <w:rPr>
          <w:rFonts w:eastAsia="Times New Roman" w:cs="Times New Roman" w:ascii="Times New Roman" w:hAnsi="Times New Roman"/>
          <w:color w:val="000000"/>
          <w:sz w:val="22"/>
          <w:szCs w:val="22"/>
        </w:rPr>
        <w:t xml:space="preserve"> a large amount of variability in the impact at any particular location </w:t>
      </w:r>
      <w:r>
        <w:rPr>
          <w:rFonts w:eastAsia="Times New Roman" w:cs="Times New Roman" w:ascii="Times New Roman" w:hAnsi="Times New Roman"/>
          <w:color w:val="FF3333"/>
          <w:sz w:val="22"/>
          <w:szCs w:val="22"/>
          <w:u w:val="double"/>
        </w:rPr>
        <w:t>it is not consistent across seasons and wide geographical  regions</w:t>
      </w:r>
      <w:r>
        <w:rPr>
          <w:rFonts w:eastAsia="Times New Roman" w:cs="Times New Roman" w:ascii="Times New Roman" w:hAnsi="Times New Roman"/>
          <w:color w:val="000000"/>
          <w:sz w:val="22"/>
          <w:szCs w:val="22"/>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 xml:space="preserve">RMS Approach to Modeling Weather Risk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 xml:space="preserve">[Weather data for weather stations in the United States are available from several government organizations such as the NWS and the NCDC. However, this data usually contain several inconsistencies and in-homogeneaties, furthermore, there are several climatological factors that can introduce biases to the recorded weather data. RMS believes that using the data without any treatment and analysis can lead to misleading conclusions on the expected losses for weather transactions.]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RMS has developed </w:t>
      </w:r>
      <w:r>
        <w:rPr>
          <w:rFonts w:eastAsia="Times New Roman" w:cs="Times New Roman" w:ascii="Times New Roman" w:hAnsi="Times New Roman"/>
          <w:color w:val="FF3333"/>
          <w:sz w:val="22"/>
          <w:szCs w:val="22"/>
          <w:u w:val="double"/>
        </w:rPr>
        <w:t>analytical, statistical and empirical</w:t>
      </w:r>
      <w:r>
        <w:rPr>
          <w:rFonts w:eastAsia="Times New Roman" w:cs="Times New Roman" w:ascii="Times New Roman" w:hAnsi="Times New Roman"/>
          <w:color w:val="000000"/>
          <w:sz w:val="22"/>
          <w:szCs w:val="22"/>
        </w:rPr>
        <w:t xml:space="preserve"> techniques for modeling weather risk and assessing </w:t>
      </w:r>
      <w:r>
        <w:rPr>
          <w:rFonts w:eastAsia="Times New Roman" w:cs="Times New Roman" w:ascii="Times New Roman" w:hAnsi="Times New Roman"/>
          <w:strike/>
          <w:color w:val="FF3333"/>
          <w:sz w:val="22"/>
          <w:szCs w:val="22"/>
        </w:rPr>
        <w:t>[associated] losses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potential outcomes</w:t>
      </w:r>
      <w:r>
        <w:rPr>
          <w:rFonts w:eastAsia="Times New Roman" w:cs="Times New Roman" w:ascii="Times New Roman" w:hAnsi="Times New Roman"/>
          <w:color w:val="000000"/>
          <w:sz w:val="22"/>
          <w:szCs w:val="22"/>
        </w:rPr>
        <w:t xml:space="preserve"> to weather-linked financial </w:t>
      </w:r>
      <w:r>
        <w:rPr>
          <w:rFonts w:eastAsia="Times New Roman" w:cs="Times New Roman" w:ascii="Times New Roman" w:hAnsi="Times New Roman"/>
          <w:strike/>
          <w:color w:val="FF3333"/>
          <w:sz w:val="22"/>
          <w:szCs w:val="22"/>
        </w:rPr>
        <w:t>contracts based on analytical, statistical, and empirical techniques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products</w:t>
      </w:r>
      <w:r>
        <w:rPr>
          <w:rFonts w:eastAsia="Times New Roman" w:cs="Times New Roman" w:ascii="Times New Roman" w:hAnsi="Times New Roman"/>
          <w:color w:val="000000"/>
          <w:sz w:val="22"/>
          <w:szCs w:val="22"/>
        </w:rPr>
        <w:t>.  Such techniques incorporate established principles of meteorology, climatology</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and other related fields.  </w:t>
      </w:r>
      <w:r>
        <w:rPr>
          <w:rFonts w:eastAsia="Times New Roman" w:cs="Times New Roman" w:ascii="Times New Roman" w:hAnsi="Times New Roman"/>
          <w:color w:val="FF3333"/>
          <w:sz w:val="22"/>
          <w:szCs w:val="22"/>
          <w:u w:val="double"/>
        </w:rPr>
        <w:t>The</w:t>
      </w:r>
      <w:r>
        <w:rPr>
          <w:rFonts w:eastAsia="Times New Roman" w:cs="Times New Roman" w:ascii="Times New Roman" w:hAnsi="Times New Roman"/>
          <w:color w:val="000000"/>
          <w:sz w:val="22"/>
          <w:szCs w:val="22"/>
        </w:rPr>
        <w:t xml:space="preserve"> RMS Weather Model </w:t>
      </w:r>
      <w:r>
        <w:rPr>
          <w:rFonts w:eastAsia="Times New Roman" w:cs="Times New Roman" w:ascii="Times New Roman" w:hAnsi="Times New Roman"/>
          <w:strike/>
          <w:color w:val="FF3333"/>
          <w:sz w:val="22"/>
          <w:szCs w:val="22"/>
        </w:rPr>
        <w:t>[ing Procedure]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is based on a statistical modeling approach in which seasonal degree day index values are modeled and simulated.  RMS believes that the historical record of temperature data is a sufficient basis for understanding and statistically modeling degree day variations at specific locations.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In developing its method for modeling weather risk, RMS considered two alternative approaches: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FF3333"/>
          <w:sz w:val="22"/>
          <w:szCs w:val="22"/>
          <w:u w:val="double"/>
        </w:rPr>
        <w:tab/>
        <w:t>A Global Circulation Model, which is extremely complex, is used to model the overall behavior of the atmosphere and forecast weather conditions.  RMS did not believe that a Global Circulation Model was appropriate for assessing the risk to weather-linked financial products because the reliability of the forecast produced by a Global Circulation Model diminishes significantly beyond a few days and is not designed for modeling variations in temperature at specific locations.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FF3333"/>
          <w:sz w:val="22"/>
          <w:szCs w:val="22"/>
          <w:u w:val="double"/>
        </w:rPr>
        <w:tab/>
        <w:t>A Time-Stepping Model is an alternative statistical model that uses simulations of daily temperature values to capture the auto-correlations in temperature between days.  A Time-Stepping Model can be unstable as it is highly sensitive to the assumptions used and because daily auto-correlations decay exponentially over time and do not capture seasonal degree day distributions.  RMS believes that a Time-Stepping Model is not ideal as a primary tool to assess the risk associated with a multi-year portfolio of seasonal weather contracts, but is appropriate as a potential stress test to a simulated statistical model such as the RMS Weather Model.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FF3333"/>
          <w:sz w:val="22"/>
          <w:szCs w:val="22"/>
          <w:u w:val="double"/>
        </w:rPr>
      </w:pPr>
      <w:r>
        <w:rPr>
          <w:rFonts w:eastAsia="Times New Roman" w:cs="Times New Roman" w:ascii="Times New Roman" w:hAnsi="Times New Roman"/>
          <w:i/>
          <w:iCs/>
          <w:color w:val="FF3333"/>
          <w:sz w:val="22"/>
          <w:szCs w:val="22"/>
          <w:u w:val="double"/>
        </w:rPr>
        <w:t>RMS Weather Model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RMS Weather Model is designed around three main components: 1) </w:t>
      </w:r>
      <w:r>
        <w:rPr>
          <w:rFonts w:eastAsia="Times New Roman" w:cs="Times New Roman" w:ascii="Times New Roman" w:hAnsi="Times New Roman"/>
          <w:strike/>
          <w:color w:val="FF3333"/>
          <w:sz w:val="22"/>
          <w:szCs w:val="22"/>
        </w:rPr>
        <w:t>acquisition and</w:t>
      </w:r>
      <w:r>
        <w:rPr>
          <w:rFonts w:eastAsia="Times New Roman" w:cs="Times New Roman" w:ascii="Times New Roman" w:hAnsi="Times New Roman"/>
          <w:color w:val="000000"/>
          <w:sz w:val="22"/>
          <w:szCs w:val="22"/>
        </w:rPr>
        <w:t xml:space="preserve"> treatment of historical weather information, 2) analysis of individual stations and </w:t>
      </w:r>
      <w:r>
        <w:rPr>
          <w:rFonts w:eastAsia="Times New Roman" w:cs="Times New Roman" w:ascii="Times New Roman" w:hAnsi="Times New Roman"/>
          <w:strike/>
          <w:color w:val="FF3333"/>
          <w:sz w:val="22"/>
          <w:szCs w:val="22"/>
        </w:rPr>
        <w:t>contracts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degree day indices indexes</w:t>
      </w:r>
      <w:r>
        <w:rPr>
          <w:rFonts w:eastAsia="Times New Roman" w:cs="Times New Roman" w:ascii="Times New Roman" w:hAnsi="Times New Roman"/>
          <w:color w:val="000000"/>
          <w:sz w:val="22"/>
          <w:szCs w:val="22"/>
        </w:rPr>
        <w:t xml:space="preserve">, and 3) stochastic &amp; financial </w:t>
      </w:r>
      <w:r>
        <w:rPr>
          <w:rFonts w:eastAsia="Times New Roman" w:cs="Times New Roman" w:ascii="Times New Roman" w:hAnsi="Times New Roman"/>
          <w:strike/>
          <w:color w:val="FF3333"/>
          <w:sz w:val="22"/>
          <w:szCs w:val="22"/>
        </w:rPr>
        <w:t>[Modeling]</w:t>
      </w:r>
      <w:r>
        <w:rPr>
          <w:rFonts w:eastAsia="Times New Roman" w:cs="Times New Roman" w:ascii="Times New Roman" w:hAnsi="Times New Roman"/>
          <w:color w:val="000000"/>
          <w:sz w:val="22"/>
          <w:szCs w:val="22"/>
        </w:rPr>
        <w:t xml:space="preserve"> modeling.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A schematic of the RMS Weather Model </w:t>
      </w:r>
      <w:r>
        <w:rPr>
          <w:rFonts w:eastAsia="Times New Roman" w:cs="Times New Roman" w:ascii="Times New Roman" w:hAnsi="Times New Roman"/>
          <w:strike/>
          <w:color w:val="FF3333"/>
          <w:sz w:val="22"/>
          <w:szCs w:val="22"/>
        </w:rPr>
        <w:t>[ing Procedure]</w:t>
      </w:r>
      <w:r>
        <w:rPr>
          <w:rFonts w:eastAsia="Times New Roman" w:cs="Times New Roman" w:ascii="Times New Roman" w:hAnsi="Times New Roman"/>
          <w:color w:val="000000"/>
          <w:sz w:val="22"/>
          <w:szCs w:val="22"/>
        </w:rPr>
        <w:t xml:space="preserve"> for analyzing risk to a portfolio of one or more weather-linked contracts is provided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pPr>
      <w:r>
        <w:rPr>
          <w:rFonts w:eastAsia="Times New Roman" w:cs="Times New Roman" w:ascii="Times New Roman" w:hAnsi="Times New Roman"/>
          <w:b/>
          <w:bCs/>
          <w:strike/>
          <w:color w:val="FF3333"/>
          <w:sz w:val="22"/>
          <w:szCs w:val="22"/>
        </w:rPr>
        <w:t>Acquisition &amp;</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RMS Weather Model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drawing>
          <wp:anchor behindDoc="0" distT="0" distB="0" distL="0" distR="0" simplePos="0" locked="0" layoutInCell="0" allowOverlap="1" relativeHeight="3">
            <wp:simplePos x="0" y="0"/>
            <wp:positionH relativeFrom="margin">
              <wp:align>center</wp:align>
            </wp:positionH>
            <wp:positionV relativeFrom="page">
              <wp:posOffset>-1143000</wp:posOffset>
            </wp:positionV>
            <wp:extent cx="2096770" cy="3005455"/>
            <wp:effectExtent l="0" t="0" r="0" b="0"/>
            <wp:wrapSquare wrapText="bothSides"/>
            <wp:docPr id="2" name="Object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1" descr="" title=""/>
                    <pic:cNvPicPr>
                      <a:picLocks noChangeAspect="1" noChangeArrowheads="1"/>
                    </pic:cNvPicPr>
                  </pic:nvPicPr>
                  <pic:blipFill>
                    <a:blip r:embed="rId13"/>
                    <a:stretch>
                      <a:fillRect/>
                    </a:stretch>
                  </pic:blipFill>
                  <pic:spPr bwMode="auto">
                    <a:xfrm>
                      <a:off x="0" y="0"/>
                      <a:ext cx="2096770" cy="3005455"/>
                    </a:xfrm>
                    <a:prstGeom prst="rect">
                      <a:avLst/>
                    </a:prstGeom>
                  </pic:spPr>
                </pic:pic>
              </a:graphicData>
            </a:graphic>
          </wp:anchor>
        </w:drawing>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Treatment of Historical Weather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basis of the RMS Weather Model is a catalog of detailed historical information on recorded temperatures for all weather stations </w:t>
      </w:r>
      <w:r>
        <w:rPr>
          <w:rFonts w:eastAsia="Times New Roman" w:cs="Times New Roman" w:ascii="Times New Roman" w:hAnsi="Times New Roman"/>
          <w:color w:val="FF3333"/>
          <w:sz w:val="22"/>
          <w:szCs w:val="22"/>
          <w:u w:val="double"/>
        </w:rPr>
        <w:t>utilized</w:t>
      </w:r>
      <w:r>
        <w:rPr>
          <w:rFonts w:eastAsia="Times New Roman" w:cs="Times New Roman" w:ascii="Times New Roman" w:hAnsi="Times New Roman"/>
          <w:color w:val="000000"/>
          <w:sz w:val="22"/>
          <w:szCs w:val="22"/>
        </w:rPr>
        <w:t xml:space="preserve"> included in the </w:t>
      </w:r>
      <w:r>
        <w:rPr>
          <w:rFonts w:eastAsia="Times New Roman" w:cs="Times New Roman" w:ascii="Times New Roman" w:hAnsi="Times New Roman"/>
          <w:strike/>
          <w:color w:val="FF3333"/>
          <w:sz w:val="22"/>
          <w:szCs w:val="22"/>
        </w:rPr>
        <w:t>[transaction] contract(s)[(primary stations)]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Underlying Weather Portfolio</w:t>
      </w:r>
      <w:r>
        <w:rPr>
          <w:rFonts w:eastAsia="Times New Roman" w:cs="Times New Roman" w:ascii="Times New Roman" w:hAnsi="Times New Roman"/>
          <w:color w:val="000000"/>
          <w:sz w:val="22"/>
          <w:szCs w:val="22"/>
        </w:rPr>
        <w:t xml:space="preserve"> as well as for neighboring stations.  This information includes: daily minimum and maximum temperature data for each station for the entire history of record, the entire record of station location information, and climate conditions for the station.  The sources of this information include: NWS and NCDC electronic and paper publications, Monthly Local Climatological data summaries (produced by NCDC), and local </w:t>
      </w:r>
      <w:r>
        <w:rPr>
          <w:rFonts w:eastAsia="Times New Roman" w:cs="Times New Roman" w:ascii="Times New Roman" w:hAnsi="Times New Roman"/>
          <w:strike/>
          <w:color w:val="FF3333"/>
          <w:sz w:val="22"/>
          <w:szCs w:val="22"/>
        </w:rPr>
        <w:t>National Weather Service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NWS</w:t>
      </w:r>
      <w:r>
        <w:rPr>
          <w:rFonts w:eastAsia="Times New Roman" w:cs="Times New Roman" w:ascii="Times New Roman" w:hAnsi="Times New Roman"/>
          <w:color w:val="000000"/>
          <w:sz w:val="22"/>
          <w:szCs w:val="22"/>
        </w:rPr>
        <w:t xml:space="preserve"> centers.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strike/>
          <w:color w:val="FF3333"/>
          <w:sz w:val="22"/>
          <w:szCs w:val="22"/>
        </w:rPr>
        <w:t xml:space="preserve">RMS believes that </w:t>
      </w:r>
      <w:r>
        <w:rPr>
          <w:rFonts w:eastAsia="Times New Roman" w:cs="Times New Roman" w:ascii="Times New Roman" w:hAnsi="Times New Roman"/>
          <w:color w:val="FF3333"/>
          <w:sz w:val="22"/>
          <w:szCs w:val="22"/>
          <w:u w:val="double"/>
        </w:rPr>
        <w:t>To develop a historical catalog of weather data that is as reliable and accurate as possible for risk assessment purposes, RMS adjusts</w:t>
      </w:r>
      <w:r>
        <w:rPr>
          <w:rFonts w:eastAsia="Times New Roman" w:cs="Times New Roman" w:ascii="Times New Roman" w:hAnsi="Times New Roman"/>
          <w:color w:val="000000"/>
          <w:sz w:val="22"/>
          <w:szCs w:val="22"/>
        </w:rPr>
        <w:t xml:space="preserve"> the raw data available from the NWS </w:t>
      </w:r>
      <w:r>
        <w:rPr>
          <w:rFonts w:eastAsia="Times New Roman" w:cs="Times New Roman" w:ascii="Times New Roman" w:hAnsi="Times New Roman"/>
          <w:strike/>
          <w:color w:val="FF3333"/>
          <w:sz w:val="22"/>
          <w:szCs w:val="22"/>
        </w:rPr>
        <w:t>and NCDC can be misleading for assessing weather risk due to a combination of errors in the data and changes in weather recording conditions over time. To [ensure that the] develop a historical catalog [data] that is as reliable and accurate as possible for risk assessment purposes, RMS adjusts the raw data</w:t>
      </w:r>
      <w:r>
        <w:rPr>
          <w:rFonts w:eastAsia="Times New Roman" w:cs="Times New Roman" w:ascii="Times New Roman" w:hAnsi="Times New Roman"/>
          <w:color w:val="000000"/>
          <w:sz w:val="22"/>
          <w:szCs w:val="22"/>
        </w:rPr>
        <w:t xml:space="preserve"> in several phases: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2"/>
          <w:szCs w:val="22"/>
          <w:u w:val="single"/>
        </w:rPr>
        <w:t xml:space="preserve">Treatment for missing values and </w:t>
      </w:r>
      <w:r>
        <w:rPr>
          <w:rFonts w:eastAsia="Times New Roman" w:cs="Times New Roman" w:ascii="Times New Roman" w:hAnsi="Times New Roman"/>
          <w:strike/>
          <w:color w:val="FF3333"/>
          <w:sz w:val="22"/>
          <w:szCs w:val="22"/>
          <w:u w:val="single"/>
        </w:rPr>
        <w:t>gross</w:t>
      </w:r>
      <w:r>
        <w:rPr>
          <w:rFonts w:eastAsia="Times New Roman" w:cs="Times New Roman" w:ascii="Times New Roman" w:hAnsi="Times New Roman"/>
          <w:color w:val="000000"/>
          <w:sz w:val="22"/>
          <w:szCs w:val="22"/>
          <w:u w:val="single"/>
        </w:rPr>
        <w:t xml:space="preserve"> inconsistencies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2"/>
          <w:szCs w:val="22"/>
        </w:rPr>
        <w:t xml:space="preserve">Temperature data from NCDC </w:t>
      </w:r>
      <w:r>
        <w:rPr>
          <w:rFonts w:eastAsia="Times New Roman" w:cs="Times New Roman" w:ascii="Times New Roman" w:hAnsi="Times New Roman"/>
          <w:strike/>
          <w:color w:val="FF3333"/>
          <w:sz w:val="22"/>
          <w:szCs w:val="22"/>
        </w:rPr>
        <w:t>[usually]</w:t>
      </w:r>
      <w:r>
        <w:rPr>
          <w:rFonts w:eastAsia="Times New Roman" w:cs="Times New Roman" w:ascii="Times New Roman" w:hAnsi="Times New Roman"/>
          <w:color w:val="000000"/>
          <w:sz w:val="22"/>
          <w:szCs w:val="22"/>
        </w:rPr>
        <w:t xml:space="preserve"> can contain </w:t>
      </w:r>
      <w:r>
        <w:rPr>
          <w:rFonts w:eastAsia="Times New Roman" w:cs="Times New Roman" w:ascii="Times New Roman" w:hAnsi="Times New Roman"/>
          <w:strike/>
          <w:color w:val="FF3333"/>
          <w:sz w:val="22"/>
          <w:szCs w:val="22"/>
        </w:rPr>
        <w:t>several</w:t>
      </w:r>
      <w:r>
        <w:rPr>
          <w:rFonts w:eastAsia="Times New Roman" w:cs="Times New Roman" w:ascii="Times New Roman" w:hAnsi="Times New Roman"/>
          <w:color w:val="000000"/>
          <w:sz w:val="22"/>
          <w:szCs w:val="22"/>
        </w:rPr>
        <w:t xml:space="preserve"> missing values as well as </w:t>
      </w:r>
      <w:r>
        <w:rPr>
          <w:rFonts w:eastAsia="Times New Roman" w:cs="Times New Roman" w:ascii="Times New Roman" w:hAnsi="Times New Roman"/>
          <w:strike/>
          <w:color w:val="FF3333"/>
          <w:sz w:val="22"/>
          <w:szCs w:val="22"/>
        </w:rPr>
        <w:t>gross</w:t>
      </w:r>
      <w:r>
        <w:rPr>
          <w:rFonts w:eastAsia="Times New Roman" w:cs="Times New Roman" w:ascii="Times New Roman" w:hAnsi="Times New Roman"/>
          <w:color w:val="000000"/>
          <w:sz w:val="22"/>
          <w:szCs w:val="22"/>
        </w:rPr>
        <w:t xml:space="preserve"> inconsistencies (e.g., the maximum temperature is lower than the minimum temperature for the same day).  RMS identifies missing values and </w:t>
      </w:r>
      <w:r>
        <w:rPr>
          <w:rFonts w:eastAsia="Times New Roman" w:cs="Times New Roman" w:ascii="Times New Roman" w:hAnsi="Times New Roman"/>
          <w:strike/>
          <w:color w:val="FF3333"/>
          <w:sz w:val="22"/>
          <w:szCs w:val="22"/>
        </w:rPr>
        <w:t>gross</w:t>
      </w:r>
      <w:r>
        <w:rPr>
          <w:rFonts w:eastAsia="Times New Roman" w:cs="Times New Roman" w:ascii="Times New Roman" w:hAnsi="Times New Roman"/>
          <w:color w:val="000000"/>
          <w:sz w:val="22"/>
          <w:szCs w:val="22"/>
        </w:rPr>
        <w:t xml:space="preserve"> inconsistencies in the NCDC data for each station and edits these identified values using local climatological data summaries or other official NCDC documents.  In instances where no official NCDC data are available to edit missing values or </w:t>
      </w:r>
      <w:r>
        <w:rPr>
          <w:rFonts w:eastAsia="Times New Roman" w:cs="Times New Roman" w:ascii="Times New Roman" w:hAnsi="Times New Roman"/>
          <w:strike/>
          <w:color w:val="FF3333"/>
          <w:sz w:val="22"/>
          <w:szCs w:val="22"/>
        </w:rPr>
        <w:t>gross errors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inconsistencies</w:t>
      </w:r>
      <w:r>
        <w:rPr>
          <w:rFonts w:eastAsia="Times New Roman" w:cs="Times New Roman" w:ascii="Times New Roman" w:hAnsi="Times New Roman"/>
          <w:color w:val="000000"/>
          <w:sz w:val="22"/>
          <w:szCs w:val="22"/>
        </w:rPr>
        <w:t>, RMS corrects the data using techniques that utilize temperature recordings for the periods of time before and after the identified values as well as temperature information from neighboring stations.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u w:val="single"/>
        </w:rPr>
      </w:pPr>
      <w:r>
        <w:rPr>
          <w:rFonts w:eastAsia="Times New Roman" w:cs="Times New Roman" w:ascii="Times New Roman" w:hAnsi="Times New Roman"/>
          <w:color w:val="000000"/>
          <w:sz w:val="22"/>
          <w:szCs w:val="22"/>
          <w:u w:val="single"/>
        </w:rPr>
        <w:t>Adjustment for effects of changes in station location and instrumentation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2"/>
          <w:szCs w:val="22"/>
        </w:rPr>
        <w:t xml:space="preserve">Temperature readings can be affected by several factors including changes in the location or the instrumentation of a weather station.  These changes can have a significant effect on the assessment of the historical </w:t>
      </w:r>
      <w:r>
        <w:rPr>
          <w:rFonts w:eastAsia="Times New Roman" w:cs="Times New Roman" w:ascii="Times New Roman" w:hAnsi="Times New Roman"/>
          <w:strike/>
          <w:color w:val="FF3333"/>
          <w:sz w:val="22"/>
          <w:szCs w:val="22"/>
        </w:rPr>
        <w:t>CDDs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CDD’s</w:t>
      </w:r>
      <w:r>
        <w:rPr>
          <w:rFonts w:eastAsia="Times New Roman" w:cs="Times New Roman" w:ascii="Times New Roman" w:hAnsi="Times New Roman"/>
          <w:color w:val="000000"/>
          <w:sz w:val="22"/>
          <w:szCs w:val="22"/>
        </w:rPr>
        <w:t xml:space="preserve"> or </w:t>
      </w:r>
      <w:r>
        <w:rPr>
          <w:rFonts w:eastAsia="Times New Roman" w:cs="Times New Roman" w:ascii="Times New Roman" w:hAnsi="Times New Roman"/>
          <w:strike/>
          <w:color w:val="FF3333"/>
          <w:sz w:val="22"/>
          <w:szCs w:val="22"/>
        </w:rPr>
        <w:t>HDDs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HDD’s</w:t>
      </w:r>
      <w:r>
        <w:rPr>
          <w:rFonts w:eastAsia="Times New Roman" w:cs="Times New Roman" w:ascii="Times New Roman" w:hAnsi="Times New Roman"/>
          <w:color w:val="000000"/>
          <w:sz w:val="22"/>
          <w:szCs w:val="22"/>
        </w:rPr>
        <w:t xml:space="preserve"> for the station.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RMS </w:t>
      </w:r>
      <w:r>
        <w:rPr>
          <w:rFonts w:eastAsia="Times New Roman" w:cs="Times New Roman" w:ascii="Times New Roman" w:hAnsi="Times New Roman"/>
          <w:strike/>
          <w:color w:val="FF3333"/>
          <w:sz w:val="22"/>
          <w:szCs w:val="22"/>
        </w:rPr>
        <w:t>[acquired]</w:t>
      </w:r>
      <w:r>
        <w:rPr>
          <w:rFonts w:eastAsia="Times New Roman" w:cs="Times New Roman" w:ascii="Times New Roman" w:hAnsi="Times New Roman"/>
          <w:color w:val="000000"/>
          <w:sz w:val="22"/>
          <w:szCs w:val="22"/>
        </w:rPr>
        <w:t xml:space="preserve"> acquires information from the NCDC that indicates the dates of changes in location or instrumentation for the weather stations operated by the NWS.  RMS </w:t>
      </w:r>
      <w:r>
        <w:rPr>
          <w:rFonts w:eastAsia="Times New Roman" w:cs="Times New Roman" w:ascii="Times New Roman" w:hAnsi="Times New Roman"/>
          <w:strike/>
          <w:color w:val="FF3333"/>
          <w:sz w:val="22"/>
          <w:szCs w:val="22"/>
        </w:rPr>
        <w:t>[has]</w:t>
      </w:r>
      <w:r>
        <w:rPr>
          <w:rFonts w:eastAsia="Times New Roman" w:cs="Times New Roman" w:ascii="Times New Roman" w:hAnsi="Times New Roman"/>
          <w:color w:val="000000"/>
          <w:sz w:val="22"/>
          <w:szCs w:val="22"/>
        </w:rPr>
        <w:t xml:space="preserve"> also conducts </w:t>
      </w:r>
      <w:r>
        <w:rPr>
          <w:rFonts w:eastAsia="Times New Roman" w:cs="Times New Roman" w:ascii="Times New Roman" w:hAnsi="Times New Roman"/>
          <w:strike/>
          <w:color w:val="FF3333"/>
          <w:sz w:val="22"/>
          <w:szCs w:val="22"/>
        </w:rPr>
        <w:t>[ed]</w:t>
      </w:r>
      <w:r>
        <w:rPr>
          <w:rFonts w:eastAsia="Times New Roman" w:cs="Times New Roman" w:ascii="Times New Roman" w:hAnsi="Times New Roman"/>
          <w:color w:val="000000"/>
          <w:sz w:val="22"/>
          <w:szCs w:val="22"/>
        </w:rPr>
        <w:t xml:space="preserve"> independent research to enhance and confirm the completeness of the NCDC data </w:t>
      </w:r>
      <w:r>
        <w:rPr>
          <w:rFonts w:eastAsia="Times New Roman" w:cs="Times New Roman" w:ascii="Times New Roman" w:hAnsi="Times New Roman"/>
          <w:strike/>
          <w:color w:val="FF3333"/>
          <w:sz w:val="22"/>
          <w:szCs w:val="22"/>
        </w:rPr>
        <w:t>for each of the primary weather stations. RMS [performed]</w:t>
      </w:r>
      <w:r>
        <w:rPr>
          <w:rFonts w:eastAsia="Times New Roman" w:cs="Times New Roman" w:ascii="Times New Roman" w:hAnsi="Times New Roman"/>
          <w:color w:val="FF3333"/>
          <w:sz w:val="22"/>
          <w:szCs w:val="22"/>
          <w:u w:val="double"/>
        </w:rPr>
        <w:t xml:space="preserve">.  RMS </w:t>
      </w:r>
      <w:r>
        <w:rPr>
          <w:rFonts w:eastAsia="Times New Roman" w:cs="Times New Roman" w:ascii="Times New Roman" w:hAnsi="Times New Roman"/>
          <w:color w:val="000000"/>
          <w:sz w:val="22"/>
          <w:szCs w:val="22"/>
        </w:rPr>
        <w:t>performs statistical analyses to examine whether the identified changes in station location or instrumentation had a statistically significant impact on temperature recordings.  For relevant station changes, RMS adjusts the historical temperature data using statistical techniques that incorporate temperature information for periods before and after the identified dates as well as temperature information from neighboring stations.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All weather stations providing temperature data for the Underlying Weather Portfolio make use of ASOS technology.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i/>
          <w:iCs/>
          <w:color w:val="000000"/>
          <w:sz w:val="22"/>
          <w:szCs w:val="22"/>
        </w:rPr>
        <w:t xml:space="preserve">Analysis of Individual Stations and </w:t>
      </w:r>
      <w:r>
        <w:rPr>
          <w:rFonts w:eastAsia="Times New Roman" w:cs="Times New Roman" w:ascii="Times New Roman" w:hAnsi="Times New Roman"/>
          <w:i/>
          <w:iCs/>
          <w:color w:val="FF3333"/>
          <w:sz w:val="22"/>
          <w:szCs w:val="22"/>
          <w:u w:val="double"/>
        </w:rPr>
        <w:t>Degree Day Indices indexes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[The dynamics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Local temperature observations can be affected by several factors </w:t>
      </w:r>
      <w:r>
        <w:rPr>
          <w:rFonts w:eastAsia="Times New Roman" w:cs="Times New Roman" w:ascii="Times New Roman" w:hAnsi="Times New Roman"/>
          <w:strike/>
          <w:color w:val="FF3333"/>
          <w:sz w:val="22"/>
          <w:szCs w:val="22"/>
        </w:rPr>
        <w:t>[including]</w:t>
      </w:r>
      <w:r>
        <w:rPr>
          <w:rFonts w:eastAsia="Times New Roman" w:cs="Times New Roman" w:ascii="Times New Roman" w:hAnsi="Times New Roman"/>
          <w:color w:val="000000"/>
          <w:sz w:val="22"/>
          <w:szCs w:val="22"/>
        </w:rPr>
        <w:t xml:space="preserve"> such as the growth of a </w:t>
      </w:r>
      <w:r>
        <w:rPr>
          <w:rFonts w:eastAsia="Times New Roman" w:cs="Times New Roman" w:ascii="Times New Roman" w:hAnsi="Times New Roman"/>
          <w:strike/>
          <w:color w:val="FF3333"/>
          <w:sz w:val="22"/>
          <w:szCs w:val="22"/>
        </w:rPr>
        <w:t xml:space="preserve">neighboring city </w:t>
      </w:r>
      <w:r>
        <w:rPr>
          <w:rFonts w:eastAsia="Times New Roman" w:cs="Times New Roman" w:ascii="Times New Roman" w:hAnsi="Times New Roman"/>
          <w:color w:val="FF3333"/>
          <w:sz w:val="22"/>
          <w:szCs w:val="22"/>
          <w:u w:val="double"/>
        </w:rPr>
        <w:t>- the city in which the weather station is located</w:t>
      </w:r>
      <w:r>
        <w:rPr>
          <w:rFonts w:eastAsia="Times New Roman" w:cs="Times New Roman" w:ascii="Times New Roman" w:hAnsi="Times New Roman"/>
          <w:color w:val="000000"/>
          <w:sz w:val="22"/>
          <w:szCs w:val="22"/>
        </w:rPr>
        <w:t xml:space="preserve"> (urbanization effects), or global warming</w:t>
      </w:r>
      <w:r>
        <w:rPr>
          <w:rFonts w:eastAsia="Times New Roman" w:cs="Times New Roman" w:ascii="Times New Roman" w:hAnsi="Times New Roman"/>
          <w:strike/>
          <w:color w:val="FF3333"/>
          <w:sz w:val="22"/>
          <w:szCs w:val="22"/>
        </w:rPr>
        <w:t>[, and climate change effects]</w:t>
      </w:r>
      <w:r>
        <w:rPr>
          <w:rFonts w:eastAsia="Times New Roman" w:cs="Times New Roman" w:ascii="Times New Roman" w:hAnsi="Times New Roman"/>
          <w:color w:val="000000"/>
          <w:sz w:val="22"/>
          <w:szCs w:val="22"/>
        </w:rPr>
        <w:t xml:space="preserve">.  These factors can change temperature observations over time, </w:t>
      </w:r>
      <w:r>
        <w:rPr>
          <w:rFonts w:eastAsia="Times New Roman" w:cs="Times New Roman" w:ascii="Times New Roman" w:hAnsi="Times New Roman"/>
          <w:strike/>
          <w:color w:val="FF3333"/>
          <w:sz w:val="22"/>
          <w:szCs w:val="22"/>
        </w:rPr>
        <w:t>[therefore]</w:t>
      </w:r>
      <w:r>
        <w:rPr>
          <w:rFonts w:eastAsia="Times New Roman" w:cs="Times New Roman" w:ascii="Times New Roman" w:hAnsi="Times New Roman"/>
          <w:color w:val="000000"/>
          <w:sz w:val="22"/>
          <w:szCs w:val="22"/>
        </w:rPr>
        <w:t xml:space="preserve"> introducing a trend in the historical time series.  For the purposes of risk assessment, RMS believes that it is important to account for such trends in order to develop an accurate understanding of expected present day </w:t>
      </w:r>
      <w:r>
        <w:rPr>
          <w:rFonts w:eastAsia="Times New Roman" w:cs="Times New Roman" w:ascii="Times New Roman" w:hAnsi="Times New Roman"/>
          <w:strike/>
          <w:color w:val="FF3333"/>
          <w:sz w:val="22"/>
          <w:szCs w:val="22"/>
        </w:rPr>
        <w:t>[analyzing] -</w:t>
      </w:r>
      <w:r>
        <w:rPr>
          <w:rFonts w:eastAsia="Times New Roman" w:cs="Times New Roman" w:ascii="Times New Roman" w:hAnsi="Times New Roman"/>
          <w:color w:val="000000"/>
          <w:sz w:val="22"/>
          <w:szCs w:val="22"/>
        </w:rPr>
        <w:t>temperature variations.</w:t>
      </w:r>
      <w:r>
        <w:rPr>
          <w:rFonts w:eastAsia="Times New Roman" w:cs="Times New Roman" w:ascii="Times New Roman" w:hAnsi="Times New Roman"/>
          <w:strike/>
          <w:color w:val="FF3333"/>
          <w:sz w:val="22"/>
          <w:szCs w:val="22"/>
        </w:rPr>
        <w:t>[has to be done in light of present conditions. Therefore using historical weather data without accounting for the effects of trends can lead to misleading conclusions in the assessment of temperature variations. RMS performed de-trending analyses on the historical temperature time series for each station in order to account for these effects.]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RMS uses de-trending techniques to adjust the historical </w:t>
      </w:r>
      <w:r>
        <w:rPr>
          <w:rFonts w:eastAsia="Times New Roman" w:cs="Times New Roman" w:ascii="Times New Roman" w:hAnsi="Times New Roman"/>
          <w:strike/>
          <w:color w:val="FF3333"/>
          <w:sz w:val="22"/>
          <w:szCs w:val="22"/>
        </w:rPr>
        <w:t>temperature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degree day</w:t>
      </w:r>
      <w:r>
        <w:rPr>
          <w:rFonts w:eastAsia="Times New Roman" w:cs="Times New Roman" w:ascii="Times New Roman" w:hAnsi="Times New Roman"/>
          <w:color w:val="000000"/>
          <w:sz w:val="22"/>
          <w:szCs w:val="22"/>
        </w:rPr>
        <w:t xml:space="preserve"> time series for each station and contract structure in order to account for these effects.  Such techniques involve the modification of historical data to reflect current conditions under certain trending assumptions while retaining the variability in the historical record.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RMS </w:t>
      </w:r>
      <w:r>
        <w:rPr>
          <w:rFonts w:eastAsia="Times New Roman" w:cs="Times New Roman" w:ascii="Times New Roman" w:hAnsi="Times New Roman"/>
          <w:strike/>
          <w:color w:val="FF3333"/>
          <w:sz w:val="22"/>
          <w:szCs w:val="22"/>
        </w:rPr>
        <w:t>[performed]</w:t>
      </w:r>
      <w:r>
        <w:rPr>
          <w:rFonts w:eastAsia="Times New Roman" w:cs="Times New Roman" w:ascii="Times New Roman" w:hAnsi="Times New Roman"/>
          <w:color w:val="000000"/>
          <w:sz w:val="22"/>
          <w:szCs w:val="22"/>
        </w:rPr>
        <w:t xml:space="preserve"> performs statistical tests on the de-trended time series to determine appropriate </w:t>
      </w:r>
      <w:r>
        <w:rPr>
          <w:rFonts w:eastAsia="Times New Roman" w:cs="Times New Roman" w:ascii="Times New Roman" w:hAnsi="Times New Roman"/>
          <w:strike/>
          <w:color w:val="FF3333"/>
          <w:sz w:val="22"/>
          <w:szCs w:val="22"/>
        </w:rPr>
        <w:t>[statistical]</w:t>
      </w:r>
      <w:r>
        <w:rPr>
          <w:rFonts w:eastAsia="Times New Roman" w:cs="Times New Roman" w:ascii="Times New Roman" w:hAnsi="Times New Roman"/>
          <w:color w:val="000000"/>
          <w:sz w:val="22"/>
          <w:szCs w:val="22"/>
        </w:rPr>
        <w:t xml:space="preserve"> probability distribution assumptions</w:t>
      </w:r>
      <w:r>
        <w:rPr>
          <w:rFonts w:eastAsia="Times New Roman" w:cs="Times New Roman" w:ascii="Times New Roman" w:hAnsi="Times New Roman"/>
          <w:strike/>
          <w:color w:val="FF3333"/>
          <w:sz w:val="22"/>
          <w:szCs w:val="22"/>
        </w:rPr>
        <w:t>[for each station]</w:t>
      </w:r>
      <w:r>
        <w:rPr>
          <w:rFonts w:eastAsia="Times New Roman" w:cs="Times New Roman" w:ascii="Times New Roman" w:hAnsi="Times New Roman"/>
          <w:color w:val="000000"/>
          <w:sz w:val="22"/>
          <w:szCs w:val="22"/>
        </w:rPr>
        <w:t xml:space="preserve">.  Based on the results of the tests, </w:t>
      </w:r>
      <w:r>
        <w:rPr>
          <w:rFonts w:eastAsia="Times New Roman" w:cs="Times New Roman" w:ascii="Times New Roman" w:hAnsi="Times New Roman"/>
          <w:strike/>
          <w:color w:val="FF3333"/>
          <w:sz w:val="22"/>
          <w:szCs w:val="22"/>
        </w:rPr>
        <w:t>[statistical]</w:t>
      </w:r>
      <w:r>
        <w:rPr>
          <w:rFonts w:eastAsia="Times New Roman" w:cs="Times New Roman" w:ascii="Times New Roman" w:hAnsi="Times New Roman"/>
          <w:color w:val="000000"/>
          <w:sz w:val="22"/>
          <w:szCs w:val="22"/>
        </w:rPr>
        <w:t xml:space="preserve"> probability distributions are fitted to the de-trended time series for each station </w:t>
      </w:r>
      <w:r>
        <w:rPr>
          <w:rFonts w:eastAsia="Times New Roman" w:cs="Times New Roman" w:ascii="Times New Roman" w:hAnsi="Times New Roman"/>
          <w:strike/>
          <w:color w:val="FF3333"/>
          <w:sz w:val="22"/>
          <w:szCs w:val="22"/>
        </w:rPr>
        <w:t>and contract</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Stochastic &amp; Financial Modeling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final step in the RMS Weather Model is stochastic and financial modeling, which includes assessing correlations between </w:t>
      </w:r>
      <w:r>
        <w:rPr>
          <w:rFonts w:eastAsia="Times New Roman" w:cs="Times New Roman" w:ascii="Times New Roman" w:hAnsi="Times New Roman"/>
          <w:strike/>
          <w:color w:val="FF3333"/>
          <w:sz w:val="22"/>
          <w:szCs w:val="22"/>
        </w:rPr>
        <w:t>[the stations]</w:t>
      </w:r>
      <w:r>
        <w:rPr>
          <w:rFonts w:eastAsia="Times New Roman" w:cs="Times New Roman" w:ascii="Times New Roman" w:hAnsi="Times New Roman"/>
          <w:color w:val="000000"/>
          <w:sz w:val="22"/>
          <w:szCs w:val="22"/>
        </w:rPr>
        <w:t xml:space="preserve"> individual </w:t>
      </w:r>
      <w:r>
        <w:rPr>
          <w:rFonts w:eastAsia="Times New Roman" w:cs="Times New Roman" w:ascii="Times New Roman" w:hAnsi="Times New Roman"/>
          <w:strike/>
          <w:color w:val="FF3333"/>
          <w:sz w:val="22"/>
          <w:szCs w:val="22"/>
        </w:rPr>
        <w:t>[in the transaction] contracts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degree day indices indexes</w:t>
      </w:r>
      <w:r>
        <w:rPr>
          <w:rFonts w:eastAsia="Times New Roman" w:cs="Times New Roman" w:ascii="Times New Roman" w:hAnsi="Times New Roman"/>
          <w:color w:val="000000"/>
          <w:sz w:val="22"/>
          <w:szCs w:val="22"/>
        </w:rPr>
        <w:t xml:space="preserve">, applying the probability distribution for each </w:t>
      </w:r>
      <w:r>
        <w:rPr>
          <w:rFonts w:eastAsia="Times New Roman" w:cs="Times New Roman" w:ascii="Times New Roman" w:hAnsi="Times New Roman"/>
          <w:strike/>
          <w:color w:val="FF3333"/>
          <w:sz w:val="22"/>
          <w:szCs w:val="22"/>
        </w:rPr>
        <w:t>contract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index</w:t>
      </w:r>
      <w:r>
        <w:rPr>
          <w:rFonts w:eastAsia="Times New Roman" w:cs="Times New Roman" w:ascii="Times New Roman" w:hAnsi="Times New Roman"/>
          <w:color w:val="000000"/>
          <w:sz w:val="22"/>
          <w:szCs w:val="22"/>
        </w:rPr>
        <w:t xml:space="preserve"> to its financial structure, and </w:t>
      </w:r>
      <w:r>
        <w:rPr>
          <w:rFonts w:eastAsia="Times New Roman" w:cs="Times New Roman" w:ascii="Times New Roman" w:hAnsi="Times New Roman"/>
          <w:color w:val="FF3333"/>
          <w:sz w:val="22"/>
          <w:szCs w:val="22"/>
          <w:u w:val="double"/>
        </w:rPr>
        <w:t>then</w:t>
      </w:r>
      <w:r>
        <w:rPr>
          <w:rFonts w:eastAsia="Times New Roman" w:cs="Times New Roman" w:ascii="Times New Roman" w:hAnsi="Times New Roman"/>
          <w:color w:val="000000"/>
          <w:sz w:val="22"/>
          <w:szCs w:val="22"/>
        </w:rPr>
        <w:t xml:space="preserve"> performing Monte Carlo simulations to </w:t>
      </w:r>
      <w:r>
        <w:rPr>
          <w:rFonts w:eastAsia="Times New Roman" w:cs="Times New Roman" w:ascii="Times New Roman" w:hAnsi="Times New Roman"/>
          <w:strike/>
          <w:color w:val="FF3333"/>
          <w:sz w:val="22"/>
          <w:szCs w:val="22"/>
        </w:rPr>
        <w:t>[simulating the transaction to]</w:t>
      </w:r>
      <w:r>
        <w:rPr>
          <w:rFonts w:eastAsia="Times New Roman" w:cs="Times New Roman" w:ascii="Times New Roman" w:hAnsi="Times New Roman"/>
          <w:color w:val="000000"/>
          <w:sz w:val="22"/>
          <w:szCs w:val="22"/>
        </w:rPr>
        <w:t xml:space="preserve"> estimate the probabilities of </w:t>
      </w:r>
      <w:r>
        <w:rPr>
          <w:rFonts w:eastAsia="Times New Roman" w:cs="Times New Roman" w:ascii="Times New Roman" w:hAnsi="Times New Roman"/>
          <w:color w:val="FF3333"/>
          <w:sz w:val="22"/>
          <w:szCs w:val="22"/>
          <w:u w:val="double"/>
        </w:rPr>
        <w:t>a portfolio</w:t>
      </w:r>
      <w:r>
        <w:rPr>
          <w:rFonts w:eastAsia="Times New Roman" w:cs="Times New Roman" w:ascii="Times New Roman" w:hAnsi="Times New Roman"/>
          <w:color w:val="000000"/>
          <w:sz w:val="22"/>
          <w:szCs w:val="22"/>
        </w:rPr>
        <w:t xml:space="preserve"> reaching different </w:t>
      </w:r>
      <w:r>
        <w:rPr>
          <w:rFonts w:eastAsia="Times New Roman" w:cs="Times New Roman" w:ascii="Times New Roman" w:hAnsi="Times New Roman"/>
          <w:strike/>
          <w:color w:val="FF3333"/>
          <w:sz w:val="22"/>
          <w:szCs w:val="22"/>
        </w:rPr>
        <w:t>payout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payoff</w:t>
      </w:r>
      <w:r>
        <w:rPr>
          <w:rFonts w:eastAsia="Times New Roman" w:cs="Times New Roman" w:ascii="Times New Roman" w:hAnsi="Times New Roman"/>
          <w:color w:val="000000"/>
          <w:sz w:val="22"/>
          <w:szCs w:val="22"/>
        </w:rPr>
        <w:t xml:space="preserve"> levels.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In the event there is more than one </w:t>
      </w:r>
      <w:r>
        <w:rPr>
          <w:rFonts w:eastAsia="Times New Roman" w:cs="Times New Roman" w:ascii="Times New Roman" w:hAnsi="Times New Roman"/>
          <w:strike/>
          <w:color w:val="FF3333"/>
          <w:sz w:val="22"/>
          <w:szCs w:val="22"/>
        </w:rPr>
        <w:t>contract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index</w:t>
      </w:r>
      <w:r>
        <w:rPr>
          <w:rFonts w:eastAsia="Times New Roman" w:cs="Times New Roman" w:ascii="Times New Roman" w:hAnsi="Times New Roman"/>
          <w:color w:val="000000"/>
          <w:sz w:val="22"/>
          <w:szCs w:val="22"/>
        </w:rPr>
        <w:t xml:space="preserve"> in a portfolio, RMS assesses correlations between each individual </w:t>
      </w:r>
      <w:r>
        <w:rPr>
          <w:rFonts w:eastAsia="Times New Roman" w:cs="Times New Roman" w:ascii="Times New Roman" w:hAnsi="Times New Roman"/>
          <w:strike/>
          <w:color w:val="FF3333"/>
          <w:sz w:val="22"/>
          <w:szCs w:val="22"/>
        </w:rPr>
        <w:t>contract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index,</w:t>
      </w:r>
      <w:r>
        <w:rPr>
          <w:rFonts w:eastAsia="Times New Roman" w:cs="Times New Roman" w:ascii="Times New Roman" w:hAnsi="Times New Roman"/>
          <w:color w:val="000000"/>
          <w:sz w:val="22"/>
          <w:szCs w:val="22"/>
        </w:rPr>
        <w:t xml:space="preserve"> taking into account </w:t>
      </w:r>
      <w:r>
        <w:rPr>
          <w:rFonts w:eastAsia="Times New Roman" w:cs="Times New Roman" w:ascii="Times New Roman" w:hAnsi="Times New Roman"/>
          <w:strike/>
          <w:color w:val="FF3333"/>
          <w:sz w:val="22"/>
          <w:szCs w:val="22"/>
        </w:rPr>
        <w:t>the underlying weather station as well as</w:t>
      </w:r>
      <w:r>
        <w:rPr>
          <w:rFonts w:eastAsia="Times New Roman" w:cs="Times New Roman" w:ascii="Times New Roman" w:hAnsi="Times New Roman"/>
          <w:color w:val="000000"/>
          <w:sz w:val="22"/>
          <w:szCs w:val="22"/>
        </w:rPr>
        <w:t xml:space="preserve"> the term and structure of the </w:t>
      </w:r>
      <w:r>
        <w:rPr>
          <w:rFonts w:eastAsia="Times New Roman" w:cs="Times New Roman" w:ascii="Times New Roman" w:hAnsi="Times New Roman"/>
          <w:strike/>
          <w:color w:val="FF3333"/>
          <w:sz w:val="22"/>
          <w:szCs w:val="22"/>
        </w:rPr>
        <w:t>contract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portfolio</w:t>
      </w:r>
      <w:r>
        <w:rPr>
          <w:rFonts w:eastAsia="Times New Roman" w:cs="Times New Roman" w:ascii="Times New Roman" w:hAnsi="Times New Roman"/>
          <w:color w:val="000000"/>
          <w:sz w:val="22"/>
          <w:szCs w:val="22"/>
        </w:rPr>
        <w:t xml:space="preserve">.  These correlations are derived from </w:t>
      </w:r>
      <w:r>
        <w:rPr>
          <w:rFonts w:eastAsia="Times New Roman" w:cs="Times New Roman" w:ascii="Times New Roman" w:hAnsi="Times New Roman"/>
          <w:strike/>
          <w:color w:val="FF3333"/>
          <w:sz w:val="22"/>
          <w:szCs w:val="22"/>
        </w:rPr>
        <w:t>[Assessment of correlations between stations is based on]</w:t>
      </w:r>
      <w:r>
        <w:rPr>
          <w:rFonts w:eastAsia="Times New Roman" w:cs="Times New Roman" w:ascii="Times New Roman" w:hAnsi="Times New Roman"/>
          <w:color w:val="000000"/>
          <w:sz w:val="22"/>
          <w:szCs w:val="22"/>
        </w:rPr>
        <w:t xml:space="preserve"> the de-trended time series resulting from the analysis of individual stations </w:t>
      </w:r>
      <w:r>
        <w:rPr>
          <w:rFonts w:eastAsia="Times New Roman" w:cs="Times New Roman" w:ascii="Times New Roman" w:hAnsi="Times New Roman"/>
          <w:strike/>
          <w:color w:val="FF3333"/>
          <w:sz w:val="22"/>
          <w:szCs w:val="22"/>
        </w:rPr>
        <w:t>and contracts</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financial structure for each one of the options</w:t>
      </w:r>
      <w:r>
        <w:rPr>
          <w:rFonts w:eastAsia="Times New Roman" w:cs="Times New Roman" w:ascii="Times New Roman" w:hAnsi="Times New Roman"/>
          <w:strike/>
          <w:color w:val="FF3333"/>
          <w:sz w:val="22"/>
          <w:szCs w:val="22"/>
        </w:rPr>
        <w:t>, [which] including the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financial instruments, is defined by its</w:t>
      </w:r>
      <w:r>
        <w:rPr>
          <w:rFonts w:eastAsia="Times New Roman" w:cs="Times New Roman" w:ascii="Times New Roman" w:hAnsi="Times New Roman"/>
          <w:color w:val="000000"/>
          <w:sz w:val="22"/>
          <w:szCs w:val="22"/>
        </w:rPr>
        <w:t xml:space="preserve"> strike level, payout per degree day, and the payout limit</w:t>
      </w:r>
      <w:r>
        <w:rPr>
          <w:rFonts w:eastAsia="Times New Roman" w:cs="Times New Roman" w:ascii="Times New Roman" w:hAnsi="Times New Roman"/>
          <w:strike/>
          <w:color w:val="FF3333"/>
          <w:sz w:val="22"/>
          <w:szCs w:val="22"/>
        </w:rPr>
        <w:t>, is [applied to the transaction] defined relative to the probability distribution developed for that contract</w:t>
      </w:r>
      <w:r>
        <w:rPr>
          <w:rFonts w:eastAsia="Times New Roman" w:cs="Times New Roman" w:ascii="Times New Roman" w:hAnsi="Times New Roman"/>
          <w:color w:val="000000"/>
          <w:sz w:val="22"/>
          <w:szCs w:val="22"/>
        </w:rPr>
        <w:t xml:space="preserve">.  Using the individual  </w:t>
      </w:r>
      <w:r>
        <w:rPr>
          <w:rFonts w:eastAsia="Times New Roman" w:cs="Times New Roman" w:ascii="Times New Roman" w:hAnsi="Times New Roman"/>
          <w:strike/>
          <w:color w:val="FF3333"/>
          <w:sz w:val="22"/>
          <w:szCs w:val="22"/>
        </w:rPr>
        <w:t>contract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index financial</w:t>
      </w:r>
      <w:r>
        <w:rPr>
          <w:rFonts w:eastAsia="Times New Roman" w:cs="Times New Roman" w:ascii="Times New Roman" w:hAnsi="Times New Roman"/>
          <w:color w:val="000000"/>
          <w:sz w:val="22"/>
          <w:szCs w:val="22"/>
        </w:rPr>
        <w:t xml:space="preserve"> structures, probability distributions, and correlation assumptions, RMS performs Monte Carlo simulations to develop a probabilistic distribution of expected </w:t>
      </w:r>
      <w:r>
        <w:rPr>
          <w:rFonts w:eastAsia="Times New Roman" w:cs="Times New Roman" w:ascii="Times New Roman" w:hAnsi="Times New Roman"/>
          <w:strike/>
          <w:color w:val="FF3333"/>
          <w:sz w:val="22"/>
          <w:szCs w:val="22"/>
        </w:rPr>
        <w:t>losses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payoffs</w:t>
      </w:r>
      <w:r>
        <w:rPr>
          <w:rFonts w:eastAsia="Times New Roman" w:cs="Times New Roman" w:ascii="Times New Roman" w:hAnsi="Times New Roman"/>
          <w:color w:val="000000"/>
          <w:sz w:val="22"/>
          <w:szCs w:val="22"/>
        </w:rPr>
        <w:t xml:space="preserve"> to the portfolio </w:t>
      </w:r>
      <w:r>
        <w:rPr>
          <w:rFonts w:eastAsia="Times New Roman" w:cs="Times New Roman" w:ascii="Times New Roman" w:hAnsi="Times New Roman"/>
          <w:strike/>
          <w:color w:val="FF3333"/>
          <w:sz w:val="22"/>
          <w:szCs w:val="22"/>
        </w:rPr>
        <w:t>of weather contracts</w:t>
      </w:r>
      <w:r>
        <w:rPr>
          <w:rFonts w:eastAsia="Times New Roman" w:cs="Times New Roman" w:ascii="Times New Roman" w:hAnsi="Times New Roman"/>
          <w:color w:val="000000"/>
          <w:sz w:val="22"/>
          <w:szCs w:val="22"/>
        </w:rPr>
        <w:t xml:space="preserve">.  This distribution represents the range of possible </w:t>
      </w:r>
      <w:r>
        <w:rPr>
          <w:rFonts w:eastAsia="Times New Roman" w:cs="Times New Roman" w:ascii="Times New Roman" w:hAnsi="Times New Roman"/>
          <w:strike/>
          <w:color w:val="FF3333"/>
          <w:sz w:val="22"/>
          <w:szCs w:val="22"/>
        </w:rPr>
        <w:t>losses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payoffs</w:t>
      </w:r>
      <w:r>
        <w:rPr>
          <w:rFonts w:eastAsia="Times New Roman" w:cs="Times New Roman" w:ascii="Times New Roman" w:hAnsi="Times New Roman"/>
          <w:color w:val="000000"/>
          <w:sz w:val="22"/>
          <w:szCs w:val="22"/>
        </w:rPr>
        <w:t xml:space="preserve"> to the portfolio and the estimated probability of such </w:t>
      </w:r>
      <w:r>
        <w:rPr>
          <w:rFonts w:eastAsia="Times New Roman" w:cs="Times New Roman" w:ascii="Times New Roman" w:hAnsi="Times New Roman"/>
          <w:strike/>
          <w:color w:val="FF3333"/>
          <w:sz w:val="22"/>
          <w:szCs w:val="22"/>
        </w:rPr>
        <w:t>losses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payoffs</w:t>
      </w:r>
      <w:r>
        <w:rPr>
          <w:rFonts w:eastAsia="Times New Roman" w:cs="Times New Roman" w:ascii="Times New Roman" w:hAnsi="Times New Roman"/>
          <w:color w:val="000000"/>
          <w:sz w:val="22"/>
          <w:szCs w:val="22"/>
        </w:rPr>
        <w:t xml:space="preserve"> occurring.</w:t>
      </w:r>
      <w:r>
        <w:rPr>
          <w:rFonts w:eastAsia="Times New Roman" w:cs="Times New Roman" w:ascii="Times New Roman" w:hAnsi="Times New Roman"/>
          <w:strike/>
          <w:color w:val="FF3333"/>
          <w:sz w:val="22"/>
          <w:szCs w:val="22"/>
        </w:rPr>
        <w:t>[Based on the developed distributions and correlations between stations and after applying the financial structure for each option, simulations are performed to develop a set of loss scenarios to the entire portfolio for the term of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b/>
          <w:bCs/>
          <w:color w:val="000000"/>
          <w:sz w:val="22"/>
          <w:szCs w:val="22"/>
        </w:rPr>
        <w:t xml:space="preserve">Analysis of Risk to the </w:t>
      </w:r>
      <w:r>
        <w:rPr>
          <w:rFonts w:eastAsia="Times New Roman" w:cs="Times New Roman" w:ascii="Times New Roman" w:hAnsi="Times New Roman"/>
          <w:b/>
          <w:bCs/>
          <w:color w:val="FF3333"/>
          <w:sz w:val="22"/>
          <w:szCs w:val="22"/>
          <w:u w:val="double"/>
        </w:rPr>
        <w:t>Underlying</w:t>
      </w:r>
      <w:r>
        <w:rPr>
          <w:rFonts w:eastAsia="Times New Roman" w:cs="Times New Roman" w:ascii="Times New Roman" w:hAnsi="Times New Roman"/>
          <w:b/>
          <w:bCs/>
          <w:color w:val="000000"/>
          <w:sz w:val="22"/>
          <w:szCs w:val="22"/>
        </w:rPr>
        <w:t xml:space="preserve"> Weather </w:t>
      </w:r>
      <w:r>
        <w:rPr>
          <w:rFonts w:eastAsia="Times New Roman" w:cs="Times New Roman" w:ascii="Times New Roman" w:hAnsi="Times New Roman"/>
          <w:b/>
          <w:bCs/>
          <w:strike/>
          <w:color w:val="FF3333"/>
          <w:sz w:val="22"/>
          <w:szCs w:val="22"/>
        </w:rPr>
        <w:t>-Indexed Securities</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Portfolio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 xml:space="preserve">Description of the portfolio structure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w:t>
      </w:r>
      <w:r>
        <w:rPr>
          <w:rFonts w:eastAsia="Times New Roman" w:cs="Times New Roman" w:ascii="Times New Roman" w:hAnsi="Times New Roman"/>
          <w:strike/>
          <w:color w:val="FF3333"/>
          <w:sz w:val="22"/>
          <w:szCs w:val="22"/>
        </w:rPr>
        <w:t>Notes and Certificates are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Underlying Weather Portfolio is</w:t>
      </w:r>
      <w:r>
        <w:rPr>
          <w:rFonts w:eastAsia="Times New Roman" w:cs="Times New Roman" w:ascii="Times New Roman" w:hAnsi="Times New Roman"/>
          <w:color w:val="000000"/>
          <w:sz w:val="22"/>
          <w:szCs w:val="22"/>
        </w:rPr>
        <w:t xml:space="preserve"> linked to </w:t>
      </w:r>
      <w:r>
        <w:rPr>
          <w:rFonts w:eastAsia="Times New Roman" w:cs="Times New Roman" w:ascii="Times New Roman" w:hAnsi="Times New Roman"/>
          <w:strike/>
          <w:color w:val="FF3333"/>
          <w:sz w:val="22"/>
          <w:szCs w:val="22"/>
        </w:rPr>
        <w:t>temperature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degree day</w:t>
      </w:r>
      <w:r>
        <w:rPr>
          <w:rFonts w:eastAsia="Times New Roman" w:cs="Times New Roman" w:ascii="Times New Roman" w:hAnsi="Times New Roman"/>
          <w:color w:val="000000"/>
          <w:sz w:val="22"/>
          <w:szCs w:val="22"/>
        </w:rPr>
        <w:t xml:space="preserve"> variations across ten weather stations: five for the </w:t>
      </w:r>
      <w:r>
        <w:rPr>
          <w:rFonts w:eastAsia="Times New Roman" w:cs="Times New Roman" w:ascii="Times New Roman" w:hAnsi="Times New Roman"/>
          <w:strike/>
          <w:color w:val="FF3333"/>
          <w:sz w:val="22"/>
          <w:szCs w:val="22"/>
        </w:rPr>
        <w:t>Summer</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Winter</w:t>
      </w:r>
      <w:r>
        <w:rPr>
          <w:rFonts w:eastAsia="Times New Roman" w:cs="Times New Roman" w:ascii="Times New Roman" w:hAnsi="Times New Roman"/>
          <w:color w:val="000000"/>
          <w:sz w:val="22"/>
          <w:szCs w:val="22"/>
        </w:rPr>
        <w:t xml:space="preserve"> season and five for the </w:t>
      </w:r>
      <w:r>
        <w:rPr>
          <w:rFonts w:eastAsia="Times New Roman" w:cs="Times New Roman" w:ascii="Times New Roman" w:hAnsi="Times New Roman"/>
          <w:strike/>
          <w:color w:val="FF3333"/>
          <w:sz w:val="22"/>
          <w:szCs w:val="22"/>
        </w:rPr>
        <w:t>Winter</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Summer</w:t>
      </w:r>
      <w:r>
        <w:rPr>
          <w:rFonts w:eastAsia="Times New Roman" w:cs="Times New Roman" w:ascii="Times New Roman" w:hAnsi="Times New Roman"/>
          <w:color w:val="000000"/>
          <w:sz w:val="22"/>
          <w:szCs w:val="22"/>
        </w:rPr>
        <w:t xml:space="preserve"> season. </w:t>
      </w:r>
      <w:r>
        <w:rPr>
          <w:rFonts w:eastAsia="Times New Roman" w:cs="Times New Roman" w:ascii="Times New Roman" w:hAnsi="Times New Roman"/>
          <w:strike/>
          <w:color w:val="FF3333"/>
          <w:sz w:val="22"/>
          <w:szCs w:val="22"/>
        </w:rPr>
        <w:t>For Summer stations, the Measurement Season starts on April 1st and ends on October 31st of the same year, for periods beginning April 1, 2000, 2001, 2002, 2003, and 2004.</w:t>
      </w:r>
      <w:r>
        <w:rPr>
          <w:rFonts w:eastAsia="Times New Roman" w:cs="Times New Roman" w:ascii="Times New Roman" w:hAnsi="Times New Roman"/>
          <w:color w:val="000000"/>
          <w:sz w:val="22"/>
          <w:szCs w:val="22"/>
        </w:rPr>
        <w:t xml:space="preserve"> For Winter stations, the Measurement Season starts on November 1st and ends on March 31st of the following year, for periods beginning November 1, 1999, 2000, 2001, 2002, and 2003.</w:t>
      </w:r>
      <w:r>
        <w:rPr>
          <w:rFonts w:eastAsia="Times New Roman" w:cs="Times New Roman" w:ascii="Times New Roman" w:hAnsi="Times New Roman"/>
          <w:color w:val="FF3333"/>
          <w:sz w:val="22"/>
          <w:szCs w:val="22"/>
          <w:u w:val="double"/>
        </w:rPr>
        <w:t xml:space="preserve"> For Summer stations, the Measurement Season starts on April 1st and ends on October 31st of the same year, for periods beginning April 1, 2000, 2001, 2002, 2003, and 2004.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strike levels for each one of the </w:t>
      </w:r>
      <w:r>
        <w:rPr>
          <w:rFonts w:eastAsia="Times New Roman" w:cs="Times New Roman" w:ascii="Times New Roman" w:hAnsi="Times New Roman"/>
          <w:strike/>
          <w:color w:val="FF3333"/>
          <w:sz w:val="22"/>
          <w:szCs w:val="22"/>
        </w:rPr>
        <w:t xml:space="preserve">options in [this] the </w:t>
      </w:r>
      <w:r>
        <w:rPr>
          <w:rFonts w:eastAsia="Times New Roman" w:cs="Times New Roman" w:ascii="Times New Roman" w:hAnsi="Times New Roman"/>
          <w:color w:val="FF3333"/>
          <w:sz w:val="22"/>
          <w:szCs w:val="22"/>
          <w:u w:val="double"/>
        </w:rPr>
        <w:t>individual indices in the Underlying Weather</w:t>
      </w:r>
      <w:r>
        <w:rPr>
          <w:rFonts w:eastAsia="Times New Roman" w:cs="Times New Roman" w:ascii="Times New Roman" w:hAnsi="Times New Roman"/>
          <w:color w:val="000000"/>
          <w:sz w:val="22"/>
          <w:szCs w:val="22"/>
        </w:rPr>
        <w:t xml:space="preserve"> Portfolio </w:t>
      </w:r>
      <w:r>
        <w:rPr>
          <w:rFonts w:eastAsia="Times New Roman" w:cs="Times New Roman" w:ascii="Times New Roman" w:hAnsi="Times New Roman"/>
          <w:strike/>
          <w:color w:val="FF3333"/>
          <w:sz w:val="22"/>
          <w:szCs w:val="22"/>
        </w:rPr>
        <w:t>[transaction] are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were</w:t>
      </w:r>
      <w:r>
        <w:rPr>
          <w:rFonts w:eastAsia="Times New Roman" w:cs="Times New Roman" w:ascii="Times New Roman" w:hAnsi="Times New Roman"/>
          <w:color w:val="000000"/>
          <w:sz w:val="22"/>
          <w:szCs w:val="22"/>
        </w:rPr>
        <w:t xml:space="preserve"> selected to match the historical </w:t>
      </w:r>
      <w:r>
        <w:rPr>
          <w:rFonts w:eastAsia="Times New Roman" w:cs="Times New Roman" w:ascii="Times New Roman" w:hAnsi="Times New Roman"/>
          <w:strike/>
          <w:color w:val="FF3333"/>
          <w:sz w:val="22"/>
          <w:szCs w:val="22"/>
        </w:rPr>
        <w:t>10-</w:t>
      </w:r>
      <w:r>
        <w:rPr>
          <w:rFonts w:eastAsia="Times New Roman" w:cs="Times New Roman" w:ascii="Times New Roman" w:hAnsi="Times New Roman"/>
          <w:color w:val="FF3333"/>
          <w:sz w:val="22"/>
          <w:szCs w:val="22"/>
          <w:u w:val="double"/>
        </w:rPr>
        <w:t>ten</w:t>
      </w:r>
      <w:r>
        <w:rPr>
          <w:rFonts w:eastAsia="Times New Roman" w:cs="Times New Roman" w:ascii="Times New Roman" w:hAnsi="Times New Roman"/>
          <w:color w:val="000000"/>
          <w:sz w:val="22"/>
          <w:szCs w:val="22"/>
        </w:rPr>
        <w:t xml:space="preserve"> year average using raw NWS data without adjustments </w:t>
      </w:r>
      <w:r>
        <w:rPr>
          <w:rFonts w:eastAsia="Times New Roman" w:cs="Times New Roman" w:ascii="Times New Roman" w:hAnsi="Times New Roman"/>
          <w:color w:val="FF3333"/>
          <w:sz w:val="22"/>
          <w:szCs w:val="22"/>
          <w:u w:val="double"/>
        </w:rPr>
        <w:t>(for the winter indices indexes the ten 10-year average is for the November–March period starting in November 1989 and ending in March 1999; for the summer indices indexes the average is for the April-October period starting in 1989 and ending in 1998)</w:t>
      </w:r>
      <w:r>
        <w:rPr>
          <w:rFonts w:eastAsia="Times New Roman" w:cs="Times New Roman" w:ascii="Times New Roman" w:hAnsi="Times New Roman"/>
          <w:color w:val="000000"/>
          <w:sz w:val="22"/>
          <w:szCs w:val="22"/>
        </w:rPr>
        <w:t xml:space="preserve">.  The following are the </w:t>
      </w:r>
      <w:r>
        <w:rPr>
          <w:rFonts w:eastAsia="Times New Roman" w:cs="Times New Roman" w:ascii="Times New Roman" w:hAnsi="Times New Roman"/>
          <w:strike/>
          <w:color w:val="FF3333"/>
          <w:sz w:val="22"/>
          <w:szCs w:val="22"/>
        </w:rPr>
        <w:t>structures of the options for each one of the stations in this transaction:</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details relating to the components of each station.</w:t>
      </w:r>
      <w:r>
        <w:rPr>
          <w:rFonts w:eastAsia="Times New Roman" w:cs="Times New Roman" w:ascii="Times New Roman" w:hAnsi="Times New Roman"/>
          <w:color w:val="000000"/>
          <w:sz w:val="22"/>
          <w:szCs w:val="22"/>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tbl>
      <w:tblPr>
        <w:tblW w:w="8820" w:type="dxa"/>
        <w:jc w:val="start"/>
        <w:tblInd w:w="0" w:type="dxa"/>
        <w:tblLayout w:type="fixed"/>
        <w:tblCellMar>
          <w:top w:w="55" w:type="dxa"/>
          <w:start w:w="55" w:type="dxa"/>
          <w:bottom w:w="55" w:type="dxa"/>
          <w:end w:w="55" w:type="dxa"/>
        </w:tblCellMar>
      </w:tblPr>
      <w:tblGrid>
        <w:gridCol w:w="1080"/>
        <w:gridCol w:w="1890"/>
        <w:gridCol w:w="1170"/>
        <w:gridCol w:w="1170"/>
        <w:gridCol w:w="990"/>
        <w:gridCol w:w="1440"/>
        <w:gridCol w:w="1080"/>
      </w:tblGrid>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SEASON</w:t>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STATION</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color w:val="000000"/>
                <w:sz w:val="22"/>
                <w:szCs w:val="22"/>
              </w:rPr>
              <w:t>WBAN #</w:t>
            </w:r>
            <w:r>
              <w:rPr>
                <w:rFonts w:eastAsia="Times New Roman" w:cs="Times New Roman" w:ascii="Times New Roman" w:hAnsi="Times New Roman"/>
                <w:strike/>
                <w:color w:val="FF3333"/>
                <w:sz w:val="22"/>
                <w:szCs w:val="22"/>
              </w:rPr>
              <w:t>OPTION</w:t>
            </w:r>
            <w:r>
              <w:rPr>
                <w:rFonts w:eastAsia="Times New Roman" w:cs="Times New Roman" w:ascii="Times New Roman" w:hAnsi="Times New Roman"/>
                <w:color w:val="FF3333"/>
                <w:sz w:val="22"/>
                <w:szCs w:val="22"/>
                <w:u w:val="double"/>
              </w:rPr>
              <w:t>*</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TYPE</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STRIKE</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Payout per Degree Day ($)</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LIMIT ($)</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Winter</w:t>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Seattle, WA</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24233</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strike/>
                <w:color w:val="FF3333"/>
                <w:sz w:val="22"/>
                <w:szCs w:val="22"/>
              </w:rPr>
              <w:t>Put 3,197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 xml:space="preserve">HDD Floor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3,206</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Boston, MA</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14739</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strike/>
                <w:color w:val="FF3333"/>
                <w:sz w:val="22"/>
                <w:szCs w:val="22"/>
              </w:rPr>
              <w:t>Put 4,352</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 xml:space="preserve">HDD Floor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4,364</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Atlanta, GA</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13874</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strike/>
                <w:color w:val="FF3333"/>
                <w:sz w:val="22"/>
                <w:szCs w:val="22"/>
              </w:rPr>
              <w:t>Call 2,324</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 xml:space="preserve">HDD Cap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2,337</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Pittsburgh, PA</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94823</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strike/>
                <w:color w:val="FF3333"/>
                <w:sz w:val="22"/>
                <w:szCs w:val="22"/>
              </w:rPr>
              <w:t>Call 4,429</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 xml:space="preserve">HDD Cap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4,442</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Tucson, AZ</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23160</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strike/>
                <w:color w:val="FF3333"/>
                <w:sz w:val="20"/>
                <w:szCs w:val="20"/>
              </w:rPr>
              <w:t>Call 1,343</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FF3333"/>
                <w:sz w:val="20"/>
                <w:szCs w:val="20"/>
                <w:u w:val="double"/>
              </w:rPr>
              <w:t xml:space="preserve">HDD Cap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1,348</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Arial" w:hAnsi="Arial" w:eastAsia="Arial" w:cs="Arial"/>
                <w:color w:val="000000"/>
                <w:sz w:val="24"/>
                <w:szCs w:val="24"/>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Arial" w:hAnsi="Arial" w:eastAsia="Arial" w:cs="Arial"/>
                <w:color w:val="000000"/>
                <w:sz w:val="24"/>
                <w:szCs w:val="24"/>
              </w:rPr>
            </w:pPr>
            <w:r>
              <w:rPr/>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Arial" w:hAnsi="Arial" w:eastAsia="Arial" w:cs="Arial"/>
                <w:color w:val="000000"/>
                <w:sz w:val="24"/>
                <w:szCs w:val="24"/>
              </w:rPr>
            </w:pPr>
            <w:r>
              <w:rPr/>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Arial" w:hAnsi="Arial" w:eastAsia="Arial" w:cs="Arial"/>
                <w:color w:val="000000"/>
                <w:sz w:val="24"/>
                <w:szCs w:val="24"/>
              </w:rPr>
            </w:pPr>
            <w:r>
              <w:rPr/>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Arial" w:hAnsi="Arial" w:eastAsia="Arial" w:cs="Arial"/>
                <w:color w:val="000000"/>
                <w:sz w:val="24"/>
                <w:szCs w:val="24"/>
              </w:rPr>
            </w:pPr>
            <w:r>
              <w:rPr/>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Arial" w:hAnsi="Arial" w:eastAsia="Arial" w:cs="Arial"/>
                <w:color w:val="000000"/>
                <w:sz w:val="24"/>
                <w:szCs w:val="24"/>
              </w:rPr>
            </w:pPr>
            <w:r>
              <w:rPr/>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Summer</w:t>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Sacramento, CA</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23232</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strike/>
                <w:color w:val="FF3333"/>
                <w:sz w:val="22"/>
                <w:szCs w:val="22"/>
              </w:rPr>
              <w:t>Call</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CDD Cap</w:t>
            </w:r>
            <w:r>
              <w:rPr>
                <w:rFonts w:eastAsia="Times New Roman" w:cs="Times New Roman" w:ascii="Times New Roman" w:hAnsi="Times New Roman"/>
                <w:color w:val="000000"/>
                <w:sz w:val="22"/>
                <w:szCs w:val="22"/>
              </w:rPr>
              <w:t xml:space="preserve">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1,251</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D.C. National, DC</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13743</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strike/>
                <w:color w:val="FF3333"/>
                <w:sz w:val="22"/>
                <w:szCs w:val="22"/>
              </w:rPr>
              <w:t>Put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CDD Floor</w:t>
            </w:r>
            <w:r>
              <w:rPr>
                <w:rFonts w:eastAsia="Times New Roman" w:cs="Times New Roman" w:ascii="Times New Roman" w:hAnsi="Times New Roman"/>
                <w:color w:val="000000"/>
                <w:sz w:val="22"/>
                <w:szCs w:val="22"/>
              </w:rPr>
              <w:t xml:space="preserve">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1,538</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San Diego, CA</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23188</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strike/>
                <w:color w:val="FF3333"/>
                <w:sz w:val="22"/>
                <w:szCs w:val="22"/>
              </w:rPr>
              <w:t>Put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CDD Floor</w:t>
            </w:r>
            <w:r>
              <w:rPr>
                <w:rFonts w:eastAsia="Times New Roman" w:cs="Times New Roman" w:ascii="Times New Roman" w:hAnsi="Times New Roman"/>
                <w:color w:val="000000"/>
                <w:sz w:val="22"/>
                <w:szCs w:val="22"/>
              </w:rPr>
              <w:t xml:space="preserve">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761</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Dallas-Fort Worth, TX</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03927</w:t>
            </w:r>
          </w:p>
        </w:tc>
        <w:tc>
          <w:tcPr>
            <w:tcW w:w="117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strike/>
                <w:color w:val="FF3333"/>
                <w:sz w:val="22"/>
                <w:szCs w:val="22"/>
              </w:rPr>
              <w:t>Call</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CDD Cap</w:t>
            </w:r>
            <w:r>
              <w:rPr>
                <w:rFonts w:eastAsia="Times New Roman" w:cs="Times New Roman" w:ascii="Times New Roman" w:hAnsi="Times New Roman"/>
                <w:color w:val="000000"/>
                <w:sz w:val="22"/>
                <w:szCs w:val="22"/>
              </w:rPr>
              <w:t xml:space="preserve"> </w:t>
            </w:r>
          </w:p>
        </w:tc>
        <w:tc>
          <w:tcPr>
            <w:tcW w:w="99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2,622</w:t>
            </w:r>
          </w:p>
        </w:tc>
        <w:tc>
          <w:tcPr>
            <w:tcW w:w="144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r>
        <w:trPr/>
        <w:tc>
          <w:tcPr>
            <w:tcW w:w="108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
          </w:p>
        </w:tc>
        <w:tc>
          <w:tcPr>
            <w:tcW w:w="189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Miami, FL</w:t>
            </w:r>
          </w:p>
        </w:tc>
        <w:tc>
          <w:tcPr>
            <w:tcW w:w="117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12839</w:t>
            </w:r>
          </w:p>
        </w:tc>
        <w:tc>
          <w:tcPr>
            <w:tcW w:w="117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strike/>
                <w:color w:val="FF3333"/>
                <w:sz w:val="22"/>
                <w:szCs w:val="22"/>
              </w:rPr>
              <w:t>Call</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CDD Cap</w:t>
            </w:r>
            <w:r>
              <w:rPr>
                <w:rFonts w:eastAsia="Times New Roman" w:cs="Times New Roman" w:ascii="Times New Roman" w:hAnsi="Times New Roman"/>
                <w:color w:val="000000"/>
                <w:sz w:val="22"/>
                <w:szCs w:val="22"/>
              </w:rPr>
              <w:t xml:space="preserve"> </w:t>
            </w:r>
          </w:p>
        </w:tc>
        <w:tc>
          <w:tcPr>
            <w:tcW w:w="99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3,532</w:t>
            </w:r>
          </w:p>
        </w:tc>
        <w:tc>
          <w:tcPr>
            <w:tcW w:w="144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10,000</w:t>
            </w:r>
          </w:p>
        </w:tc>
        <w:tc>
          <w:tcPr>
            <w:tcW w:w="1080"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4,000,000</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strike/>
          <w:color w:val="FF3333"/>
          <w:sz w:val="22"/>
          <w:szCs w:val="22"/>
        </w:rPr>
        <w:t>The aggregate 5-year risk of the portfolio of Weather-Indexed Return Securities (“WINRS”) for the 5-year term aggregates $200 million. The portfolio is divided into three layers. The loss to the first layer, which extends to the modeled loss of the [port folio] Portfolio ($37,217,256 ), will be retained by Weather Funding Corp., a wholly-owned affiliate of Enron Capital and Trade Resources Corp. [(xxxxx)]. The second layer (“Certificates”) extends from the modeled loss of the portfolio ($37,217,256) to ($xxx). And the third layer (“Notes”) extend from ($xxx) to $200 million.</w:t>
      </w:r>
      <w:r>
        <w:rPr>
          <w:rFonts w:eastAsia="Times New Roman" w:cs="Times New Roman" w:ascii="Times New Roman" w:hAnsi="Times New Roman"/>
          <w:color w:val="FF3333"/>
          <w:sz w:val="22"/>
          <w:szCs w:val="22"/>
          <w:u w:val="double"/>
        </w:rPr>
        <w:t>* The WBAN# (Weather Bureau Army and Navy) is an identifying number for NWS weather stations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i/>
          <w:iCs/>
          <w:color w:val="000000"/>
          <w:sz w:val="22"/>
          <w:szCs w:val="22"/>
        </w:rPr>
        <w:t xml:space="preserve">Analysis approach for the </w:t>
      </w:r>
      <w:r>
        <w:rPr>
          <w:rFonts w:eastAsia="Times New Roman" w:cs="Times New Roman" w:ascii="Times New Roman" w:hAnsi="Times New Roman"/>
          <w:i/>
          <w:iCs/>
          <w:strike/>
          <w:color w:val="FF3333"/>
          <w:sz w:val="22"/>
          <w:szCs w:val="22"/>
        </w:rPr>
        <w:t>Option</w:t>
      </w:r>
      <w:r>
        <w:rPr>
          <w:rFonts w:eastAsia="Times New Roman" w:cs="Times New Roman" w:ascii="Times New Roman" w:hAnsi="Times New Roman"/>
          <w:i/>
          <w:iCs/>
          <w:color w:val="000000"/>
          <w:sz w:val="22"/>
          <w:szCs w:val="22"/>
        </w:rPr>
        <w:t xml:space="preserve"> </w:t>
      </w:r>
      <w:r>
        <w:rPr>
          <w:rFonts w:eastAsia="Times New Roman" w:cs="Times New Roman" w:ascii="Times New Roman" w:hAnsi="Times New Roman"/>
          <w:i/>
          <w:iCs/>
          <w:color w:val="FF3333"/>
          <w:sz w:val="22"/>
          <w:szCs w:val="22"/>
          <w:u w:val="double"/>
        </w:rPr>
        <w:t>Underlying Weather</w:t>
      </w:r>
      <w:r>
        <w:rPr>
          <w:rFonts w:eastAsia="Times New Roman" w:cs="Times New Roman" w:ascii="Times New Roman" w:hAnsi="Times New Roman"/>
          <w:i/>
          <w:iCs/>
          <w:color w:val="000000"/>
          <w:sz w:val="22"/>
          <w:szCs w:val="22"/>
        </w:rPr>
        <w:t xml:space="preserve"> Portfolio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RMS employed a three-step </w:t>
      </w:r>
      <w:r>
        <w:rPr>
          <w:rFonts w:eastAsia="Times New Roman" w:cs="Times New Roman" w:ascii="Times New Roman" w:hAnsi="Times New Roman"/>
          <w:strike/>
          <w:color w:val="FF3333"/>
          <w:sz w:val="22"/>
          <w:szCs w:val="22"/>
        </w:rPr>
        <w:t>process to perform the loss modeling. This process is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modeling process, the details of which are</w:t>
      </w:r>
      <w:r>
        <w:rPr>
          <w:rFonts w:eastAsia="Times New Roman" w:cs="Times New Roman" w:ascii="Times New Roman" w:hAnsi="Times New Roman"/>
          <w:color w:val="000000"/>
          <w:sz w:val="22"/>
          <w:szCs w:val="22"/>
        </w:rPr>
        <w:t xml:space="preserv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ab/>
        <w:t xml:space="preserve">In Step 1, RMS performed probabilistic </w:t>
      </w:r>
      <w:r>
        <w:rPr>
          <w:rFonts w:eastAsia="Times New Roman" w:cs="Times New Roman" w:ascii="Times New Roman" w:hAnsi="Times New Roman"/>
          <w:strike/>
          <w:color w:val="FF3333"/>
          <w:sz w:val="22"/>
          <w:szCs w:val="22"/>
        </w:rPr>
        <w:t>loss</w:t>
      </w:r>
      <w:r>
        <w:rPr>
          <w:rFonts w:eastAsia="Times New Roman" w:cs="Times New Roman" w:ascii="Times New Roman" w:hAnsi="Times New Roman"/>
          <w:color w:val="000000"/>
          <w:sz w:val="22"/>
          <w:szCs w:val="22"/>
        </w:rPr>
        <w:t xml:space="preserve"> analyses </w:t>
      </w:r>
      <w:r>
        <w:rPr>
          <w:rFonts w:eastAsia="Times New Roman" w:cs="Times New Roman" w:ascii="Times New Roman" w:hAnsi="Times New Roman"/>
          <w:color w:val="FF3333"/>
          <w:sz w:val="22"/>
          <w:szCs w:val="22"/>
          <w:u w:val="double"/>
        </w:rPr>
        <w:t>to the Underlying Weather Portfolio over the five year term</w:t>
      </w:r>
      <w:r>
        <w:rPr>
          <w:rFonts w:eastAsia="Times New Roman" w:cs="Times New Roman" w:ascii="Times New Roman" w:hAnsi="Times New Roman"/>
          <w:color w:val="000000"/>
          <w:sz w:val="22"/>
          <w:szCs w:val="22"/>
        </w:rPr>
        <w:t xml:space="preserve"> using the RMS Weather Model </w:t>
      </w:r>
      <w:r>
        <w:rPr>
          <w:rFonts w:eastAsia="Times New Roman" w:cs="Times New Roman" w:ascii="Times New Roman" w:hAnsi="Times New Roman"/>
          <w:strike/>
          <w:color w:val="FF3333"/>
          <w:sz w:val="22"/>
          <w:szCs w:val="22"/>
        </w:rPr>
        <w:t>to produce loss estimates for the Portfolio. [Given</w:t>
      </w:r>
      <w:r>
        <w:rPr>
          <w:rFonts w:eastAsia="Times New Roman" w:cs="Times New Roman" w:ascii="Times New Roman" w:hAnsi="Times New Roman"/>
          <w:color w:val="FF3333"/>
          <w:sz w:val="22"/>
          <w:szCs w:val="22"/>
          <w:u w:val="double"/>
        </w:rPr>
        <w:t>.  RMS made certain assumptions to de-trend the treated historical degree day data based on</w:t>
      </w:r>
      <w:r>
        <w:rPr>
          <w:rFonts w:eastAsia="Times New Roman" w:cs="Times New Roman" w:ascii="Times New Roman" w:hAnsi="Times New Roman"/>
          <w:color w:val="000000"/>
          <w:sz w:val="22"/>
          <w:szCs w:val="22"/>
        </w:rPr>
        <w:t xml:space="preserve"> the scope and structure of </w:t>
      </w:r>
      <w:r>
        <w:rPr>
          <w:rFonts w:eastAsia="Times New Roman" w:cs="Times New Roman" w:ascii="Times New Roman" w:hAnsi="Times New Roman"/>
          <w:strike/>
          <w:color w:val="FF3333"/>
          <w:sz w:val="22"/>
          <w:szCs w:val="22"/>
        </w:rPr>
        <w:t>this transaction,] RMS made certain assumptions to de-trend the treated historical [weather] temperature data based on the scope and structure of the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 Underlying Weather</w:t>
      </w:r>
      <w:r>
        <w:rPr>
          <w:rFonts w:eastAsia="Times New Roman" w:cs="Times New Roman" w:ascii="Times New Roman" w:hAnsi="Times New Roman"/>
          <w:color w:val="000000"/>
          <w:sz w:val="22"/>
          <w:szCs w:val="22"/>
        </w:rPr>
        <w:t xml:space="preserve"> Portfolio.  There are many methods that can be used to de-trend the historical time series.  Although </w:t>
      </w:r>
      <w:r>
        <w:rPr>
          <w:rFonts w:eastAsia="Times New Roman" w:cs="Times New Roman" w:ascii="Times New Roman" w:hAnsi="Times New Roman"/>
          <w:strike/>
          <w:color w:val="FF3333"/>
          <w:sz w:val="22"/>
          <w:szCs w:val="22"/>
        </w:rPr>
        <w:t>[all]</w:t>
      </w:r>
      <w:r>
        <w:rPr>
          <w:rFonts w:eastAsia="Times New Roman" w:cs="Times New Roman" w:ascii="Times New Roman" w:hAnsi="Times New Roman"/>
          <w:color w:val="000000"/>
          <w:sz w:val="22"/>
          <w:szCs w:val="22"/>
        </w:rPr>
        <w:t xml:space="preserve"> many such methods may be valid, they can produce a range of </w:t>
      </w:r>
      <w:r>
        <w:rPr>
          <w:rFonts w:eastAsia="Times New Roman" w:cs="Times New Roman" w:ascii="Times New Roman" w:hAnsi="Times New Roman"/>
          <w:strike/>
          <w:color w:val="FF3333"/>
          <w:sz w:val="22"/>
          <w:szCs w:val="22"/>
        </w:rPr>
        <w:t>significantly</w:t>
      </w:r>
      <w:r>
        <w:rPr>
          <w:rFonts w:eastAsia="Times New Roman" w:cs="Times New Roman" w:ascii="Times New Roman" w:hAnsi="Times New Roman"/>
          <w:color w:val="000000"/>
          <w:sz w:val="22"/>
          <w:szCs w:val="22"/>
        </w:rPr>
        <w:t xml:space="preserve"> different results</w:t>
      </w:r>
      <w:r>
        <w:rPr>
          <w:rFonts w:eastAsia="Times New Roman" w:cs="Times New Roman" w:ascii="Times New Roman" w:hAnsi="Times New Roman"/>
          <w:strike/>
          <w:color w:val="FF3333"/>
          <w:sz w:val="22"/>
          <w:szCs w:val="22"/>
        </w:rPr>
        <w:t>. [In addition, while many of these are appropriate for a single station, they]</w:t>
      </w:r>
      <w:r>
        <w:rPr>
          <w:rFonts w:eastAsia="Times New Roman" w:cs="Times New Roman" w:ascii="Times New Roman" w:hAnsi="Times New Roman"/>
          <w:color w:val="000000"/>
          <w:sz w:val="22"/>
          <w:szCs w:val="22"/>
        </w:rPr>
        <w:t xml:space="preserve"> and some of the methods may not be appropriate for all stations.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720" w:end="0"/>
        <w:jc w:val="both"/>
        <w:rPr/>
      </w:pPr>
      <w:r>
        <w:rPr>
          <w:rFonts w:eastAsia="Times New Roman" w:cs="Times New Roman" w:ascii="Times New Roman" w:hAnsi="Times New Roman"/>
          <w:color w:val="000000"/>
          <w:sz w:val="22"/>
          <w:szCs w:val="22"/>
        </w:rPr>
        <w:t xml:space="preserve">To produce a </w:t>
      </w:r>
      <w:r>
        <w:rPr>
          <w:rFonts w:eastAsia="Times New Roman" w:cs="Times New Roman" w:ascii="Times New Roman" w:hAnsi="Times New Roman"/>
          <w:strike/>
          <w:color w:val="FF3333"/>
          <w:sz w:val="22"/>
          <w:szCs w:val="22"/>
        </w:rPr>
        <w:t>[cogent]</w:t>
      </w:r>
      <w:r>
        <w:rPr>
          <w:rFonts w:eastAsia="Times New Roman" w:cs="Times New Roman" w:ascii="Times New Roman" w:hAnsi="Times New Roman"/>
          <w:color w:val="000000"/>
          <w:sz w:val="22"/>
          <w:szCs w:val="22"/>
        </w:rPr>
        <w:t xml:space="preserve"> consistent analysis of the individual stations </w:t>
      </w:r>
      <w:r>
        <w:rPr>
          <w:rFonts w:eastAsia="Times New Roman" w:cs="Times New Roman" w:ascii="Times New Roman" w:hAnsi="Times New Roman"/>
          <w:strike/>
          <w:color w:val="FF3333"/>
          <w:sz w:val="22"/>
          <w:szCs w:val="22"/>
        </w:rPr>
        <w:t xml:space="preserve">covered by the </w:t>
      </w:r>
      <w:r>
        <w:rPr>
          <w:rFonts w:eastAsia="Times New Roman" w:cs="Times New Roman" w:ascii="Times New Roman" w:hAnsi="Times New Roman"/>
          <w:color w:val="FF3333"/>
          <w:sz w:val="22"/>
          <w:szCs w:val="22"/>
          <w:u w:val="double"/>
        </w:rPr>
        <w:t>included in the Underlying Weather</w:t>
      </w:r>
      <w:r>
        <w:rPr>
          <w:rFonts w:eastAsia="Times New Roman" w:cs="Times New Roman" w:ascii="Times New Roman" w:hAnsi="Times New Roman"/>
          <w:color w:val="000000"/>
          <w:sz w:val="22"/>
          <w:szCs w:val="22"/>
        </w:rPr>
        <w:t xml:space="preserve"> Portfolio, RMS employed a  </w:t>
      </w:r>
      <w:r>
        <w:rPr>
          <w:rFonts w:eastAsia="Times New Roman" w:cs="Times New Roman" w:ascii="Times New Roman" w:hAnsi="Times New Roman"/>
          <w:strike/>
          <w:color w:val="FF3333"/>
          <w:sz w:val="22"/>
          <w:szCs w:val="22"/>
        </w:rPr>
        <w:t>[consistent]</w:t>
      </w:r>
      <w:r>
        <w:rPr>
          <w:rFonts w:eastAsia="Times New Roman" w:cs="Times New Roman" w:ascii="Times New Roman" w:hAnsi="Times New Roman"/>
          <w:color w:val="000000"/>
          <w:sz w:val="22"/>
          <w:szCs w:val="22"/>
        </w:rPr>
        <w:t xml:space="preserve"> linear de-trending technique for each station and contract using the time series between 1961/62 and 1998/99.  RMS recognizes that this </w:t>
      </w:r>
      <w:r>
        <w:rPr>
          <w:rFonts w:eastAsia="Times New Roman" w:cs="Times New Roman" w:ascii="Times New Roman" w:hAnsi="Times New Roman"/>
          <w:strike/>
          <w:color w:val="FF3333"/>
          <w:sz w:val="22"/>
          <w:szCs w:val="22"/>
        </w:rPr>
        <w:t>[might]</w:t>
      </w:r>
      <w:r>
        <w:rPr>
          <w:rFonts w:eastAsia="Times New Roman" w:cs="Times New Roman" w:ascii="Times New Roman" w:hAnsi="Times New Roman"/>
          <w:color w:val="000000"/>
          <w:sz w:val="22"/>
          <w:szCs w:val="22"/>
        </w:rPr>
        <w:t xml:space="preserve"> is not </w:t>
      </w:r>
      <w:r>
        <w:rPr>
          <w:rFonts w:eastAsia="Times New Roman" w:cs="Times New Roman" w:ascii="Times New Roman" w:hAnsi="Times New Roman"/>
          <w:strike/>
          <w:color w:val="FF3333"/>
          <w:sz w:val="22"/>
          <w:szCs w:val="22"/>
        </w:rPr>
        <w:t>[be]</w:t>
      </w:r>
      <w:r>
        <w:rPr>
          <w:rFonts w:eastAsia="Times New Roman" w:cs="Times New Roman" w:ascii="Times New Roman" w:hAnsi="Times New Roman"/>
          <w:color w:val="000000"/>
          <w:sz w:val="22"/>
          <w:szCs w:val="22"/>
        </w:rPr>
        <w:t xml:space="preserve"> the only appropriate technique to de-trend historical </w:t>
      </w:r>
      <w:r>
        <w:rPr>
          <w:rFonts w:eastAsia="Times New Roman" w:cs="Times New Roman" w:ascii="Times New Roman" w:hAnsi="Times New Roman"/>
          <w:strike/>
          <w:color w:val="FF3333"/>
          <w:sz w:val="22"/>
          <w:szCs w:val="22"/>
        </w:rPr>
        <w:t>weather</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degree day</w:t>
      </w:r>
      <w:r>
        <w:rPr>
          <w:rFonts w:eastAsia="Times New Roman" w:cs="Times New Roman" w:ascii="Times New Roman" w:hAnsi="Times New Roman"/>
          <w:color w:val="000000"/>
          <w:sz w:val="22"/>
          <w:szCs w:val="22"/>
        </w:rPr>
        <w:t xml:space="preserve"> data but believes </w:t>
      </w:r>
      <w:r>
        <w:rPr>
          <w:rFonts w:eastAsia="Times New Roman" w:cs="Times New Roman" w:ascii="Times New Roman" w:hAnsi="Times New Roman"/>
          <w:strike/>
          <w:color w:val="FF3333"/>
          <w:sz w:val="22"/>
          <w:szCs w:val="22"/>
        </w:rPr>
        <w:t>[is]</w:t>
      </w:r>
      <w:r>
        <w:rPr>
          <w:rFonts w:eastAsia="Times New Roman" w:cs="Times New Roman" w:ascii="Times New Roman" w:hAnsi="Times New Roman"/>
          <w:color w:val="000000"/>
          <w:sz w:val="22"/>
          <w:szCs w:val="22"/>
        </w:rPr>
        <w:t xml:space="preserve"> it is a reasonable technique to ensure consistency in treating a portfolio of weather options across multiple cities.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ab/>
        <w:t xml:space="preserve">In Step 2, the </w:t>
      </w:r>
      <w:r>
        <w:rPr>
          <w:rFonts w:eastAsia="Times New Roman" w:cs="Times New Roman" w:ascii="Times New Roman" w:hAnsi="Times New Roman"/>
          <w:strike/>
          <w:color w:val="FF3333"/>
          <w:sz w:val="22"/>
          <w:szCs w:val="22"/>
        </w:rPr>
        <w:t>annual modeled loss estimates, resulting</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10 consecutive Seasonal Payoff Results determined by the Monte Carlo simulation</w:t>
      </w:r>
      <w:r>
        <w:rPr>
          <w:rFonts w:eastAsia="Times New Roman" w:cs="Times New Roman" w:ascii="Times New Roman" w:hAnsi="Times New Roman"/>
          <w:color w:val="000000"/>
          <w:sz w:val="22"/>
          <w:szCs w:val="22"/>
        </w:rPr>
        <w:t xml:space="preserve"> from Step 1</w:t>
      </w:r>
      <w:r>
        <w:rPr>
          <w:rFonts w:eastAsia="Times New Roman" w:cs="Times New Roman" w:ascii="Times New Roman" w:hAnsi="Times New Roman"/>
          <w:strike/>
          <w:color w:val="FF3333"/>
          <w:sz w:val="22"/>
          <w:szCs w:val="22"/>
        </w:rPr>
        <w:t>, [are]</w:t>
      </w:r>
      <w:r>
        <w:rPr>
          <w:rFonts w:eastAsia="Times New Roman" w:cs="Times New Roman" w:ascii="Times New Roman" w:hAnsi="Times New Roman"/>
          <w:color w:val="000000"/>
          <w:sz w:val="22"/>
          <w:szCs w:val="22"/>
        </w:rPr>
        <w:t xml:space="preserve"> were </w:t>
      </w:r>
      <w:r>
        <w:rPr>
          <w:rFonts w:eastAsia="Times New Roman" w:cs="Times New Roman" w:ascii="Times New Roman" w:hAnsi="Times New Roman"/>
          <w:strike/>
          <w:color w:val="FF3333"/>
          <w:sz w:val="22"/>
          <w:szCs w:val="22"/>
        </w:rPr>
        <w:t>then</w:t>
      </w:r>
      <w:r>
        <w:rPr>
          <w:rFonts w:eastAsia="Times New Roman" w:cs="Times New Roman" w:ascii="Times New Roman" w:hAnsi="Times New Roman"/>
          <w:color w:val="000000"/>
          <w:sz w:val="22"/>
          <w:szCs w:val="22"/>
        </w:rPr>
        <w:t xml:space="preserve"> combined, </w:t>
      </w:r>
      <w:r>
        <w:rPr>
          <w:rFonts w:eastAsia="Times New Roman" w:cs="Times New Roman" w:ascii="Times New Roman" w:hAnsi="Times New Roman"/>
          <w:strike/>
          <w:color w:val="FF3333"/>
          <w:sz w:val="22"/>
          <w:szCs w:val="22"/>
        </w:rPr>
        <w:t>using the 5-year term of the transaction,</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into five year terms representative of the Underlying Weather Portfolio, in order</w:t>
      </w:r>
      <w:r>
        <w:rPr>
          <w:rFonts w:eastAsia="Times New Roman" w:cs="Times New Roman" w:ascii="Times New Roman" w:hAnsi="Times New Roman"/>
          <w:color w:val="000000"/>
          <w:sz w:val="22"/>
          <w:szCs w:val="22"/>
        </w:rPr>
        <w:t xml:space="preserve"> to produce modeled </w:t>
      </w:r>
      <w:r>
        <w:rPr>
          <w:rFonts w:eastAsia="Times New Roman" w:cs="Times New Roman" w:ascii="Times New Roman" w:hAnsi="Times New Roman"/>
          <w:strike/>
          <w:color w:val="FF3333"/>
          <w:sz w:val="22"/>
          <w:szCs w:val="22"/>
        </w:rPr>
        <w:t>loss estimates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Term Payoff Results</w:t>
      </w:r>
      <w:r>
        <w:rPr>
          <w:rFonts w:eastAsia="Times New Roman" w:cs="Times New Roman" w:ascii="Times New Roman" w:hAnsi="Times New Roman"/>
          <w:color w:val="000000"/>
          <w:sz w:val="22"/>
          <w:szCs w:val="22"/>
        </w:rPr>
        <w:t xml:space="preserve"> for the portfolio </w:t>
      </w:r>
      <w:r>
        <w:rPr>
          <w:rFonts w:eastAsia="Times New Roman" w:cs="Times New Roman" w:ascii="Times New Roman" w:hAnsi="Times New Roman"/>
          <w:strike/>
          <w:color w:val="FF3333"/>
          <w:sz w:val="22"/>
          <w:szCs w:val="22"/>
        </w:rPr>
        <w:t>for each simulated sequence of five years</w:t>
      </w:r>
      <w:r>
        <w:rPr>
          <w:rFonts w:eastAsia="Times New Roman" w:cs="Times New Roman" w:ascii="Times New Roman" w:hAnsi="Times New Roman"/>
          <w:color w:val="000000"/>
          <w:sz w:val="22"/>
          <w:szCs w:val="22"/>
        </w:rPr>
        <w:t xml:space="preserve">.  The modeled </w:t>
      </w:r>
      <w:r>
        <w:rPr>
          <w:rFonts w:eastAsia="Times New Roman" w:cs="Times New Roman" w:ascii="Times New Roman" w:hAnsi="Times New Roman"/>
          <w:strike/>
          <w:color w:val="FF3333"/>
          <w:sz w:val="22"/>
          <w:szCs w:val="22"/>
        </w:rPr>
        <w:t>loss estimates [are]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Term Payoff Results</w:t>
      </w:r>
      <w:r>
        <w:rPr>
          <w:rFonts w:eastAsia="Times New Roman" w:cs="Times New Roman" w:ascii="Times New Roman" w:hAnsi="Times New Roman"/>
          <w:color w:val="000000"/>
          <w:sz w:val="22"/>
          <w:szCs w:val="22"/>
        </w:rPr>
        <w:t xml:space="preserve"> were compiled </w:t>
      </w:r>
      <w:r>
        <w:rPr>
          <w:rFonts w:eastAsia="Times New Roman" w:cs="Times New Roman" w:ascii="Times New Roman" w:hAnsi="Times New Roman"/>
          <w:strike/>
          <w:color w:val="FF3333"/>
          <w:sz w:val="22"/>
          <w:szCs w:val="22"/>
        </w:rPr>
        <w:t>[in a descending order of loss, together with the rate of occurrence]</w:t>
      </w:r>
      <w:r>
        <w:rPr>
          <w:rFonts w:eastAsia="Times New Roman" w:cs="Times New Roman" w:ascii="Times New Roman" w:hAnsi="Times New Roman"/>
          <w:color w:val="000000"/>
          <w:sz w:val="22"/>
          <w:szCs w:val="22"/>
        </w:rPr>
        <w:t xml:space="preserve"> to produce an Exceeding Probability </w:t>
      </w:r>
      <w:r>
        <w:rPr>
          <w:rFonts w:eastAsia="Times New Roman" w:cs="Times New Roman" w:ascii="Times New Roman" w:hAnsi="Times New Roman"/>
          <w:strike/>
          <w:color w:val="FF3333"/>
          <w:sz w:val="22"/>
          <w:szCs w:val="22"/>
        </w:rPr>
        <w:t>(EP)</w:t>
      </w:r>
      <w:r>
        <w:rPr>
          <w:rFonts w:eastAsia="Times New Roman" w:cs="Times New Roman" w:ascii="Times New Roman" w:hAnsi="Times New Roman"/>
          <w:color w:val="000000"/>
          <w:sz w:val="22"/>
          <w:szCs w:val="22"/>
        </w:rPr>
        <w:t xml:space="preserve"> loss distribution for the </w:t>
      </w:r>
      <w:r>
        <w:rPr>
          <w:rFonts w:eastAsia="Times New Roman" w:cs="Times New Roman" w:ascii="Times New Roman" w:hAnsi="Times New Roman"/>
          <w:strike/>
          <w:color w:val="FF3333"/>
          <w:sz w:val="22"/>
          <w:szCs w:val="22"/>
        </w:rPr>
        <w:t>transaction</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Underlying Weather</w:t>
      </w:r>
      <w:r>
        <w:rPr>
          <w:rFonts w:eastAsia="Times New Roman" w:cs="Times New Roman" w:ascii="Times New Roman" w:hAnsi="Times New Roman"/>
          <w:color w:val="000000"/>
          <w:sz w:val="22"/>
          <w:szCs w:val="22"/>
        </w:rPr>
        <w:t xml:space="preserve"> Portfolio.  The EP represents the probability of exceeding various </w:t>
      </w:r>
      <w:r>
        <w:rPr>
          <w:rFonts w:eastAsia="Times New Roman" w:cs="Times New Roman" w:ascii="Times New Roman" w:hAnsi="Times New Roman"/>
          <w:strike/>
          <w:color w:val="FF3333"/>
          <w:sz w:val="22"/>
          <w:szCs w:val="22"/>
        </w:rPr>
        <w:t>monetary loss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payoff</w:t>
      </w:r>
      <w:r>
        <w:rPr>
          <w:rFonts w:eastAsia="Times New Roman" w:cs="Times New Roman" w:ascii="Times New Roman" w:hAnsi="Times New Roman"/>
          <w:color w:val="000000"/>
          <w:sz w:val="22"/>
          <w:szCs w:val="22"/>
        </w:rPr>
        <w:t xml:space="preserve"> amounts to the </w:t>
      </w:r>
      <w:r>
        <w:rPr>
          <w:rFonts w:eastAsia="Times New Roman" w:cs="Times New Roman" w:ascii="Times New Roman" w:hAnsi="Times New Roman"/>
          <w:strike/>
          <w:color w:val="FF3333"/>
          <w:sz w:val="22"/>
          <w:szCs w:val="22"/>
        </w:rPr>
        <w:t>[portfolio]</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Underlying Weather</w:t>
      </w:r>
      <w:r>
        <w:rPr>
          <w:rFonts w:eastAsia="Times New Roman" w:cs="Times New Roman" w:ascii="Times New Roman" w:hAnsi="Times New Roman"/>
          <w:color w:val="000000"/>
          <w:sz w:val="22"/>
          <w:szCs w:val="22"/>
        </w:rPr>
        <w:t xml:space="preserve"> Portfolio over a </w:t>
      </w:r>
      <w:r>
        <w:rPr>
          <w:rFonts w:eastAsia="Times New Roman" w:cs="Times New Roman" w:ascii="Times New Roman" w:hAnsi="Times New Roman"/>
          <w:strike/>
          <w:color w:val="FF3333"/>
          <w:sz w:val="22"/>
          <w:szCs w:val="22"/>
        </w:rPr>
        <w:t>5-</w:t>
      </w:r>
      <w:r>
        <w:rPr>
          <w:rFonts w:eastAsia="Times New Roman" w:cs="Times New Roman" w:ascii="Times New Roman" w:hAnsi="Times New Roman"/>
          <w:color w:val="FF3333"/>
          <w:sz w:val="22"/>
          <w:szCs w:val="22"/>
          <w:u w:val="double"/>
        </w:rPr>
        <w:t>five</w:t>
      </w:r>
      <w:r>
        <w:rPr>
          <w:rFonts w:eastAsia="Times New Roman" w:cs="Times New Roman" w:ascii="Times New Roman" w:hAnsi="Times New Roman"/>
          <w:color w:val="000000"/>
          <w:sz w:val="22"/>
          <w:szCs w:val="22"/>
        </w:rPr>
        <w:t xml:space="preserve"> year term from simulated </w:t>
      </w:r>
      <w:r>
        <w:rPr>
          <w:rFonts w:eastAsia="Times New Roman" w:cs="Times New Roman" w:ascii="Times New Roman" w:hAnsi="Times New Roman"/>
          <w:color w:val="FF3333"/>
          <w:sz w:val="22"/>
          <w:szCs w:val="22"/>
          <w:u w:val="double"/>
        </w:rPr>
        <w:t>degree day</w:t>
      </w:r>
      <w:r>
        <w:rPr>
          <w:rFonts w:eastAsia="Times New Roman" w:cs="Times New Roman" w:ascii="Times New Roman" w:hAnsi="Times New Roman"/>
          <w:color w:val="000000"/>
          <w:sz w:val="22"/>
          <w:szCs w:val="22"/>
        </w:rPr>
        <w:t xml:space="preserve"> temperature variations.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ab/>
        <w:t xml:space="preserve">In Step 3, RMS used the EP </w:t>
      </w:r>
      <w:r>
        <w:rPr>
          <w:rFonts w:eastAsia="Times New Roman" w:cs="Times New Roman" w:ascii="Times New Roman" w:hAnsi="Times New Roman"/>
          <w:strike/>
          <w:color w:val="FF3333"/>
          <w:sz w:val="22"/>
          <w:szCs w:val="22"/>
        </w:rPr>
        <w:t>loss</w:t>
      </w:r>
      <w:r>
        <w:rPr>
          <w:rFonts w:eastAsia="Times New Roman" w:cs="Times New Roman" w:ascii="Times New Roman" w:hAnsi="Times New Roman"/>
          <w:color w:val="000000"/>
          <w:sz w:val="22"/>
          <w:szCs w:val="22"/>
        </w:rPr>
        <w:t xml:space="preserve"> distribution to calculate the theoretical expected amount of </w:t>
      </w:r>
      <w:r>
        <w:rPr>
          <w:rFonts w:eastAsia="Times New Roman" w:cs="Times New Roman" w:ascii="Times New Roman" w:hAnsi="Times New Roman"/>
          <w:strike/>
          <w:color w:val="FF3333"/>
          <w:sz w:val="22"/>
          <w:szCs w:val="22"/>
        </w:rPr>
        <w:t xml:space="preserve">loss to [portfolio] the </w:t>
      </w:r>
      <w:r>
        <w:rPr>
          <w:rFonts w:eastAsia="Times New Roman" w:cs="Times New Roman" w:ascii="Times New Roman" w:hAnsi="Times New Roman"/>
          <w:color w:val="FF3333"/>
          <w:sz w:val="22"/>
          <w:szCs w:val="22"/>
          <w:u w:val="double"/>
        </w:rPr>
        <w:t>Term Payoff Results to the Underlying Weather</w:t>
      </w:r>
      <w:r>
        <w:rPr>
          <w:rFonts w:eastAsia="Times New Roman" w:cs="Times New Roman" w:ascii="Times New Roman" w:hAnsi="Times New Roman"/>
          <w:color w:val="000000"/>
          <w:sz w:val="22"/>
          <w:szCs w:val="22"/>
        </w:rPr>
        <w:t xml:space="preserve"> Portfolio as a whole , the probability that either the Certificates or the Notes will incur a loss, and to calculate the theoretical expected amount of loss to each of the Certificates and </w:t>
      </w:r>
      <w:r>
        <w:rPr>
          <w:rFonts w:eastAsia="Times New Roman" w:cs="Times New Roman" w:ascii="Times New Roman" w:hAnsi="Times New Roman"/>
          <w:color w:val="FF3333"/>
          <w:sz w:val="22"/>
          <w:szCs w:val="22"/>
          <w:u w:val="double"/>
        </w:rPr>
        <w:t>Notes.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 xml:space="preserve">the Notes.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Summary of statistics from RMS treated data, and comparison to NWS data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The following table summarizes key statistics for both the RMS treated data and the raw NWS data: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 xml:space="preserve">ß SEASON STATION 10-year mean HDD (RMS) 10-year mean HDD (historical NWS) Winter Seattle, WA 3,238 3,197 Boston, MA 4,342 4,352 Atlanta, GA 2,320 2,329 Pittsburgh, PA 4,498 4,429 Tucson, AZ 1,283 1,343 SEASON STATION 10-year historical mean CDD mean (RMS) 10-year historical mean CDD mean (NWS) Summer Sacramento, CA 1,122 1,251 D.C. National, DC 1,585 1,538 San Diego, CA 785 761 Dallas-Fort Worth, TX 2,630 2,622 Miami, FL 3,595 3,532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Results of Weather Risk Analysis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strike/>
          <w:color w:val="FF3333"/>
          <w:sz w:val="22"/>
          <w:szCs w:val="22"/>
          <w:u w:val="single"/>
        </w:rPr>
        <w:t>[Need to define final structure to fill in exact numbers below]</w:t>
      </w:r>
      <w:r>
        <w:rPr>
          <w:rFonts w:eastAsia="Times New Roman" w:cs="Times New Roman" w:ascii="Times New Roman" w:hAnsi="Times New Roman"/>
          <w:color w:val="000000"/>
          <w:sz w:val="22"/>
          <w:szCs w:val="22"/>
          <w:u w:val="single"/>
        </w:rPr>
        <w:t xml:space="preserve"> </w:t>
      </w:r>
      <w:r>
        <w:rPr>
          <w:rFonts w:eastAsia="Times New Roman" w:cs="Times New Roman" w:ascii="Times New Roman" w:hAnsi="Times New Roman"/>
          <w:color w:val="FF3333"/>
          <w:sz w:val="22"/>
          <w:szCs w:val="22"/>
          <w:u w:val="double"/>
        </w:rPr>
        <w:t>Underlying Weather Portfolio Payoff Distribution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strike/>
          <w:color w:val="FF3333"/>
          <w:sz w:val="22"/>
          <w:szCs w:val="22"/>
        </w:rPr>
        <w:t>The following are the attachment levels for the Certificates and Notes for the 5-year term of the transaction and the probabilities of exceedence as calculated by RMS on</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On</w:t>
      </w:r>
      <w:r>
        <w:rPr>
          <w:rFonts w:eastAsia="Times New Roman" w:cs="Times New Roman" w:ascii="Times New Roman" w:hAnsi="Times New Roman"/>
          <w:color w:val="000000"/>
          <w:sz w:val="22"/>
          <w:szCs w:val="22"/>
        </w:rPr>
        <w:t xml:space="preserve"> the basis of the procedures described above</w:t>
      </w:r>
      <w:r>
        <w:rPr>
          <w:rFonts w:eastAsia="Times New Roman" w:cs="Times New Roman" w:ascii="Times New Roman" w:hAnsi="Times New Roman"/>
          <w:color w:val="FF3333"/>
          <w:sz w:val="22"/>
          <w:szCs w:val="22"/>
          <w:u w:val="double"/>
        </w:rPr>
        <w:t>, RMS calculated the following probabilities of exceeding specific levels of payoff amounts for the Underlying Weather Portfolio over the five year term of the Weather Portfolio.</w:t>
      </w:r>
      <w:r>
        <w:rPr>
          <w:rFonts w:eastAsia="Times New Roman" w:cs="Times New Roman" w:ascii="Times New Roman" w:hAnsi="Times New Roman"/>
          <w:strike/>
          <w:color w:val="FF3333"/>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 xml:space="preserve">Probability of a loss to the Certificates xxxxx%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($37,217,256 attachment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 xml:space="preserve">Probability of a loss to the Notes xxxxx%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($xxx attachment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Based on the RMS analysis, the modeled loss for the 5-year term to the entire portfolio ($200 million) is $37,217,256. The modeled loss for the 5-year term to the Certificates and Notes, expressed as a percentage of the total limit of each, are summarized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Modeled loss for the Certificates xxxxx%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strike/>
          <w:color w:val="FF3333"/>
          <w:sz w:val="22"/>
          <w:szCs w:val="22"/>
        </w:rPr>
        <w:t>Modeled loss for the Notes xxxxx%</w:t>
      </w:r>
      <w:r>
        <w:rPr>
          <w:rFonts w:eastAsia="Times New Roman" w:cs="Times New Roman" w:ascii="Times New Roman" w:hAnsi="Times New Roman"/>
          <w:color w:val="000000"/>
          <w:sz w:val="22"/>
          <w:szCs w:val="22"/>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tbl>
      <w:tblPr>
        <w:tblW w:w="5310" w:type="dxa"/>
        <w:jc w:val="start"/>
        <w:tblInd w:w="1260" w:type="dxa"/>
        <w:tblLayout w:type="fixed"/>
        <w:tblCellMar>
          <w:top w:w="55" w:type="dxa"/>
          <w:start w:w="55" w:type="dxa"/>
          <w:bottom w:w="55" w:type="dxa"/>
          <w:end w:w="55" w:type="dxa"/>
        </w:tblCellMar>
      </w:tblPr>
      <w:tblGrid>
        <w:gridCol w:w="2700"/>
        <w:gridCol w:w="2610"/>
      </w:tblGrid>
      <w:tr>
        <w:trPr/>
        <w:tc>
          <w:tcPr>
            <w:tcW w:w="27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Payoff Amount ($ million)</w:t>
            </w:r>
          </w:p>
        </w:tc>
        <w:tc>
          <w:tcPr>
            <w:tcW w:w="261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Probability</w:t>
            </w:r>
          </w:p>
        </w:tc>
      </w:tr>
      <w:tr>
        <w:trPr/>
        <w:tc>
          <w:tcPr>
            <w:tcW w:w="27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20</w:t>
            </w:r>
          </w:p>
        </w:tc>
        <w:tc>
          <w:tcPr>
            <w:tcW w:w="261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99.48%</w:t>
            </w:r>
          </w:p>
        </w:tc>
      </w:tr>
      <w:tr>
        <w:trPr/>
        <w:tc>
          <w:tcPr>
            <w:tcW w:w="27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30</w:t>
            </w:r>
          </w:p>
        </w:tc>
        <w:tc>
          <w:tcPr>
            <w:tcW w:w="261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84.06%</w:t>
            </w:r>
          </w:p>
        </w:tc>
      </w:tr>
      <w:tr>
        <w:trPr/>
        <w:tc>
          <w:tcPr>
            <w:tcW w:w="27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40</w:t>
            </w:r>
          </w:p>
        </w:tc>
        <w:tc>
          <w:tcPr>
            <w:tcW w:w="261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34.32%</w:t>
            </w:r>
          </w:p>
        </w:tc>
      </w:tr>
      <w:tr>
        <w:trPr/>
        <w:tc>
          <w:tcPr>
            <w:tcW w:w="27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50</w:t>
            </w:r>
          </w:p>
        </w:tc>
        <w:tc>
          <w:tcPr>
            <w:tcW w:w="261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4.25%</w:t>
            </w:r>
          </w:p>
        </w:tc>
      </w:tr>
      <w:tr>
        <w:trPr/>
        <w:tc>
          <w:tcPr>
            <w:tcW w:w="27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60</w:t>
            </w:r>
          </w:p>
        </w:tc>
        <w:tc>
          <w:tcPr>
            <w:tcW w:w="261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0.13%</w:t>
            </w:r>
          </w:p>
        </w:tc>
      </w:tr>
      <w:tr>
        <w:trPr/>
        <w:tc>
          <w:tcPr>
            <w:tcW w:w="27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70</w:t>
            </w:r>
          </w:p>
        </w:tc>
        <w:tc>
          <w:tcPr>
            <w:tcW w:w="2610"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0.00%</w:t>
            </w:r>
          </w:p>
        </w:tc>
      </w:tr>
      <w:tr>
        <w:trPr/>
        <w:tc>
          <w:tcPr>
            <w:tcW w:w="270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80</w:t>
            </w:r>
          </w:p>
        </w:tc>
        <w:tc>
          <w:tcPr>
            <w:tcW w:w="2610"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0.00%</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 xml:space="preserve">Based on the RMS analysis, the theoretical modeled Term Payoff Result for the 5-year term is $37,217,256.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Loss to the Certificates and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FF3333"/>
          <w:sz w:val="22"/>
          <w:szCs w:val="22"/>
          <w:u w:val="double"/>
        </w:rPr>
        <w:t xml:space="preserve">From the EP payoff distribution for the Underlying Weather Portfolio and assuming an attachment point of </w:t>
      </w:r>
      <w:r>
        <w:rPr>
          <w:rFonts w:eastAsia="Times New Roman" w:cs="Times New Roman" w:ascii="Times New Roman" w:hAnsi="Times New Roman"/>
          <w:b/>
          <w:bCs/>
          <w:color w:val="FF3333"/>
          <w:sz w:val="22"/>
          <w:szCs w:val="22"/>
          <w:u w:val="double"/>
        </w:rPr>
        <w:t>[</w:t>
      </w:r>
      <w:r>
        <w:rPr>
          <w:rFonts w:eastAsia="Times New Roman" w:cs="Times New Roman" w:ascii="Times New Roman" w:hAnsi="Times New Roman"/>
          <w:color w:val="FF3333"/>
          <w:sz w:val="22"/>
          <w:szCs w:val="22"/>
          <w:u w:val="double"/>
        </w:rPr>
        <w:t>$37million</w:t>
      </w:r>
      <w:r>
        <w:rPr>
          <w:rFonts w:eastAsia="Times New Roman" w:cs="Times New Roman" w:ascii="Times New Roman" w:hAnsi="Times New Roman"/>
          <w:b/>
          <w:bCs/>
          <w:color w:val="FF3333"/>
          <w:sz w:val="22"/>
          <w:szCs w:val="22"/>
          <w:u w:val="double"/>
        </w:rPr>
        <w:t>]</w:t>
      </w:r>
      <w:r>
        <w:rPr>
          <w:rFonts w:eastAsia="Times New Roman" w:cs="Times New Roman" w:ascii="Times New Roman" w:hAnsi="Times New Roman"/>
          <w:color w:val="FF3333"/>
          <w:sz w:val="22"/>
          <w:szCs w:val="22"/>
          <w:u w:val="double"/>
        </w:rPr>
        <w:t xml:space="preserve"> and a limit of </w:t>
      </w:r>
      <w:r>
        <w:rPr>
          <w:rFonts w:eastAsia="Times New Roman" w:cs="Times New Roman" w:ascii="Times New Roman" w:hAnsi="Times New Roman"/>
          <w:b/>
          <w:bCs/>
          <w:color w:val="FF3333"/>
          <w:sz w:val="22"/>
          <w:szCs w:val="22"/>
          <w:u w:val="double"/>
        </w:rPr>
        <w:t>[</w:t>
      </w:r>
      <w:r>
        <w:rPr>
          <w:rFonts w:eastAsia="Times New Roman" w:cs="Times New Roman" w:ascii="Times New Roman" w:hAnsi="Times New Roman"/>
          <w:color w:val="FF3333"/>
          <w:sz w:val="22"/>
          <w:szCs w:val="22"/>
          <w:u w:val="double"/>
        </w:rPr>
        <w:t>$61million</w:t>
      </w:r>
      <w:r>
        <w:rPr>
          <w:rFonts w:eastAsia="Times New Roman" w:cs="Times New Roman" w:ascii="Times New Roman" w:hAnsi="Times New Roman"/>
          <w:b/>
          <w:bCs/>
          <w:color w:val="FF3333"/>
          <w:sz w:val="22"/>
          <w:szCs w:val="22"/>
          <w:u w:val="double"/>
        </w:rPr>
        <w:t>]</w:t>
      </w:r>
      <w:r>
        <w:rPr>
          <w:rFonts w:eastAsia="Times New Roman" w:cs="Times New Roman" w:ascii="Times New Roman" w:hAnsi="Times New Roman"/>
          <w:color w:val="FF3333"/>
          <w:sz w:val="22"/>
          <w:szCs w:val="22"/>
          <w:u w:val="double"/>
        </w:rPr>
        <w:t xml:space="preserve"> for the Certificates and an attachment point of </w:t>
      </w:r>
      <w:r>
        <w:rPr>
          <w:rFonts w:eastAsia="Times New Roman" w:cs="Times New Roman" w:ascii="Times New Roman" w:hAnsi="Times New Roman"/>
          <w:b/>
          <w:bCs/>
          <w:color w:val="FF3333"/>
          <w:sz w:val="22"/>
          <w:szCs w:val="22"/>
          <w:u w:val="double"/>
        </w:rPr>
        <w:t>[</w:t>
      </w:r>
      <w:r>
        <w:rPr>
          <w:rFonts w:eastAsia="Times New Roman" w:cs="Times New Roman" w:ascii="Times New Roman" w:hAnsi="Times New Roman"/>
          <w:color w:val="FF3333"/>
          <w:sz w:val="22"/>
          <w:szCs w:val="22"/>
          <w:u w:val="double"/>
        </w:rPr>
        <w:t>$61million</w:t>
      </w:r>
      <w:r>
        <w:rPr>
          <w:rFonts w:eastAsia="Times New Roman" w:cs="Times New Roman" w:ascii="Times New Roman" w:hAnsi="Times New Roman"/>
          <w:b/>
          <w:bCs/>
          <w:color w:val="FF3333"/>
          <w:sz w:val="22"/>
          <w:szCs w:val="22"/>
          <w:u w:val="double"/>
        </w:rPr>
        <w:t>]</w:t>
      </w:r>
      <w:r>
        <w:rPr>
          <w:rFonts w:eastAsia="Times New Roman" w:cs="Times New Roman" w:ascii="Times New Roman" w:hAnsi="Times New Roman"/>
          <w:color w:val="FF3333"/>
          <w:sz w:val="22"/>
          <w:szCs w:val="22"/>
          <w:u w:val="double"/>
        </w:rPr>
        <w:t xml:space="preserve"> and a limit of </w:t>
      </w:r>
      <w:r>
        <w:rPr>
          <w:rFonts w:eastAsia="Times New Roman" w:cs="Times New Roman" w:ascii="Times New Roman" w:hAnsi="Times New Roman"/>
          <w:b/>
          <w:bCs/>
          <w:color w:val="FF3333"/>
          <w:sz w:val="22"/>
          <w:szCs w:val="22"/>
          <w:u w:val="double"/>
        </w:rPr>
        <w:t>[</w:t>
      </w:r>
      <w:r>
        <w:rPr>
          <w:rFonts w:eastAsia="Times New Roman" w:cs="Times New Roman" w:ascii="Times New Roman" w:hAnsi="Times New Roman"/>
          <w:color w:val="FF3333"/>
          <w:sz w:val="22"/>
          <w:szCs w:val="22"/>
          <w:u w:val="double"/>
        </w:rPr>
        <w:t>$Xx</w:t>
      </w:r>
      <w:r>
        <w:rPr>
          <w:rFonts w:eastAsia="Times New Roman" w:cs="Times New Roman" w:ascii="Times New Roman" w:hAnsi="Times New Roman"/>
          <w:b/>
          <w:bCs/>
          <w:color w:val="FF3333"/>
          <w:sz w:val="22"/>
          <w:szCs w:val="22"/>
          <w:u w:val="double"/>
        </w:rPr>
        <w:t>187</w:t>
      </w:r>
      <w:r>
        <w:rPr>
          <w:rFonts w:eastAsia="Times New Roman" w:cs="Times New Roman" w:ascii="Times New Roman" w:hAnsi="Times New Roman"/>
          <w:color w:val="FF3333"/>
          <w:sz w:val="22"/>
          <w:szCs w:val="22"/>
          <w:u w:val="double"/>
        </w:rPr>
        <w:t xml:space="preserve"> million</w:t>
      </w:r>
      <w:r>
        <w:rPr>
          <w:rFonts w:eastAsia="Times New Roman" w:cs="Times New Roman" w:ascii="Times New Roman" w:hAnsi="Times New Roman"/>
          <w:b/>
          <w:bCs/>
          <w:color w:val="FF3333"/>
          <w:sz w:val="22"/>
          <w:szCs w:val="22"/>
          <w:u w:val="double"/>
        </w:rPr>
        <w:t>]</w:t>
      </w:r>
      <w:r>
        <w:rPr>
          <w:rFonts w:eastAsia="Times New Roman" w:cs="Times New Roman" w:ascii="Times New Roman" w:hAnsi="Times New Roman"/>
          <w:color w:val="FF3333"/>
          <w:sz w:val="22"/>
          <w:szCs w:val="22"/>
          <w:u w:val="double"/>
        </w:rPr>
        <w:t xml:space="preserve"> for the Notes, RMS calculated the following statistics for the Certificates and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 xml:space="preserve">Probability of loss to the Certificates </w:t>
        <w:tab/>
        <w:tab/>
        <w:tab/>
        <w:t>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 xml:space="preserve">Probability of loss to the Notes </w:t>
        <w:tab/>
        <w:tab/>
        <w:tab/>
        <w:tab/>
        <w:t>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 xml:space="preserve">Theoretical modeled expected loss to the Certificates </w:t>
        <w:tab/>
        <w:t>$XXX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 xml:space="preserve">Theoretical modeled expected loss to the Notes </w:t>
        <w:tab/>
        <w:tab/>
        <w:t>$XXX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Factors affecting expected losses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u w:val="single"/>
        </w:rPr>
      </w:pPr>
      <w:r>
        <w:rPr>
          <w:rFonts w:eastAsia="Times New Roman" w:cs="Times New Roman" w:ascii="Times New Roman" w:hAnsi="Times New Roman"/>
          <w:color w:val="000000"/>
          <w:sz w:val="22"/>
          <w:szCs w:val="22"/>
          <w:u w:val="single"/>
        </w:rPr>
        <w:t>Climate Variations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2"/>
          <w:szCs w:val="22"/>
        </w:rPr>
        <w:t xml:space="preserve">There are several climatological phenomena that might affect </w:t>
      </w:r>
      <w:r>
        <w:rPr>
          <w:rFonts w:eastAsia="Times New Roman" w:cs="Times New Roman" w:ascii="Times New Roman" w:hAnsi="Times New Roman"/>
          <w:strike/>
          <w:color w:val="FF3333"/>
          <w:sz w:val="22"/>
          <w:szCs w:val="22"/>
        </w:rPr>
        <w:t>temperature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degree day</w:t>
      </w:r>
      <w:r>
        <w:rPr>
          <w:rFonts w:eastAsia="Times New Roman" w:cs="Times New Roman" w:ascii="Times New Roman" w:hAnsi="Times New Roman"/>
          <w:color w:val="000000"/>
          <w:sz w:val="22"/>
          <w:szCs w:val="22"/>
        </w:rPr>
        <w:t xml:space="preserve"> variations for specific seasons or regions, causing them to be different than the historical long-term average.  The El </w:t>
      </w:r>
      <w:r>
        <w:rPr>
          <w:rFonts w:eastAsia="Times New Roman" w:cs="Times New Roman" w:ascii="Times New Roman" w:hAnsi="Times New Roman"/>
          <w:strike/>
          <w:color w:val="FF3333"/>
          <w:sz w:val="22"/>
          <w:szCs w:val="22"/>
        </w:rPr>
        <w:t>[Nino]</w:t>
      </w:r>
      <w:r>
        <w:rPr>
          <w:rFonts w:eastAsia="Times New Roman" w:cs="Times New Roman" w:ascii="Times New Roman" w:hAnsi="Times New Roman"/>
          <w:color w:val="000000"/>
          <w:sz w:val="22"/>
          <w:szCs w:val="22"/>
        </w:rPr>
        <w:t xml:space="preserve"> Niño and La </w:t>
      </w:r>
      <w:r>
        <w:rPr>
          <w:rFonts w:eastAsia="Times New Roman" w:cs="Times New Roman" w:ascii="Times New Roman" w:hAnsi="Times New Roman"/>
          <w:strike/>
          <w:color w:val="FF3333"/>
          <w:sz w:val="22"/>
          <w:szCs w:val="22"/>
        </w:rPr>
        <w:t>[Nina]</w:t>
      </w:r>
      <w:r>
        <w:rPr>
          <w:rFonts w:eastAsia="Times New Roman" w:cs="Times New Roman" w:ascii="Times New Roman" w:hAnsi="Times New Roman"/>
          <w:color w:val="000000"/>
          <w:sz w:val="22"/>
          <w:szCs w:val="22"/>
        </w:rPr>
        <w:t xml:space="preserve"> Niña climate states are the most notable examples of such phenomena that could have a significant impact on weather options based on a single season at a single station.  Historically, El </w:t>
      </w:r>
      <w:r>
        <w:rPr>
          <w:rFonts w:eastAsia="Times New Roman" w:cs="Times New Roman" w:ascii="Times New Roman" w:hAnsi="Times New Roman"/>
          <w:strike/>
          <w:color w:val="FF3333"/>
          <w:sz w:val="22"/>
          <w:szCs w:val="22"/>
        </w:rPr>
        <w:t>[Nino]</w:t>
      </w:r>
      <w:r>
        <w:rPr>
          <w:rFonts w:eastAsia="Times New Roman" w:cs="Times New Roman" w:ascii="Times New Roman" w:hAnsi="Times New Roman"/>
          <w:color w:val="000000"/>
          <w:sz w:val="22"/>
          <w:szCs w:val="22"/>
        </w:rPr>
        <w:t xml:space="preserve"> Niño and La </w:t>
      </w:r>
      <w:r>
        <w:rPr>
          <w:rFonts w:eastAsia="Times New Roman" w:cs="Times New Roman" w:ascii="Times New Roman" w:hAnsi="Times New Roman"/>
          <w:strike/>
          <w:color w:val="FF3333"/>
          <w:sz w:val="22"/>
          <w:szCs w:val="22"/>
        </w:rPr>
        <w:t>[Nina]</w:t>
      </w:r>
      <w:r>
        <w:rPr>
          <w:rFonts w:eastAsia="Times New Roman" w:cs="Times New Roman" w:ascii="Times New Roman" w:hAnsi="Times New Roman"/>
          <w:color w:val="000000"/>
          <w:sz w:val="22"/>
          <w:szCs w:val="22"/>
        </w:rPr>
        <w:t xml:space="preserve"> Niña have recurred at irregular intervals of two to seven years and may persist as long as two years.  However, since the term of the </w:t>
      </w:r>
      <w:r>
        <w:rPr>
          <w:rFonts w:eastAsia="Times New Roman" w:cs="Times New Roman" w:ascii="Times New Roman" w:hAnsi="Times New Roman"/>
          <w:color w:val="FF3333"/>
          <w:sz w:val="22"/>
          <w:szCs w:val="22"/>
          <w:u w:val="double"/>
        </w:rPr>
        <w:t>Notes and</w:t>
      </w:r>
      <w:r>
        <w:rPr>
          <w:rFonts w:eastAsia="Times New Roman" w:cs="Times New Roman" w:ascii="Times New Roman" w:hAnsi="Times New Roman"/>
          <w:color w:val="000000"/>
          <w:sz w:val="22"/>
          <w:szCs w:val="22"/>
        </w:rPr>
        <w:t xml:space="preserve"> Certificates </w:t>
      </w:r>
      <w:r>
        <w:rPr>
          <w:rFonts w:eastAsia="Times New Roman" w:cs="Times New Roman" w:ascii="Times New Roman" w:hAnsi="Times New Roman"/>
          <w:strike/>
          <w:color w:val="FF3333"/>
          <w:sz w:val="22"/>
          <w:szCs w:val="22"/>
        </w:rPr>
        <w:t>and Notes</w:t>
      </w:r>
      <w:r>
        <w:rPr>
          <w:rFonts w:eastAsia="Times New Roman" w:cs="Times New Roman" w:ascii="Times New Roman" w:hAnsi="Times New Roman"/>
          <w:color w:val="000000"/>
          <w:sz w:val="22"/>
          <w:szCs w:val="22"/>
        </w:rPr>
        <w:t xml:space="preserve"> includes ten non-overlapping seasons over five years, with caps on the exposure for a single station in a single season, the impact of specific climate states that affect specific years or seasons is minimized.  Furthermore, El </w:t>
      </w:r>
      <w:r>
        <w:rPr>
          <w:rFonts w:eastAsia="Times New Roman" w:cs="Times New Roman" w:ascii="Times New Roman" w:hAnsi="Times New Roman"/>
          <w:strike/>
          <w:color w:val="FF3333"/>
          <w:sz w:val="22"/>
          <w:szCs w:val="22"/>
        </w:rPr>
        <w:t>[Nino]</w:t>
      </w:r>
      <w:r>
        <w:rPr>
          <w:rFonts w:eastAsia="Times New Roman" w:cs="Times New Roman" w:ascii="Times New Roman" w:hAnsi="Times New Roman"/>
          <w:color w:val="000000"/>
          <w:sz w:val="22"/>
          <w:szCs w:val="22"/>
        </w:rPr>
        <w:t xml:space="preserve"> Niño or La </w:t>
      </w:r>
      <w:r>
        <w:rPr>
          <w:rFonts w:eastAsia="Times New Roman" w:cs="Times New Roman" w:ascii="Times New Roman" w:hAnsi="Times New Roman"/>
          <w:strike/>
          <w:color w:val="FF3333"/>
          <w:sz w:val="22"/>
          <w:szCs w:val="22"/>
        </w:rPr>
        <w:t>[Nina]</w:t>
      </w:r>
      <w:r>
        <w:rPr>
          <w:rFonts w:eastAsia="Times New Roman" w:cs="Times New Roman" w:ascii="Times New Roman" w:hAnsi="Times New Roman"/>
          <w:color w:val="000000"/>
          <w:sz w:val="22"/>
          <w:szCs w:val="22"/>
        </w:rPr>
        <w:t xml:space="preserve"> Niña climate states would not be expected to have a consistent impact across several locations throughout the U.S.  </w:t>
      </w:r>
      <w:r>
        <w:rPr>
          <w:rFonts w:eastAsia="Times New Roman" w:cs="Times New Roman" w:ascii="Times New Roman" w:hAnsi="Times New Roman"/>
          <w:strike/>
          <w:color w:val="FF3333"/>
          <w:sz w:val="22"/>
          <w:szCs w:val="22"/>
        </w:rPr>
        <w:t>Due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Further, due</w:t>
      </w:r>
      <w:r>
        <w:rPr>
          <w:rFonts w:eastAsia="Times New Roman" w:cs="Times New Roman" w:ascii="Times New Roman" w:hAnsi="Times New Roman"/>
          <w:color w:val="000000"/>
          <w:sz w:val="22"/>
          <w:szCs w:val="22"/>
        </w:rPr>
        <w:t xml:space="preserve"> to the five year term </w:t>
      </w:r>
      <w:r>
        <w:rPr>
          <w:rFonts w:eastAsia="Times New Roman" w:cs="Times New Roman" w:ascii="Times New Roman" w:hAnsi="Times New Roman"/>
          <w:strike/>
          <w:color w:val="FF3333"/>
          <w:sz w:val="22"/>
          <w:szCs w:val="22"/>
        </w:rPr>
        <w:t>of the Certificates and Notes, the geographic</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and geographical</w:t>
      </w:r>
      <w:r>
        <w:rPr>
          <w:rFonts w:eastAsia="Times New Roman" w:cs="Times New Roman" w:ascii="Times New Roman" w:hAnsi="Times New Roman"/>
          <w:color w:val="000000"/>
          <w:sz w:val="22"/>
          <w:szCs w:val="22"/>
        </w:rPr>
        <w:t xml:space="preserve"> diversification of the </w:t>
      </w:r>
      <w:r>
        <w:rPr>
          <w:rFonts w:eastAsia="Times New Roman" w:cs="Times New Roman" w:ascii="Times New Roman" w:hAnsi="Times New Roman"/>
          <w:color w:val="FF3333"/>
          <w:sz w:val="22"/>
          <w:szCs w:val="22"/>
          <w:u w:val="double"/>
        </w:rPr>
        <w:t>Underlying Weather</w:t>
      </w:r>
      <w:r>
        <w:rPr>
          <w:rFonts w:eastAsia="Times New Roman" w:cs="Times New Roman" w:ascii="Times New Roman" w:hAnsi="Times New Roman"/>
          <w:color w:val="000000"/>
          <w:sz w:val="22"/>
          <w:szCs w:val="22"/>
        </w:rPr>
        <w:t xml:space="preserve"> Portfolio,  </w:t>
      </w:r>
      <w:r>
        <w:rPr>
          <w:rFonts w:eastAsia="Times New Roman" w:cs="Times New Roman" w:ascii="Times New Roman" w:hAnsi="Times New Roman"/>
          <w:strike/>
          <w:color w:val="FF3333"/>
          <w:sz w:val="22"/>
          <w:szCs w:val="22"/>
        </w:rPr>
        <w:t>and difficulties in accurately forecasting El [Nino] Niño, La [Nina] Niña, or other types of climate states more than several months in advance,</w:t>
      </w:r>
      <w:r>
        <w:rPr>
          <w:rFonts w:eastAsia="Times New Roman" w:cs="Times New Roman" w:ascii="Times New Roman" w:hAnsi="Times New Roman"/>
          <w:color w:val="000000"/>
          <w:sz w:val="22"/>
          <w:szCs w:val="22"/>
        </w:rPr>
        <w:t xml:space="preserve"> RMS does not believe that these factors should have a significant impact on the overall performance of the Portfolio.</w:t>
      </w:r>
      <w:r>
        <w:rPr>
          <w:rFonts w:eastAsia="Times New Roman" w:cs="Times New Roman" w:ascii="Times New Roman" w:hAnsi="Times New Roman"/>
          <w:strike/>
          <w:color w:val="FF3333"/>
          <w:sz w:val="22"/>
          <w:szCs w:val="22"/>
        </w:rPr>
        <w:t xml:space="preserve">[RMS did not believe it was appropriate to reflect such factors in the modeled loss estimates for the Certificates and Notes.]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u w:val="single"/>
        </w:rPr>
      </w:pPr>
      <w:r>
        <w:rPr>
          <w:rFonts w:eastAsia="Times New Roman" w:cs="Times New Roman" w:ascii="Times New Roman" w:hAnsi="Times New Roman"/>
          <w:color w:val="000000"/>
          <w:sz w:val="22"/>
          <w:szCs w:val="22"/>
          <w:u w:val="single"/>
        </w:rPr>
        <w:t>Forecast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2"/>
          <w:szCs w:val="22"/>
        </w:rPr>
        <w:t xml:space="preserve">Weather forecast information can provide some insight into the variability of </w:t>
      </w:r>
      <w:r>
        <w:rPr>
          <w:rFonts w:eastAsia="Times New Roman" w:cs="Times New Roman" w:ascii="Times New Roman" w:hAnsi="Times New Roman"/>
          <w:strike/>
          <w:color w:val="FF3333"/>
          <w:sz w:val="22"/>
          <w:szCs w:val="22"/>
        </w:rPr>
        <w:t>temperature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temperatures</w:t>
      </w:r>
      <w:r>
        <w:rPr>
          <w:rFonts w:eastAsia="Times New Roman" w:cs="Times New Roman" w:ascii="Times New Roman" w:hAnsi="Times New Roman"/>
          <w:color w:val="000000"/>
          <w:sz w:val="22"/>
          <w:szCs w:val="22"/>
        </w:rPr>
        <w:t xml:space="preserve"> for specific stations.  However, the skill of most temperature forecasts, which is a measure of the reliability of the forecast, diminishes significantly for periods of time more than </w:t>
      </w:r>
      <w:r>
        <w:rPr>
          <w:rFonts w:eastAsia="Times New Roman" w:cs="Times New Roman" w:ascii="Times New Roman" w:hAnsi="Times New Roman"/>
          <w:strike/>
          <w:color w:val="FF3333"/>
          <w:sz w:val="22"/>
          <w:szCs w:val="22"/>
        </w:rPr>
        <w:t>several weeks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a week to ten days</w:t>
      </w:r>
      <w:r>
        <w:rPr>
          <w:rFonts w:eastAsia="Times New Roman" w:cs="Times New Roman" w:ascii="Times New Roman" w:hAnsi="Times New Roman"/>
          <w:color w:val="000000"/>
          <w:sz w:val="22"/>
          <w:szCs w:val="22"/>
        </w:rPr>
        <w:t xml:space="preserve"> beyond the date at which a forecast is made.  RMS did not believe it was appropriate to incorporate any specific temperature forecast information in the risk assessment for the </w:t>
      </w:r>
      <w:r>
        <w:rPr>
          <w:rFonts w:eastAsia="Times New Roman" w:cs="Times New Roman" w:ascii="Times New Roman" w:hAnsi="Times New Roman"/>
          <w:strike/>
          <w:color w:val="FF3333"/>
          <w:sz w:val="22"/>
          <w:szCs w:val="22"/>
        </w:rPr>
        <w:t>Certificates and Notes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Underlying Weather Portfolio</w:t>
      </w:r>
      <w:r>
        <w:rPr>
          <w:rFonts w:eastAsia="Times New Roman" w:cs="Times New Roman" w:ascii="Times New Roman" w:hAnsi="Times New Roman"/>
          <w:color w:val="000000"/>
          <w:sz w:val="22"/>
          <w:szCs w:val="22"/>
        </w:rPr>
        <w:t xml:space="preserve"> due to the lack of long-term accuracy of forecasts relative to </w:t>
      </w:r>
      <w:r>
        <w:rPr>
          <w:rFonts w:eastAsia="Times New Roman" w:cs="Times New Roman" w:ascii="Times New Roman" w:hAnsi="Times New Roman"/>
          <w:strike/>
          <w:color w:val="FF3333"/>
          <w:sz w:val="22"/>
          <w:szCs w:val="22"/>
        </w:rPr>
        <w:t>the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its</w:t>
      </w:r>
      <w:r>
        <w:rPr>
          <w:rFonts w:eastAsia="Times New Roman" w:cs="Times New Roman" w:ascii="Times New Roman" w:hAnsi="Times New Roman"/>
          <w:color w:val="000000"/>
          <w:sz w:val="22"/>
          <w:szCs w:val="22"/>
        </w:rPr>
        <w:t xml:space="preserve"> five year term of the </w:t>
      </w:r>
      <w:r>
        <w:rPr>
          <w:rFonts w:eastAsia="Times New Roman" w:cs="Times New Roman" w:ascii="Times New Roman" w:hAnsi="Times New Roman"/>
          <w:strike/>
          <w:color w:val="FF3333"/>
          <w:sz w:val="22"/>
          <w:szCs w:val="22"/>
        </w:rPr>
        <w:t>Certificates and Notes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Underlying Weather Portfolio</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Historical analysis of the Certificates and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RMS modeled </w:t>
      </w:r>
      <w:r>
        <w:rPr>
          <w:rFonts w:eastAsia="Times New Roman" w:cs="Times New Roman" w:ascii="Times New Roman" w:hAnsi="Times New Roman"/>
          <w:strike/>
          <w:color w:val="FF3333"/>
          <w:sz w:val="22"/>
          <w:szCs w:val="22"/>
        </w:rPr>
        <w:t>losses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Term Payoff Results</w:t>
      </w:r>
      <w:r>
        <w:rPr>
          <w:rFonts w:eastAsia="Times New Roman" w:cs="Times New Roman" w:ascii="Times New Roman" w:hAnsi="Times New Roman"/>
          <w:color w:val="000000"/>
          <w:sz w:val="22"/>
          <w:szCs w:val="22"/>
        </w:rPr>
        <w:t xml:space="preserve"> that would have occurred to the </w:t>
      </w:r>
      <w:r>
        <w:rPr>
          <w:rFonts w:eastAsia="Times New Roman" w:cs="Times New Roman" w:ascii="Times New Roman" w:hAnsi="Times New Roman"/>
          <w:strike/>
          <w:color w:val="FF3333"/>
          <w:sz w:val="22"/>
          <w:szCs w:val="22"/>
        </w:rPr>
        <w:t>portfolio from temperature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Underlying Weather Portfolio from degree day</w:t>
      </w:r>
      <w:r>
        <w:rPr>
          <w:rFonts w:eastAsia="Times New Roman" w:cs="Times New Roman" w:ascii="Times New Roman" w:hAnsi="Times New Roman"/>
          <w:color w:val="000000"/>
          <w:sz w:val="22"/>
          <w:szCs w:val="22"/>
        </w:rPr>
        <w:t xml:space="preserve"> variability for a series of 33 five-year periods beginning in 1961/62 and each subsequent year until 1993/94.  The mean five year historical </w:t>
      </w:r>
      <w:r>
        <w:rPr>
          <w:rFonts w:eastAsia="Times New Roman" w:cs="Times New Roman" w:ascii="Times New Roman" w:hAnsi="Times New Roman"/>
          <w:color w:val="FF3333"/>
          <w:sz w:val="22"/>
          <w:szCs w:val="22"/>
          <w:u w:val="double"/>
        </w:rPr>
        <w:t>Term Payoff Result</w:t>
      </w:r>
      <w:r>
        <w:rPr>
          <w:rFonts w:eastAsia="Times New Roman" w:cs="Times New Roman" w:ascii="Times New Roman" w:hAnsi="Times New Roman"/>
          <w:color w:val="000000"/>
          <w:sz w:val="22"/>
          <w:szCs w:val="22"/>
        </w:rPr>
        <w:t xml:space="preserve"> loss to the </w:t>
      </w:r>
      <w:r>
        <w:rPr>
          <w:rFonts w:eastAsia="Times New Roman" w:cs="Times New Roman" w:ascii="Times New Roman" w:hAnsi="Times New Roman"/>
          <w:strike/>
          <w:color w:val="FF3333"/>
          <w:sz w:val="22"/>
          <w:szCs w:val="22"/>
        </w:rPr>
        <w:t>portfolio</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Underlying Weather Portfolio</w:t>
      </w:r>
      <w:r>
        <w:rPr>
          <w:rFonts w:eastAsia="Times New Roman" w:cs="Times New Roman" w:ascii="Times New Roman" w:hAnsi="Times New Roman"/>
          <w:color w:val="000000"/>
          <w:sz w:val="22"/>
          <w:szCs w:val="22"/>
        </w:rPr>
        <w:t xml:space="preserve"> based on this analysis is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33,753,929, with a maximum historical </w:t>
      </w:r>
      <w:r>
        <w:rPr>
          <w:rFonts w:eastAsia="Times New Roman" w:cs="Times New Roman" w:ascii="Times New Roman" w:hAnsi="Times New Roman"/>
          <w:strike/>
          <w:color w:val="FF3333"/>
          <w:sz w:val="22"/>
          <w:szCs w:val="22"/>
        </w:rPr>
        <w:t>loss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Term Payoff Result</w:t>
      </w:r>
      <w:r>
        <w:rPr>
          <w:rFonts w:eastAsia="Times New Roman" w:cs="Times New Roman" w:ascii="Times New Roman" w:hAnsi="Times New Roman"/>
          <w:color w:val="000000"/>
          <w:sz w:val="22"/>
          <w:szCs w:val="22"/>
        </w:rPr>
        <w:t xml:space="preserve"> to the portfolio of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50,668,059, which occurred for the years 19xx to 19xx.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The historical analysis indicates that a loss would have occurred to the Certificates in XX of the XX time periods starting in 1961 and that no losses would have occurred to the Notes during any of these time periods.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[insert graph(s) showing annual losses to the portfolio back to 1961 and for losses over the 5 year term for terms starting in 1961 to 1994]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Correlation between temperature risk and hurricane risk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RMS performed an analysis to compare historical </w:t>
      </w:r>
      <w:r>
        <w:rPr>
          <w:rFonts w:eastAsia="Times New Roman" w:cs="Times New Roman" w:ascii="Times New Roman" w:hAnsi="Times New Roman"/>
          <w:strike/>
          <w:color w:val="FF3333"/>
          <w:sz w:val="22"/>
          <w:szCs w:val="22"/>
        </w:rPr>
        <w:t>losses of the (WINRS) portfolio</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Term Payoff Results of the Underlying Weather Portfolio</w:t>
      </w:r>
      <w:r>
        <w:rPr>
          <w:rFonts w:eastAsia="Times New Roman" w:cs="Times New Roman" w:ascii="Times New Roman" w:hAnsi="Times New Roman"/>
          <w:color w:val="000000"/>
          <w:sz w:val="22"/>
          <w:szCs w:val="22"/>
        </w:rPr>
        <w:t xml:space="preserve"> with historical hurricane losses along the U.S. Gulf and East coasts, based on current insurance industry exposure.  In the analysis, RMS employed “as if” insured losses for the entire U.S., modeled using </w:t>
      </w:r>
      <w:r>
        <w:rPr>
          <w:rFonts w:eastAsia="Times New Roman" w:cs="Times New Roman" w:ascii="Times New Roman" w:hAnsi="Times New Roman"/>
          <w:strike/>
          <w:color w:val="FF3333"/>
          <w:sz w:val="22"/>
          <w:szCs w:val="22"/>
        </w:rPr>
        <w:t>RMS’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RMS,</w:t>
      </w:r>
      <w:r>
        <w:rPr>
          <w:rFonts w:eastAsia="Times New Roman" w:cs="Times New Roman" w:ascii="Times New Roman" w:hAnsi="Times New Roman"/>
          <w:color w:val="000000"/>
          <w:sz w:val="22"/>
          <w:szCs w:val="22"/>
        </w:rPr>
        <w:t xml:space="preserve"> U.S. Insured Exposure Database and U.S. Hurricane model.  In addition, RMS compared the frequency of hurricanes of Saffir-Simpson Category 3 and greater that made landfall in the U.S. to the historical </w:t>
      </w:r>
      <w:r>
        <w:rPr>
          <w:rFonts w:eastAsia="Times New Roman" w:cs="Times New Roman" w:ascii="Times New Roman" w:hAnsi="Times New Roman"/>
          <w:strike/>
          <w:color w:val="FF3333"/>
          <w:sz w:val="22"/>
          <w:szCs w:val="22"/>
        </w:rPr>
        <w:t>losses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Term Payoff Results</w:t>
      </w:r>
      <w:r>
        <w:rPr>
          <w:rFonts w:eastAsia="Times New Roman" w:cs="Times New Roman" w:ascii="Times New Roman" w:hAnsi="Times New Roman"/>
          <w:color w:val="000000"/>
          <w:sz w:val="22"/>
          <w:szCs w:val="22"/>
        </w:rPr>
        <w:t xml:space="preserve"> that would have occurred to the </w:t>
      </w:r>
      <w:r>
        <w:rPr>
          <w:rFonts w:eastAsia="Times New Roman" w:cs="Times New Roman" w:ascii="Times New Roman" w:hAnsi="Times New Roman"/>
          <w:strike/>
          <w:color w:val="FF3333"/>
          <w:sz w:val="22"/>
          <w:szCs w:val="22"/>
        </w:rPr>
        <w:t>(WINRS) portfolio</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Underlying Weather Portfolio</w:t>
      </w:r>
      <w:r>
        <w:rPr>
          <w:rFonts w:eastAsia="Times New Roman" w:cs="Times New Roman" w:ascii="Times New Roman" w:hAnsi="Times New Roman"/>
          <w:color w:val="000000"/>
          <w:sz w:val="22"/>
          <w:szCs w:val="22"/>
        </w:rPr>
        <w:t xml:space="preserve">.  There does not appear to be any significant correlation between the </w:t>
      </w:r>
      <w:r>
        <w:rPr>
          <w:rFonts w:eastAsia="Times New Roman" w:cs="Times New Roman" w:ascii="Times New Roman" w:hAnsi="Times New Roman"/>
          <w:strike/>
          <w:color w:val="FF3333"/>
          <w:sz w:val="22"/>
          <w:szCs w:val="22"/>
        </w:rPr>
        <w:t>losses of the (WINRS) portfolio</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Term Payoff Results of the Underlying Weather Portfolio</w:t>
      </w:r>
      <w:r>
        <w:rPr>
          <w:rFonts w:eastAsia="Times New Roman" w:cs="Times New Roman" w:ascii="Times New Roman" w:hAnsi="Times New Roman"/>
          <w:color w:val="000000"/>
          <w:sz w:val="22"/>
          <w:szCs w:val="22"/>
        </w:rPr>
        <w:t xml:space="preserve"> and either the level of hurricane activity or the amount of insured losses due to hurricanes.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strike/>
          <w:color w:val="FF3333"/>
          <w:sz w:val="22"/>
          <w:szCs w:val="22"/>
        </w:rPr>
      </w:pPr>
      <w:r>
        <w:rPr>
          <w:rFonts w:eastAsia="Times New Roman" w:cs="Times New Roman" w:ascii="Times New Roman" w:hAnsi="Times New Roman"/>
          <w:b/>
          <w:bCs/>
          <w:strike/>
          <w:color w:val="FF3333"/>
          <w:sz w:val="22"/>
          <w:szCs w:val="22"/>
        </w:rPr>
        <w:t>(insert figure)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ISSUER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is a Delaware Business Trust formed on _____,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FF3333"/>
          <w:sz w:val="22"/>
          <w:szCs w:val="22"/>
          <w:u w:val="double"/>
        </w:rPr>
      </w:pPr>
      <w:r>
        <w:rPr>
          <w:rFonts w:eastAsia="Times New Roman" w:cs="Times New Roman" w:ascii="Times New Roman" w:hAnsi="Times New Roman"/>
          <w:b/>
          <w:bCs/>
          <w:color w:val="FF3333"/>
          <w:sz w:val="22"/>
          <w:szCs w:val="22"/>
          <w:u w:val="double"/>
        </w:rPr>
        <w:t>THE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2"/>
          <w:szCs w:val="22"/>
        </w:rPr>
        <w:t xml:space="preserve">The </w:t>
      </w:r>
      <w:r>
        <w:rPr>
          <w:rFonts w:eastAsia="Times New Roman" w:cs="Times New Roman" w:ascii="Times New Roman" w:hAnsi="Times New Roman"/>
          <w:strike/>
          <w:color w:val="FF3333"/>
          <w:sz w:val="22"/>
          <w:szCs w:val="22"/>
        </w:rPr>
        <w:t>Issuer</w:t>
      </w:r>
      <w:r>
        <w:rPr>
          <w:rFonts w:eastAsia="Times New Roman" w:cs="Times New Roman" w:ascii="Times New Roman" w:hAnsi="Times New Roman"/>
          <w:color w:val="000000"/>
          <w:sz w:val="22"/>
          <w:szCs w:val="22"/>
        </w:rPr>
        <w:t xml:space="preserve"> Trustee is </w:t>
      </w:r>
      <w:r>
        <w:rPr>
          <w:rFonts w:eastAsia="Times New Roman" w:cs="Times New Roman" w:ascii="Times New Roman" w:hAnsi="Times New Roman"/>
          <w:strike/>
          <w:color w:val="FF3333"/>
          <w:sz w:val="22"/>
          <w:szCs w:val="22"/>
        </w:rPr>
        <w:t>___________.</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State Street Bank and Trust Company, a Massachusetts banking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pPr>
      <w:r>
        <w:rPr>
          <w:rFonts w:eastAsia="Times New Roman" w:cs="Times New Roman" w:ascii="Times New Roman" w:hAnsi="Times New Roman"/>
          <w:b/>
          <w:bCs/>
          <w:strike/>
          <w:color w:val="FF3333"/>
          <w:sz w:val="22"/>
          <w:szCs w:val="22"/>
        </w:rPr>
        <w:t>[More to come]</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The Owner Trustee is Wilmington Trust, a Delaware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WEATHER PORTFOLIO OPTION 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color w:val="000000"/>
          <w:sz w:val="22"/>
          <w:szCs w:val="22"/>
        </w:rPr>
        <w:t xml:space="preserve">[The Option Counterparty is </w:t>
      </w:r>
      <w:r>
        <w:rPr>
          <w:rFonts w:eastAsia="Times New Roman" w:cs="Times New Roman" w:ascii="Times New Roman" w:hAnsi="Times New Roman"/>
          <w:strike/>
          <w:color w:val="FF3333"/>
          <w:sz w:val="22"/>
          <w:szCs w:val="22"/>
        </w:rPr>
        <w:t>ECT</w:t>
      </w:r>
      <w:r>
        <w:rPr>
          <w:rFonts w:eastAsia="Times New Roman" w:cs="Times New Roman" w:ascii="Times New Roman" w:hAnsi="Times New Roman"/>
          <w:color w:val="FF3333"/>
          <w:sz w:val="22"/>
          <w:szCs w:val="22"/>
          <w:u w:val="double"/>
        </w:rPr>
        <w:t>[ECT] [WFC], [a wholly owned subsidiary of ECT]</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[More 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pPr>
      <w:r>
        <w:rPr>
          <w:rFonts w:eastAsia="Times New Roman" w:cs="Times New Roman" w:ascii="Times New Roman" w:hAnsi="Times New Roman"/>
          <w:b/>
          <w:bCs/>
          <w:color w:val="000000"/>
          <w:sz w:val="22"/>
          <w:szCs w:val="22"/>
        </w:rPr>
        <w:t xml:space="preserve">THE SWAP </w:t>
      </w:r>
      <w:r>
        <w:rPr>
          <w:rFonts w:eastAsia="Times New Roman" w:cs="Times New Roman" w:ascii="Times New Roman" w:hAnsi="Times New Roman"/>
          <w:b/>
          <w:bCs/>
          <w:color w:val="FF3333"/>
          <w:sz w:val="22"/>
          <w:szCs w:val="22"/>
          <w:u w:val="double"/>
        </w:rPr>
        <w:t>PROVIDERS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The Swap Counterparty 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Merrill Lynch Capital Services</w:t>
      </w:r>
      <w:r>
        <w:rPr>
          <w:rFonts w:eastAsia="Times New Roman" w:cs="Times New Roman" w:ascii="Times New Roman" w:hAnsi="Times New Roman"/>
          <w:color w:val="FF3333"/>
          <w:sz w:val="22"/>
          <w:szCs w:val="22"/>
          <w:u w:val="double"/>
        </w:rPr>
        <w:t>, Inc. ("</w:t>
      </w:r>
      <w:r>
        <w:rPr>
          <w:rFonts w:eastAsia="Times New Roman" w:cs="Times New Roman" w:ascii="Times New Roman" w:hAnsi="Times New Roman"/>
          <w:b/>
          <w:bCs/>
          <w:color w:val="FF3333"/>
          <w:sz w:val="22"/>
          <w:szCs w:val="22"/>
          <w:u w:val="double"/>
        </w:rPr>
        <w:t>MLCS</w:t>
      </w:r>
      <w:r>
        <w:rPr>
          <w:rFonts w:eastAsia="Times New Roman" w:cs="Times New Roman" w:ascii="Times New Roman" w:hAnsi="Times New Roman"/>
          <w:color w:val="FF3333"/>
          <w:sz w:val="22"/>
          <w:szCs w:val="22"/>
          <w:u w:val="double"/>
        </w:rPr>
        <w:t>") is one of</w:t>
      </w:r>
      <w:r>
        <w:rPr>
          <w:rFonts w:eastAsia="Times New Roman" w:cs="Times New Roman" w:ascii="Times New Roman" w:hAnsi="Times New Roman"/>
          <w:strike/>
          <w:color w:val="FF3333"/>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[More 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THE SWAP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pPr>
      <w:r>
        <w:rPr>
          <w:rFonts w:eastAsia="Times New Roman" w:cs="Times New Roman" w:ascii="Times New Roman" w:hAnsi="Times New Roman"/>
          <w:strike/>
          <w:color w:val="FF3333"/>
          <w:sz w:val="22"/>
          <w:szCs w:val="22"/>
        </w:rPr>
        <w:t xml:space="preserve">The Swap Guarantor is </w:t>
      </w:r>
      <w:r>
        <w:rPr>
          <w:rFonts w:eastAsia="Times New Roman" w:cs="Times New Roman" w:ascii="Times New Roman" w:hAnsi="Times New Roman"/>
          <w:color w:val="000000"/>
          <w:sz w:val="22"/>
          <w:szCs w:val="22"/>
        </w:rPr>
        <w:t>Merrill Lynch &amp; Co.</w:t>
      </w:r>
      <w:r>
        <w:rPr>
          <w:rFonts w:eastAsia="Times New Roman" w:cs="Times New Roman" w:ascii="Times New Roman" w:hAnsi="Times New Roman"/>
          <w:color w:val="FF3333"/>
          <w:sz w:val="22"/>
          <w:szCs w:val="22"/>
          <w:u w:val="double"/>
        </w:rPr>
        <w:t>, Inc.'s primary derivative products dealers and acts as intermediary and principal in a variety of interest rate, currency and other over-the-counter derivative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FF3333"/>
          <w:sz w:val="22"/>
          <w:szCs w:val="22"/>
          <w:u w:val="double"/>
        </w:rPr>
      </w:pPr>
      <w:r>
        <w:rPr>
          <w:rFonts w:eastAsia="Times New Roman" w:cs="Times New Roman" w:ascii="Times New Roman" w:hAnsi="Times New Roman"/>
          <w:b/>
          <w:bCs/>
          <w:color w:val="FF3333"/>
          <w:sz w:val="22"/>
          <w:szCs w:val="22"/>
          <w:u w:val="double"/>
        </w:rPr>
        <w:t>The Swap 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MLCS is a Delaware corporation with its principal place of business located at World Financial Center, North Tower, 250 Vesey Street, New York, New York  10281.  It is a wholly owned subsidiary of Merrill Lynch &amp; Co., Inc.  MLCS primarily acts as a counterparty for certain derivative financial products, including interest rate, currency, and commodity swaps, caps and floors, currency options and credit derivatives.  MLCS maintains positions in interest-bearing securities, financial futures and forward contracts primarily to hedge its exposure.  In the normal course of its business, MLCS enters into repurchase and resale agreements with certain affiliated companies. The obligations of MLCS as Swap Counterparty will be guaranteed by Merrill Lynch and Co.,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FF3333"/>
          <w:sz w:val="22"/>
          <w:szCs w:val="22"/>
          <w:u w:val="double"/>
        </w:rPr>
      </w:pPr>
      <w:r>
        <w:rPr>
          <w:rFonts w:eastAsia="Times New Roman" w:cs="Times New Roman" w:ascii="Times New Roman" w:hAnsi="Times New Roman"/>
          <w:b/>
          <w:bCs/>
          <w:color w:val="FF3333"/>
          <w:sz w:val="22"/>
          <w:szCs w:val="22"/>
          <w:u w:val="double"/>
        </w:rPr>
        <w:t>The Swap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FF3333"/>
          <w:sz w:val="22"/>
          <w:szCs w:val="22"/>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FF3333"/>
          <w:sz w:val="22"/>
          <w:szCs w:val="22"/>
          <w:u w:val="double"/>
        </w:rPr>
        <w:t>Merrill Lynch &amp; Co., Inc., is a Delaware corporation with its principal place of business located at World Financial Center, North Tower, 250 Vesey Street, New York, New York 10281.  Merrill Co., Inc.'s senior unsecured debt obligations currently are rated AA- by S&amp;P and Aa3 by Moody's.</w:t>
      </w:r>
      <w:r>
        <w:rPr>
          <w:rFonts w:eastAsia="Times New Roman" w:cs="Times New Roman" w:ascii="Times New Roman" w:hAnsi="Times New Roman"/>
          <w:strike/>
          <w:color w:val="FF3333"/>
          <w:sz w:val="22"/>
          <w:szCs w:val="22"/>
        </w:rPr>
        <w:t>[More to come]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Issuer will issue the Securities pursuant to the Indenture. The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Administrator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will undertake certain administrative duties with respect to the Issuer pursuant to the [Administration Agreement]. The following summary does not purport to be complete and is subject to, and qualified in its entirety by reference to, the provisions of the Indenture, the [Administration Agreement] and the other agreements referred to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Events of Default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With respect to the Securities, the "</w:t>
      </w:r>
      <w:r>
        <w:rPr>
          <w:rFonts w:eastAsia="Times New Roman" w:cs="Times New Roman" w:ascii="Times New Roman" w:hAnsi="Times New Roman"/>
          <w:b/>
          <w:bCs/>
          <w:color w:val="000000"/>
          <w:sz w:val="22"/>
          <w:szCs w:val="22"/>
        </w:rPr>
        <w:t>Events of Default</w:t>
      </w:r>
      <w:r>
        <w:rPr>
          <w:rFonts w:eastAsia="Times New Roman" w:cs="Times New Roman" w:ascii="Times New Roman" w:hAnsi="Times New Roman"/>
          <w:color w:val="000000"/>
          <w:sz w:val="22"/>
          <w:szCs w:val="22"/>
        </w:rPr>
        <w:t xml:space="preserve">" in the Indenture consist of the following events: (i) the Issuer is required to register as an "investment company" under the Investment Company Act; (ii) the Issuer defaults in the payment of any interest or principal due in respect of any class of Securities and such default continues for a period of five Business Days; (iii) the Issuer fails to perform or observe any of its other material obligations under the Securities or the Indenture and such failure continues for a period of thirty days (or such longer period as the Trustee may permit) following the service of notice by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the </w:t>
      </w:r>
      <w:r>
        <w:rPr>
          <w:rFonts w:eastAsia="Times New Roman" w:cs="Times New Roman" w:ascii="Times New Roman" w:hAnsi="Times New Roman"/>
          <w:strike/>
          <w:color w:val="FF3333"/>
          <w:sz w:val="22"/>
          <w:szCs w:val="22"/>
        </w:rPr>
        <w:t>Indenture</w:t>
      </w:r>
      <w:r>
        <w:rPr>
          <w:rFonts w:eastAsia="Times New Roman" w:cs="Times New Roman" w:ascii="Times New Roman" w:hAnsi="Times New Roman"/>
          <w:color w:val="000000"/>
          <w:sz w:val="22"/>
          <w:szCs w:val="22"/>
        </w:rPr>
        <w:t xml:space="preserve"> Trustee </w:t>
      </w:r>
      <w:r>
        <w:rPr>
          <w:rFonts w:eastAsia="Times New Roman" w:cs="Times New Roman" w:ascii="Times New Roman" w:hAnsi="Times New Roman"/>
          <w:strike/>
          <w:color w:val="FF3333"/>
          <w:sz w:val="22"/>
          <w:szCs w:val="22"/>
        </w:rPr>
        <w:t>][Securityholder]</w:t>
      </w:r>
      <w:r>
        <w:rPr>
          <w:rFonts w:eastAsia="Times New Roman" w:cs="Times New Roman" w:ascii="Times New Roman" w:hAnsi="Times New Roman"/>
          <w:color w:val="000000"/>
          <w:sz w:val="22"/>
          <w:szCs w:val="22"/>
        </w:rPr>
        <w:t xml:space="preserve"> of such failure to perform to the Issuer; (iv) the commencement by the Issuer of a voluntary case or other proceeding seeking liquidation, reorganization or other relief with respect to itself or its debts under any bankruptcy, insolvency or other similar law or seeking the appointment of a trustee, receiver, liquidator, custodian or other similar official of it or any substantial part of its property; or the consent by the Issuer to any such relief or to the appointment of or taking possession by any such official in an involuntary case or other proceeding commenced against it, or the making of a general assignment for the benefit of creditors; or the failure on the part of the Issuer generally to pay its debts as they become due or the taking of any action in furtherance of any of the foregoing; (v) the commencement of an involuntary case or other proceeding against the Issuer seeking liquidation, reorganization or other relief with respect to it or its debts under any bankruptcy, insolvency or other similar law or seeking the appointment of a trustee, receiver, liquidator, custodian or other similar official of it or any substantial part of its property, where such involuntary case or other proceeding will remain undismissed and unstayed for a period of 60 days; or the entry of an order for relief against the Issuer under any bankruptcy law; (vi) the Swap Counterparty defaults in the payment of any amount due in respect of the Prepaid Swap and such default continues for a period of five Business Days; or (vii) the entry against the Issuer by one or more courts of competent jurisdiction of one or more final judgments or orders (not subject to appeal) in an aggregate amount in excess of $1,000,000 (after giving effect to insurance, if any, available with respect thereto) which judgment(s) or order(s) remain unstayed or undischarged for a period of 30 days after the date on which the right to appeal has expired.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 the case of any event described in clause (i), (ii), (iv), (v), (vi) or (vii) above, an Event of Default with respect to the Securities to which such Event of Default applies will be deemed to have occurred without any notice or other action on the part of the Trustee or the Securityholders immediately upon the occurrence of such event. In the case of any event described in clause (iii) above, an Event of Default with respect to the Securities to which such Event of Default applies will be deemed to have occurred only if, after any applicable grace period, the Trustee at its discretion or if so requested in writing by the holders of at least a majority of the aggregate Principal Amount of the Notes, or if directed by a resolution of such Securityholders adopted by a two-thirds majority of the Principal Amount of the Securities declares that an Event of Default has occurred with respect to all Securities. On the date on which an Event of Default is deemed to have occurred, all Securities will be due and payable at their Principal Amount and any accrued and unpaid interest thereon.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Remedies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Following an Event of Default, the Trustee may pursue any available remedy by proceeding at law or in equity to collect the payment of principal of or interest on the Securities or to enforce the performance of any provision (including any obligation of payment or performance) of the Securities or the Indenture. The Trustee may maintain a proceeding even if it does not possess any of the Securities or does not produce any of them in the proceeding, and a delay or omission by such Note Trustee or any Securityholders in exercising any right or remedy accruing upon an Event of Default will not impair any right or remedy available to such Securityholders or the Trustee or constitute a waiver of or acquiescence in the Event of Default.  The Notes will be entitled to their share of any proceeds of enforcement, subject to the subordination of the Certificates as described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In the event of receipt by the Trustee of money upon the occurrence of an Event of Default, the proceeds will be distributed: (a) to the payment of the </w:t>
      </w:r>
      <w:r>
        <w:rPr>
          <w:rFonts w:eastAsia="Times New Roman" w:cs="Times New Roman" w:ascii="Times New Roman" w:hAnsi="Times New Roman"/>
          <w:i/>
          <w:iCs/>
          <w:color w:val="000000"/>
          <w:sz w:val="22"/>
          <w:szCs w:val="22"/>
        </w:rPr>
        <w:t>pro rata</w:t>
      </w:r>
      <w:r>
        <w:rPr>
          <w:rFonts w:eastAsia="Times New Roman" w:cs="Times New Roman" w:ascii="Times New Roman" w:hAnsi="Times New Roman"/>
          <w:color w:val="000000"/>
          <w:sz w:val="22"/>
          <w:szCs w:val="22"/>
        </w:rPr>
        <w:t xml:space="preserve"> portion of the following expenses: (i) taxes owing by the Issuer accrued for the related Interest Accrual Period, if any; (ii) accrued and unpaid expenses of the Issuer; (iii) accrued and unpaid fees, and reimbursement of expenses of, the Trustee; (iv) accrued and unpaid expenses of the Administrator incurred in connection with the enforcement of the rights of the Issuer or the Noteholders and (v) accrued and unpaid expenses of the Calculation Agent; (b) to the payment when due of all amounts payable under the Indenture in respect of the Notes; (c) to the payment when due of all amounts payable under the Indenture in respect of the Certificates; (d) to the payment of the Issuer.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holders of a majority of the Notes may direct the time, method and place of conducting any proceeding for any remedy available to the Trustee or exercising any trust or power conferred on it. However, subject to the provisions of the Indenture relating to the duties of the Trustee, the Trustee may refuse to follow any direction that conflicts with any law or the Indenture, that the Trustee determines may be unduly prejudicial to the rights of any other Securityholder, or that may involve the Trustee in personal liability; </w:t>
      </w:r>
      <w:r>
        <w:rPr>
          <w:rFonts w:eastAsia="Times New Roman" w:cs="Times New Roman" w:ascii="Times New Roman" w:hAnsi="Times New Roman"/>
          <w:i/>
          <w:iCs/>
          <w:color w:val="000000"/>
          <w:sz w:val="22"/>
          <w:szCs w:val="22"/>
        </w:rPr>
        <w:t>provided, however,</w:t>
      </w:r>
      <w:r>
        <w:rPr>
          <w:rFonts w:eastAsia="Times New Roman" w:cs="Times New Roman" w:ascii="Times New Roman" w:hAnsi="Times New Roman"/>
          <w:color w:val="000000"/>
          <w:sz w:val="22"/>
          <w:szCs w:val="22"/>
        </w:rPr>
        <w:t xml:space="preserve"> that the Trustee may take any other action deemed proper by the Trustee which is not inconsistent with such direction. With respect to Global Notes, the Trustee will act only in accordance with the instructions of Cede &amp; Co., as nominee for The Depository Trust Company ("</w:t>
      </w:r>
      <w:r>
        <w:rPr>
          <w:rFonts w:eastAsia="Times New Roman" w:cs="Times New Roman" w:ascii="Times New Roman" w:hAnsi="Times New Roman"/>
          <w:b/>
          <w:bCs/>
          <w:color w:val="000000"/>
          <w:sz w:val="22"/>
          <w:szCs w:val="22"/>
        </w:rPr>
        <w:t>DTC</w:t>
      </w:r>
      <w:r>
        <w:rPr>
          <w:rFonts w:eastAsia="Times New Roman" w:cs="Times New Roman" w:ascii="Times New Roman" w:hAnsi="Times New Roman"/>
          <w:color w:val="000000"/>
          <w:sz w:val="22"/>
          <w:szCs w:val="22"/>
        </w:rPr>
        <w:t>"), in respect of all Global Notes. Under the rules, DTC will act only in accordance with the instructions of the Participants to whom Notes are credited, which will in turn act in accordance with the instructions of persons holding beneficial interests in such Notes through such Participants. Accordingly, although only Cede &amp; Co. will be entitled to vote under the Indenture in respect of the Global Notes, holders of beneficial interests in the Global Notes will be entitled to instruct DTC as to the manner in which to vote.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No Noteholder may pursue any remedy with respect to the Indenture or the Notes (other than the institution of a suit for the payment of principal of the Notes held by such Noteholder when due), unless (i) the Securityholder gives to the Trustee written notice of a continuing Event of Default; (ii) the holders of a majority of the aggregate Principal Amount of the Securities of the same Class as the Securities of such Securityholder make a written request to the Trustee to pursue the remedy; (iii) the holders of a majority of the aggregate Principal Amount of the Securities of the same Class as the Securities of such Securityholder offer to the Trustee indemnity satisfactory to the Trustee against any loss, liability or expense; (iv) the Trustee does not comply with the request within 60 days after receipt of the request and the offer of indemnity; and (v) during such 60-day period the holders of a majority of the aggregate Principal Amount of the Securities of the same Class as the Securities of such Securityholder do not give the Trustee a direction which, in the opinion of the Trustee, is inconsistent with the request. Neither the Trustee in its individual capacity, nor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nor any of their respective owners, beneficiaries, agents, officers, directors, employees, successors or assigns will, in the absence of an express agreement to the contrary, be personally liable for the payment of interest on or principal of the Securities or for the agreements of the Issuer contained in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Security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Pursuant to the Indenture, the Issuer will grant to the Trustee for the benefit of the Noteholders a security interest in the Prepaid Swap.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Certain Covenants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has covenanted with the Trustee that it will not, among other things, (i) sell, transfer, assign, exchange or otherwise dispose of, or pledge, mortgage, hypothecate or otherwise encumber (by security interest, lien (statutory or otherwise), preference, priority or other security agreement or preferential arrangement of any kind or nature whatsoever or otherwise) (or permit such to occur or suffer such to exist) any part of the Collateral, except as expressly permitted by the Indenture; (ii) claim any credit on, or make any deduction from, the principal or interest payable in respect of the Securities (other than amounts withheld in accordance with the Code) or assert any claim against any present or future Securityholder, by reason of the payment of any taxes levied or assessed upon any part of the Prepaid Swap; (iii) incur, assume or guarantee or become directly or indirectly liable with respect to any indebtedness or any contingent obligations (including swap agreements, cap agreements, reimbursement obligations, repurchase obligations or the like), other than pursuant to the Securities, the Placement Agency Agreement, the Indenture, and the other agreements and transactions expressly contemplated hereby or without the prior written consent of the Securityholders; (iv) (A) permit the validity or effectiveness of the Indenture or any grant thereunder to be impaired, or permit the lien of the Indenture to be amended, hypothecated, subordinated, terminated or discharged, or permit any Person to be released from any covenants or obligations with respect to the Indenture or the Securities, except as may be expressly permitted hereby, (B) permit any lien, charge, adverse claim, security interest, mortgage or other encumbrance (other than the lien of the Indenture) to be created on or extend to or otherwise arise upon or burden the Prepaid Swap or any part thereof, any interest therein or the proceeds thereof, or (C) take any action that would cause the lien of the Indenture not to constitute a valid first priority perfected security interest in the Prepaid Swap, except as may be expressly permitted thereby (or in connection with a disposition of Prepaid Swap required thereby); (D) make or incur any capital expenditures, except as reasonably required to perform its functions in accordance with the terms of the Indenture; or (E) become liable in any way, whether directly or by assignment or as a guarantor or other surety, for the obligations of the lessee under any lease, or hire any employees.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has further covenanted with the Trustee that it will not, among other things, (a) (i) engage in any activity which is not reasonably incidental to any of the activities which the relevant transaction documents provide or envisage that the Issuer will engage in; (ii) open any account whatsoever with any bank or other financial institution, save where obliged to do so under such documents; or (iii) have any subsidiaries or employees or premises; (b) pay any dividend or make any other distribution to its shareholders except in accordance with the provisions of such documents; (c) consolidate or merge with any other person or convey or transfer its properties or assets substantially as an entirety to any other person; (d) cause or permit any of such documents, or the priority of these security interests created thereby, to be amended, terminated or discharged or cause or permit any party to any of such documents to be released from any obligations thereunder; (e) claim any credit on, or make any deduction from, the principal or interest payable in respect of the Securities (other than amounts withheld in accordance with the Code) or assert any claim against any present or future Securityholder, by reason of any taxes levied or assessed upon any part of the Prepaid Swap; or (f) become liable in any way, whether directly or by assignment or as guarantor or surety, for the obligations of the lessee under any lease.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Trustee under the Indenture will be </w:t>
      </w:r>
      <w:r>
        <w:rPr>
          <w:rFonts w:eastAsia="Times New Roman" w:cs="Times New Roman" w:ascii="Times New Roman" w:hAnsi="Times New Roman"/>
          <w:strike/>
          <w:color w:val="FF3333"/>
          <w:sz w:val="22"/>
          <w:szCs w:val="22"/>
        </w:rPr>
        <w:t>[ ]</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State Street Bank and Trust Company</w:t>
      </w:r>
      <w:r>
        <w:rPr>
          <w:rFonts w:eastAsia="Times New Roman" w:cs="Times New Roman" w:ascii="Times New Roman" w:hAnsi="Times New Roman"/>
          <w:color w:val="000000"/>
          <w:sz w:val="22"/>
          <w:szCs w:val="22"/>
        </w:rPr>
        <w:t xml:space="preserve"> or any successor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Duties of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With respect to the Securities, except during the continuance of an Event of Default, </w:t>
      </w:r>
      <w:r>
        <w:rPr>
          <w:rFonts w:eastAsia="Times New Roman" w:cs="Times New Roman" w:ascii="Times New Roman" w:hAnsi="Times New Roman"/>
          <w:strike/>
          <w:color w:val="FF3333"/>
          <w:sz w:val="22"/>
          <w:szCs w:val="22"/>
        </w:rPr>
        <w:t>thee</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w:t>
      </w:r>
      <w:r>
        <w:rPr>
          <w:rFonts w:eastAsia="Times New Roman" w:cs="Times New Roman" w:ascii="Times New Roman" w:hAnsi="Times New Roman"/>
          <w:color w:val="000000"/>
          <w:sz w:val="22"/>
          <w:szCs w:val="22"/>
        </w:rPr>
        <w:t xml:space="preserve"> Trustee will (i) perform such duties and only such duties as are specifically set forth in the Indenture, (ii) rely, as to the truth of the statements and the correctness of the opinions expressed therein, on certificates or opinions furnished to the Trustee which conform to the requirements of the Indenture, and (iii) examine any such certificates and opinions which are specifically required to be furnished to the Trustee by the Indenture to determine whether or not they conform to the requirements of the Indenture. Upon the continuance of an Event of Default, the Trustee will be required to exercise the rights and powers vested in it by the Indenture and use the same degree of care and skill in the exercise thereof as a prudent person would exercise or use under the circumstances in the conduct of such person's own affairs.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FF3333"/>
          <w:sz w:val="22"/>
          <w:szCs w:val="22"/>
          <w:u w:val="double"/>
        </w:rPr>
      </w:pPr>
      <w:r>
        <w:rPr>
          <w:rFonts w:eastAsia="Times New Roman" w:cs="Times New Roman" w:ascii="Times New Roman" w:hAnsi="Times New Roman"/>
          <w:b/>
          <w:bCs/>
          <w:color w:val="FF3333"/>
          <w:sz w:val="22"/>
          <w:szCs w:val="22"/>
          <w:u w:val="double"/>
        </w:rPr>
        <w:t>[The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Compensation and Indemnity of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will (i) pay to the Trustee from time to time reasonable compensation for its services, (ii) reimburse the Trustee for all expenses, advances and disbursements reasonably incurred and (iii) indemnify the Trustee for, and hold it harmless against, any and all losses, liability or expense (including attorneys' fees) incurred by it in connection with the performance of its duties. The Trustee will not be indemnified against any loss, liability or expense incurred by it through its own willful misconduct, negligence or bad faith.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Replacement of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Noteholders or, if no Notes are outstanding, the Certificateholders  holding not less than a majority of the aggregate Principal Amount of the Notes or the Certificates, as the case may be, may remove the Trustee without cause by so notifying the Trustee and the Issuer, and following such removal may appoint a successor Trustee. Any successor Trustee must at all times satisfy the requirements of Section 310(a) of the Trust Indenture Act of 1939, as amended, and must have a combined capital and surplus of at least </w:t>
      </w:r>
      <w:r>
        <w:rPr>
          <w:rFonts w:eastAsia="Times New Roman" w:cs="Times New Roman" w:ascii="Times New Roman" w:hAnsi="Times New Roman"/>
          <w:strike/>
          <w:color w:val="FF3333"/>
          <w:sz w:val="22"/>
          <w:szCs w:val="22"/>
        </w:rPr>
        <w:t>$[50,000,000]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$50,000,000</w:t>
      </w:r>
      <w:r>
        <w:rPr>
          <w:rFonts w:eastAsia="Times New Roman" w:cs="Times New Roman" w:ascii="Times New Roman" w:hAnsi="Times New Roman"/>
          <w:color w:val="000000"/>
          <w:sz w:val="22"/>
          <w:szCs w:val="22"/>
        </w:rPr>
        <w:t xml:space="preserve"> and a long-term debt rating of investment grade or better by each Rating Agency.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Trustee may resign at any time by so notifying the Issuer. If (i) the Trustee ceases to be eligible under the Indenture to continue as the Trustee, (ii) the Trustee is adjudged to be bankrupt or insolvent, (iii) the property of the Trustee comes under the charge of a receiver or other public officer, or (iv) the Trustee otherwise becomes incapable of acting, then (A) the Issuer may remove the Trustee or (B) any Noteholder or, if no Notes are outstanding, any Certificateholder, may petition a court of competent jurisdiction for the removal of the Trustee. Upon the resignation or removal of the Trustee, or the failure of the Noteholders or the Certificateholders, as applicable, to appoint a successor Trustee following the removal without cause of the Trustee, the Issuer will be required promptly to appoint a successor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Annual Compliance Statement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strike/>
          <w:color w:val="FF3333"/>
          <w:sz w:val="22"/>
          <w:szCs w:val="22"/>
        </w:rPr>
        <w:t>The Issuer</w:t>
      </w:r>
      <w:r>
        <w:rPr>
          <w:rFonts w:eastAsia="Times New Roman" w:cs="Times New Roman" w:ascii="Times New Roman" w:hAnsi="Times New Roman"/>
          <w:color w:val="FF3333"/>
          <w:sz w:val="22"/>
          <w:szCs w:val="22"/>
          <w:u w:val="double"/>
        </w:rPr>
        <w:t>[ECT]</w:t>
      </w:r>
      <w:r>
        <w:rPr>
          <w:rFonts w:eastAsia="Times New Roman" w:cs="Times New Roman" w:ascii="Times New Roman" w:hAnsi="Times New Roman"/>
          <w:color w:val="000000"/>
          <w:sz w:val="22"/>
          <w:szCs w:val="22"/>
        </w:rPr>
        <w:t xml:space="preserve"> will be required to file annually with the Trustee a written statement as to the fulfillment of its obligations under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Statements to Securityholders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On each </w:t>
      </w:r>
      <w:r>
        <w:rPr>
          <w:rFonts w:eastAsia="Times New Roman" w:cs="Times New Roman" w:ascii="Times New Roman" w:hAnsi="Times New Roman"/>
          <w:color w:val="FF3333"/>
          <w:sz w:val="22"/>
          <w:szCs w:val="22"/>
          <w:u w:val="double"/>
        </w:rPr>
        <w:t>Seasonal</w:t>
      </w:r>
      <w:r>
        <w:rPr>
          <w:rFonts w:eastAsia="Times New Roman" w:cs="Times New Roman" w:ascii="Times New Roman" w:hAnsi="Times New Roman"/>
          <w:color w:val="000000"/>
          <w:sz w:val="22"/>
          <w:szCs w:val="22"/>
        </w:rPr>
        <w:t xml:space="preserve"> Determination Date, the Issuer will compile and provide to the Trustee</w:t>
      </w:r>
      <w:r>
        <w:rPr>
          <w:rFonts w:eastAsia="Times New Roman" w:cs="Times New Roman" w:ascii="Times New Roman" w:hAnsi="Times New Roman"/>
          <w:color w:val="FF3333"/>
          <w:sz w:val="22"/>
          <w:szCs w:val="22"/>
          <w:u w:val="double"/>
        </w:rPr>
        <w:t>, the Calculation Agent</w:t>
      </w:r>
      <w:r>
        <w:rPr>
          <w:rFonts w:eastAsia="Times New Roman" w:cs="Times New Roman" w:ascii="Times New Roman" w:hAnsi="Times New Roman"/>
          <w:color w:val="000000"/>
          <w:sz w:val="22"/>
          <w:szCs w:val="22"/>
        </w:rPr>
        <w:t xml:space="preserve"> and each Rating Agency a report (the "</w:t>
      </w:r>
      <w:r>
        <w:rPr>
          <w:rFonts w:eastAsia="Times New Roman" w:cs="Times New Roman" w:ascii="Times New Roman" w:hAnsi="Times New Roman"/>
          <w:b/>
          <w:bCs/>
          <w:color w:val="000000"/>
          <w:sz w:val="22"/>
          <w:szCs w:val="22"/>
        </w:rPr>
        <w:t>Semi-Annual Report</w:t>
      </w:r>
      <w:r>
        <w:rPr>
          <w:rFonts w:eastAsia="Times New Roman" w:cs="Times New Roman" w:ascii="Times New Roman" w:hAnsi="Times New Roman"/>
          <w:color w:val="000000"/>
          <w:sz w:val="22"/>
          <w:szCs w:val="22"/>
        </w:rPr>
        <w:t xml:space="preserve">").  The Semi-Annual Report will be delivered by the </w:t>
      </w:r>
      <w:r>
        <w:rPr>
          <w:rFonts w:eastAsia="Times New Roman" w:cs="Times New Roman" w:ascii="Times New Roman" w:hAnsi="Times New Roman"/>
          <w:strike/>
          <w:color w:val="FF3333"/>
          <w:sz w:val="22"/>
          <w:szCs w:val="22"/>
        </w:rPr>
        <w:t>Issuer to the [Paying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Calculation Agent  to the Trustee and Owner Trustee</w:t>
      </w:r>
      <w:r>
        <w:rPr>
          <w:rFonts w:eastAsia="Times New Roman" w:cs="Times New Roman" w:ascii="Times New Roman" w:hAnsi="Times New Roman"/>
          <w:color w:val="000000"/>
          <w:sz w:val="22"/>
          <w:szCs w:val="22"/>
        </w:rPr>
        <w:t xml:space="preserve"> and will be made available at the offices of the  </w:t>
      </w:r>
      <w:r>
        <w:rPr>
          <w:rFonts w:eastAsia="Times New Roman" w:cs="Times New Roman" w:ascii="Times New Roman" w:hAnsi="Times New Roman"/>
          <w:strike/>
          <w:color w:val="FF3333"/>
          <w:sz w:val="22"/>
          <w:szCs w:val="22"/>
        </w:rPr>
        <w:t>[Paying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Trustee</w:t>
      </w:r>
      <w:r>
        <w:rPr>
          <w:rFonts w:eastAsia="Times New Roman" w:cs="Times New Roman" w:ascii="Times New Roman" w:hAnsi="Times New Roman"/>
          <w:color w:val="000000"/>
          <w:sz w:val="22"/>
          <w:szCs w:val="22"/>
        </w:rPr>
        <w:t>.  The Trustee will provide such report to the Securityholders of record. See "Administration Agreement—Quarterly Reports."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Satisfaction and Discharge of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Indenture will be discharged with respect to the Prepaid Swap securing the Securities upon the delivery to the Trustee for cancellation of all of the Securities or, with certain limitations, including receipt of certain opinions with respect to tax matters, upon deposit with the Trustee of funds sufficient for the payment in full of all of the Securities (including interest and any fees due and payable).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Modification of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Without the consent of the Securityholders, the Issuer and the Trustee may execute a supplemental indenture for the purposes of (i) adding to the covenants of the Indenture, (ii) curing any ambiguity, (iii) evidencing a successor entity to the Issuer or a successor entity to the Trustee, (iv) correcting or supplementing any provision which may be inconsistent with any other provision, (v) making any other provision with respect to matters or questions arising under the Indenture which will not be inconsistent with other provisions of the Indenture, (vi) adding provisions regarding the issuance of additional series or (vii) making any change that does not adversely affect the rights of the Securityholders.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Without the consent of each Securityholder affected thereby, however, no supplemental indenture may (i) change the Final Payment Date, Legal Final Maturity Date, or the Payment Date of any Security, or reduce the principal amount thereof or the interest rate thereon or change the coin or currency in which any Security or interest thereon is payable; (ii) impair the right to institute suit for the enforcement of any such payment on or after the date any such payment becomes due and payable; (iii) reduce the percentage in principal amount, the consent of the Securityholders of which is required for the execution of any such amendment or supplement to the Indenture, or the consent of the Securityholders of which is required for any waiver of compliance with provisions of the Indenture or for any waiver of Defaults or Events of Defaults under the Indenture and their consequences provided for in the Indenture; (iv) change any obligation to purchase or redeem Securities or change any purchase or redemption price or dates; (v) modify or alter the provisions of the Indenture regarding the voting of Securities held by Merrill or any affiliate; (vi) permit the creation of any lien ranking prior to or on a parity with the lien of a Trustee under the Indenture with respect to any part of the Prepaid Swap, or except as otherwise permitted hereunder, terminate the lien under the Indenture on any property at any time subject thereto or deprive a Securityholder of the security afforded by such liens; or (vii) modify certain provisions of the Indenture relating to amendments, control or limitation on suits by Securityholders.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ADMINISTRATION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[_____will agree under the terms of the Administration Agreement to provide certain administrative services to the Issuer. The Administrator will serve until its resignation or dissolution or its removal by the Issuer or by the Issuer's member, as described herein. Certain of the Administrator's duties may be delegated to other parties as contemplated in the Administration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Administrator will be responsible for the day-to-day operations of the Issuer and will provide accounting, clerical and administrative services to the Issuer.]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Administration Agreement will have a term of [eight years] unless sooner terminated by a party thereto upon 90 days' written notice of such party's intention to terminate. No resignation or removal of the Administrator will become effective until the appointment, acceptance and assumption of duties by a successor Administrator. The Administration Agreement may be amended by the parties thereto with the written approval of the Trustee, who will not agree to any amendment that will have a material adverse effect on the Security without the consent of a majority of the Security.]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will agree to indemnify the Administrator from and against any liability, actions, proceedings, claims, demands, costs or expenses whatsoever (other than those resulting from the negligence, willful misconduct, dishonesty, fraud, bad faith or reckless disregard on the part of the Administrator of its duties under the Administration Agreement) which may be imposed on, incurred by or asserted against the Administrator in performing its obligations or duties pursuant to the Administration Agreement. The Administrator will not be liable for any damage, loss, costs or expenses whatsoever to or by the Issuer at any time for any action taken, or for refraining from the taking of any action, in good faith pursuant to the Administration Agreement, unless caused by the Administrator's own negligence, willful misconduct, dishonesty, fraud, bad faith or reckless disregard of its duties thereunder. However, in no event (except in the case of gross negligence, willful misconduct, dishonesty, fraud, bad faith or reckless disregard on the part of the Administrator) will the Administrator be liable for special, indirect, incidental or consequential losses or damages of any kind whatsoever, including lost profits.]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Evidence as to Compliance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Semi-Annual Reports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Calculation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Paying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Transfer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COME]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CERTAIN UNITED STATES FEDERAL INCOME TAX CONSIDERATIONS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following is a summary of certain material U.S. federal income tax consequences of acquiring, holding and disposing of the Notes and the Certificates. It is based on current U.S. federal income tax law. This summary deals only with Notes and Certificates held as capital assets and, in general, only with Notes and Certificates held by initial purchasers. This summary does not discuss all of the tax consequences that may be relevant to a particular investor or to certain investors subject to special treatment under the federal income tax laws, such as dealers in securities, life insurance companies, regulated investment companies, banks, tax-exempt entities, persons holding Notes or Certificates as a hedge, as part of a "conversion transaction" or "straddle" for tax purposes, or as a part of a "synthetic security," non-U.S. persons (except with respect to U.S. withholding tax), or persons whose functional currency is not the U.S. Dollar. This summary assumes that all of the Issuer's distributions will be made in cash only. There are no cases or Internal Revenue Service (the "</w:t>
      </w:r>
      <w:r>
        <w:rPr>
          <w:rFonts w:eastAsia="Times New Roman" w:cs="Times New Roman" w:ascii="Times New Roman" w:hAnsi="Times New Roman"/>
          <w:b/>
          <w:bCs/>
          <w:color w:val="000000"/>
          <w:sz w:val="22"/>
          <w:szCs w:val="22"/>
        </w:rPr>
        <w:t>Service</w:t>
      </w:r>
      <w:r>
        <w:rPr>
          <w:rFonts w:eastAsia="Times New Roman" w:cs="Times New Roman" w:ascii="Times New Roman" w:hAnsi="Times New Roman"/>
          <w:color w:val="000000"/>
          <w:sz w:val="22"/>
          <w:szCs w:val="22"/>
        </w:rPr>
        <w:t>") rulings, U.S. Treasury regulations (the "</w:t>
      </w:r>
      <w:r>
        <w:rPr>
          <w:rFonts w:eastAsia="Times New Roman" w:cs="Times New Roman" w:ascii="Times New Roman" w:hAnsi="Times New Roman"/>
          <w:b/>
          <w:bCs/>
          <w:color w:val="000000"/>
          <w:sz w:val="22"/>
          <w:szCs w:val="22"/>
        </w:rPr>
        <w:t>Treasury Regulations</w:t>
      </w:r>
      <w:r>
        <w:rPr>
          <w:rFonts w:eastAsia="Times New Roman" w:cs="Times New Roman" w:ascii="Times New Roman" w:hAnsi="Times New Roman"/>
          <w:color w:val="000000"/>
          <w:sz w:val="22"/>
          <w:szCs w:val="22"/>
        </w:rPr>
        <w:t>") or pronouncements on transactions involving entities engaged in activities similar to the Issuer's or on instruments issued by such an entity with terms similar to those of the Notes or the Certificates and no advance rulings have been or will be sought from the Service regarding any matter discussed in this Offering Circular. As a result, there can be no assurance that the Service will not challenge the conclusions reached herein. This discussion is intended as an explanatory discussion of the possible effects of the classification for U.S. federal income tax purposes of the Certificates as indebtedness and of the Certificates as equity in a partnership on investors generally and of related tax matters affecting investors generally, but does not purport to furnish information in the level of detail or with the attention to an investor's specific tax circumstances that would be provided by an investor's tax advisor. Accordingly, taxpayers should consult their respective tax advisors and tax return preparers regarding the preparation of any item on a tax return, even where the anticipated federal income tax treatment has been discussed herein. Prospective investors are urged to consult their tax advisers to determine the federal, state, local and foreign income and other tax consequences to them of acquiring, holding and disposing the Notes and 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As used in this section: the term "U.S. person" means (i) a citizen or resident of the United States, (ii) a corporation, partnership or other entity created or organized in or under the laws of the U.S. or of any political subdivision thereof, (iii) an estate whose income from sources without the U.S. is includible in gross income for United States federal income tax purposes regardless of its connection with the conduct of a trade or business within the U.S., or (iv) a trust, if either (A) a U.S. court is able to exercise primary supervision over the administration of such trust and one or more U.S. persons have the authority to control substantial decisions of the trust or (B) it was in existence on August 20, 1996 and elected to be treated as a U.S. person thereafter; the term "Non-U.S. person" means any individual or entity that is not a U.S. person; the term U.S. holder means a beneficial owner of Notes or Certificates that is a U.S. person; and the term non-U.S. holder means a beneficial owner of Notes or Certificates that is not a U.S. holder.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Issuer Status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Although there is no direct authority addressing transactions involving entities engaged in activities similar to the Issuer's or on instruments issued by such an entity with terms similar to those of the Notes or the Certificates, the Issuer will receive an opinion of Special Tax Counsel that under current law, Special Tax Counsel is of the opinion that the Issuer will be treated as a partnership and not as a corporation, an association or a publicly traded partnership (a "</w:t>
      </w:r>
      <w:r>
        <w:rPr>
          <w:rFonts w:eastAsia="Times New Roman" w:cs="Times New Roman" w:ascii="Times New Roman" w:hAnsi="Times New Roman"/>
          <w:b/>
          <w:bCs/>
          <w:color w:val="000000"/>
          <w:sz w:val="22"/>
          <w:szCs w:val="22"/>
        </w:rPr>
        <w:t>PTP</w:t>
      </w:r>
      <w:r>
        <w:rPr>
          <w:rFonts w:eastAsia="Times New Roman" w:cs="Times New Roman" w:ascii="Times New Roman" w:hAnsi="Times New Roman"/>
          <w:color w:val="000000"/>
          <w:sz w:val="22"/>
          <w:szCs w:val="22"/>
        </w:rPr>
        <w:t>") taxable as a corporation for United States federal income tax purposes if its operations conform to the assumptions and description set forth in such opinion. Except as otherwise indicated, this discussion assumes such treatment. This opinion of counsel will be based upon Special Tax Counsel's interpretation and analysis of the existing indirect authorities and certain representations and covenants of the [</w:t>
      </w:r>
      <w:r>
        <w:rPr>
          <w:rFonts w:eastAsia="Times New Roman" w:cs="Times New Roman" w:ascii="Times New Roman" w:hAnsi="Times New Roman"/>
          <w:color w:val="FF3333"/>
          <w:sz w:val="22"/>
          <w:szCs w:val="22"/>
          <w:u w:val="double"/>
        </w:rPr>
        <w:t>Issuer</w:t>
      </w:r>
      <w:r>
        <w:rPr>
          <w:rFonts w:eastAsia="Times New Roman" w:cs="Times New Roman" w:ascii="Times New Roman" w:hAnsi="Times New Roman"/>
          <w:color w:val="000000"/>
          <w:sz w:val="22"/>
          <w:szCs w:val="22"/>
        </w:rPr>
        <w:t>] and the facts set forth in this Offering Circular. In particular, the opinion of Special Tax Counsel regarding status of the Issuer as a partnership and not a corporation, an association or a PTP taxable as a corporation is based upon representations and covenants that, subject to the circumstance described below, the Issuer will in no event have more than [95] Certificateholders as determined in accordance with applicable regulations and representations and covenants as to the identities of the Certificateholders and certain other factual matters with respect to the ratings of the Notes. The [                        ] has further represented that it will only permit the number of Certificateholders to exceed [95] if the Issuer obtains an opinion from its counsel that the Issuer either (i) qualifies for the exemption from being a PTP taxable as a corporation that would apply if more than 90% of the gross income of the Issuer consists of passive "qualifying income" within the meaning of the Internal Revenue Code of 1986, as amended (the "</w:t>
      </w:r>
      <w:r>
        <w:rPr>
          <w:rFonts w:eastAsia="Times New Roman" w:cs="Times New Roman" w:ascii="Times New Roman" w:hAnsi="Times New Roman"/>
          <w:b/>
          <w:bCs/>
          <w:color w:val="000000"/>
          <w:sz w:val="22"/>
          <w:szCs w:val="22"/>
        </w:rPr>
        <w:t>Code</w:t>
      </w:r>
      <w:r>
        <w:rPr>
          <w:rFonts w:eastAsia="Times New Roman" w:cs="Times New Roman" w:ascii="Times New Roman" w:hAnsi="Times New Roman"/>
          <w:color w:val="000000"/>
          <w:sz w:val="22"/>
          <w:szCs w:val="22"/>
        </w:rPr>
        <w:t>") or (ii) will otherwise be exempt from classification as a PTP taxable as a corporation. Absent such an opinion, the Trustee will be instructed to refuse to register any transfer of Certificates if as a result of such transfer the number of Certificateholders would exceed 95. The Trust Agreement will provide that any transfer in violation of the forgoing restriction will be void.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Unlike an advance ruling from the Service, an opinion of counsel is not binding on the Service or any court. No assurance can be given that the Service will not challenge the classification of the Issuer as a partnership or that a court will not sustain any such challenge. If for any reason the Issuer were treated as a corporation or as an association or a PTP taxable as a corporation, the Issuer would be subject to tax on its net income at corporate tax rates, without deduction for any distributions to the Certificateholders and, possibly, the Noteholders, thereby materially reducing the amount of any cash available for distribution to such Certificateholders and  Noteholders.  In addition, capital gains and losses and other income and deductions of the Issuer would not be passed through to the Certificateholder, and the Certificateholders and, possibly, the Noteholders would be treated as shareholders for federal income tax purposes. Thus all distributions by the Issuer to the Certificateholders and, possibly, Noteholders would be treated as dividends, return of capital and/or capital gain.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Treatment of U.S. Holders of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Characterization of the Notes.</w:t>
      </w:r>
      <w:r>
        <w:rPr>
          <w:rFonts w:eastAsia="Times New Roman" w:cs="Times New Roman" w:ascii="Times New Roman" w:hAnsi="Times New Roman"/>
          <w:color w:val="000000"/>
          <w:sz w:val="22"/>
          <w:szCs w:val="22"/>
        </w:rPr>
        <w:t xml:space="preserve">  In general, whether for United States federal income tax purposes, an instrument constitutes an equity or debt investment is a question of fact, the resolution of which is based upon the economic substance of the transaction rather than its form or the manner in which it is labeled. Although the Service and the courts have set forth several factors to be taken into account in determining whether an instrument is properly characterized as debt or equity for United States federal income tax purposes, the primary factor in making this determination is whether the holder of the instrument has assumed the risk of loss or other economic burdens relating to the property and has obtained the benefit of ownership thereof. Accordingly, notwithstanding that no authority addresses the proper characteri</w:t>
        <w:softHyphen/>
        <w:t>zation of the Notes, and therefore the matter is not free from doubt, based upon its analysis of such factors, Special Tax Counsel is of the opinion that, under current law, the Notes will be characterized as indebtedness. The beneficial owners of the Notes will agree, by their acceptance of beneficial interests therein, to treat the Notes as indebtedness for United States federal, state and local income tax purposes, and the discussion in this summary, unless otherwise indicated, assumes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If contrary to the opinion of Special Counsel, the Service were to assert successfully that the Notes are not indebtedness for United States federal income tax purposes, the Notes could be treated as equity, possibly subjecting the Issuer to full U.S. income tax as a corporation, which tax would reduce the Issuer's ability to make payments to the holders of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Interest, Discount or Premium on the Notes.</w:t>
      </w:r>
      <w:r>
        <w:rPr>
          <w:rFonts w:eastAsia="Times New Roman" w:cs="Times New Roman" w:ascii="Times New Roman" w:hAnsi="Times New Roman"/>
          <w:color w:val="000000"/>
          <w:sz w:val="22"/>
          <w:szCs w:val="22"/>
        </w:rPr>
        <w:t xml:space="preserve">  In general, U.S. holders of  Notes will include payments of stated interest received on such Notes, in accordance with their method of accounting, as ordinary interest income. If, however, the issue price of the Notes is less than the "stated redemption price at maturity" of such Notes by more than a de minimis amount, a U.S. holder will be considered to have purchased such Notes with original issue discount ("</w:t>
      </w:r>
      <w:r>
        <w:rPr>
          <w:rFonts w:eastAsia="Times New Roman" w:cs="Times New Roman" w:ascii="Times New Roman" w:hAnsi="Times New Roman"/>
          <w:b/>
          <w:bCs/>
          <w:color w:val="000000"/>
          <w:sz w:val="22"/>
          <w:szCs w:val="22"/>
        </w:rPr>
        <w:t>OID</w:t>
      </w:r>
      <w:r>
        <w:rPr>
          <w:rFonts w:eastAsia="Times New Roman" w:cs="Times New Roman" w:ascii="Times New Roman" w:hAnsi="Times New Roman"/>
          <w:color w:val="000000"/>
          <w:sz w:val="22"/>
          <w:szCs w:val="22"/>
        </w:rPr>
        <w:t>"). In the case of the Notes, "stated redemption price at maturity" means the sum of all payments to be received on a Note other than payments of stated interest. If a U.S. holder acquires Notes with OID, then regardless of such holder's method of accounting, the holder will be required to accrue OID on a constant yield basis and include such accruals in gross income. It is not anticipated that the Notes will be issued with OID.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 general, if the issue price of a Note exceeds the "stated redemption price at maturity" of such Note, a U.S. holder will be considered to have purchased such Note at a premium. In this event, a U.S. holder may elect to amortize the amount of such premium, based on a constant interest basis, as an offset to interest income. It is not anticipated that the Notes will be issued at a premium.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Sale, Exchange and Retirement of the Notes</w:t>
      </w:r>
      <w:r>
        <w:rPr>
          <w:rFonts w:eastAsia="Times New Roman" w:cs="Times New Roman" w:ascii="Times New Roman" w:hAnsi="Times New Roman"/>
          <w:color w:val="000000"/>
          <w:sz w:val="22"/>
          <w:szCs w:val="22"/>
        </w:rPr>
        <w:t>.  In general, a U.S. holder of a Note will have a basis in such Note equal to the cost of such Note to such holder, increased by any amount includible in income by such holder as OID and reduced by any amortized premium and any payments other than payments of stated interest on such Note. Upon a sale, exchange or retirement of a Note, a U.S. holder will generally recognize gain or loss equal to the difference between the amount realized on the sale, exchange or retirement (less any accrued interest, which would be taxable as such) and the holder's tax basis in such Note. Such gain or loss will be long-term capital gain or loss if the U.S. holder held such Note for more than one year at the time of disposition. In certain circumstances, U.S. holders that are individuals may be entitled to preferential treatment for net long-term capital gains, particularly, in the case of a capital asset that has been held for more than 12 months at the time of disposition.  However, the ability of U.S. holders to offset capital losses against ordinary income is limited.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Tax Treatment of Non-U.S. Holders of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Payments on the Notes to a non-U.S. holder, or gain realized on the sale, exchange or redemption of the Notes (excluding accrued OID, if any) by such holder, will not be subject to United States federal income or withholding tax, as the case may be, unless such income is effectively connected with a trade or business by such non-U.S. holder in the United States, provided (A) in the case of payments of interest or principal, that the non-U.S. holder (i) provides the person who would otherwise be required to withhold U.S. tax with respect to the Notes with an appropriate statement (on IRS Form W-8 or a substitute form), signed under penalties of perjury, certifying that the beneficial owner of the Note is not a U.S. person and providing the non-U.S. holder's name and address, (ii) does not actually or constructively own 10% or more of the total combined voting power or equity (as determined for United States federal income tax purposes) of the Issuer within the meaning of Section 871 (h) (3) of the Code and the Treasury Regulations thereunder, (iii) the non-U.S. holder is not a controlled foreign corporation (a "</w:t>
      </w:r>
      <w:r>
        <w:rPr>
          <w:rFonts w:eastAsia="Times New Roman" w:cs="Times New Roman" w:ascii="Times New Roman" w:hAnsi="Times New Roman"/>
          <w:b/>
          <w:bCs/>
          <w:color w:val="000000"/>
          <w:sz w:val="22"/>
          <w:szCs w:val="22"/>
        </w:rPr>
        <w:t>CFC</w:t>
      </w:r>
      <w:r>
        <w:rPr>
          <w:rFonts w:eastAsia="Times New Roman" w:cs="Times New Roman" w:ascii="Times New Roman" w:hAnsi="Times New Roman"/>
          <w:color w:val="000000"/>
          <w:sz w:val="22"/>
          <w:szCs w:val="22"/>
        </w:rPr>
        <w:t>") that is related to the Issuer through equity ownership (as determined for United States federal income tax purposes) and (iv) the beneficial owner is not a bank whose receipt of interest on a Senior Note is described in Section 881 (c) (3) (A) of the Code; or, (B) in the case of gain recognized on the sale or other disposition of the Notes, such holder is a nonresident alien individual who holds the Notes as a capital asset and who is not present in the United States more than 182 days in the taxable year of the sale and who does not satisfy certain other criteria. A Note beneficially owned by an individual who at the time of death is a non-U.S. holder will not be subject to United States federal estate tax as result of such individual's death, provided that such individual does not actually or constructively own 10% or more of the total combined voting power or equity (as determined for United States federal income tax purposes) of the Issuer within the meaning of Section 871 (h) (3) of the Code and provided that the interest payments with respect to such Note would not have been, if received at the time of such individual's death, effectively connected with the conduct of a U.S. trade or business by such individual.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Tax Treatment of U.S. Holders of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Status of the Certificates</w:t>
      </w:r>
      <w:r>
        <w:rPr>
          <w:rFonts w:eastAsia="Times New Roman" w:cs="Times New Roman" w:ascii="Times New Roman" w:hAnsi="Times New Roman"/>
          <w:color w:val="000000"/>
          <w:sz w:val="22"/>
          <w:szCs w:val="22"/>
        </w:rPr>
        <w:t>.  Under U.S. federal income tax principles, a strong likelihood exists that the Certificates will be treated as equity of the Issuer. Each Certificateholder by acquiring an interest in a Certificate will agree to treat such Certificate as equity of the Issuer and to treat the Issuer as a partnership for U.S. federal income tax purposes. In addition, the Issuer will treat the Certificate as equity in the Issuer for U.S. federal income tax purposes. Except as otherwise indicated, this summary assumes such treatment. No assurance can be given, however, that the Service will respect this 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Allocation of Issuer Profits and Losses.</w:t>
      </w:r>
      <w:r>
        <w:rPr>
          <w:rFonts w:eastAsia="Times New Roman" w:cs="Times New Roman" w:ascii="Times New Roman" w:hAnsi="Times New Roman"/>
          <w:color w:val="000000"/>
          <w:sz w:val="22"/>
          <w:szCs w:val="22"/>
        </w:rPr>
        <w:t xml:space="preserve">  The Issuer will not itself generally be subject to federal income tax on its net income. Rather each Certificateholder in computing its federal income tax liability for a taxable year will be required to take into account its allocable share of all items of the Issuer's income, gain, loss, deduction and credit for the taxable year of the Issuer ending within or with such taxable year of such Certificateholder, regardless of whether such Certificateholder has received any distributions from the Issuer. The characterization of an item of profit or loss usually will be determined at the Issuer (rather than at the Certificateholder) level.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In general, the income of the Issuer will consist solely of the periodic payments under the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FF3333"/>
          <w:sz w:val="22"/>
          <w:szCs w:val="22"/>
          <w:u w:val="double"/>
        </w:rPr>
        <w:t>Prepaid Swap less payments made under the</w:t>
      </w:r>
      <w:r>
        <w:rPr>
          <w:rFonts w:eastAsia="Times New Roman" w:cs="Times New Roman" w:ascii="Times New Roman" w:hAnsi="Times New Roman"/>
          <w:color w:val="000000"/>
          <w:sz w:val="22"/>
          <w:szCs w:val="22"/>
        </w:rPr>
        <w:t xml:space="preserve"> Weather Portfolio Option </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to the Option Counterparty</w:t>
      </w:r>
      <w:r>
        <w:rPr>
          <w:rFonts w:eastAsia="Times New Roman" w:cs="Times New Roman" w:ascii="Times New Roman" w:hAnsi="Times New Roman"/>
          <w:color w:val="000000"/>
          <w:sz w:val="22"/>
          <w:szCs w:val="22"/>
        </w:rPr>
        <w:t>.  The Issuer's deductions will consist primarily of the interest payable with respect to the Notes and other fees and losses or deductions incurred by the Issuer, including those with respect to the [Administrator, the Trustee and the Calculation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tax items of the Issuer are allocable to the Certificateholders in accordance with the Code, Treasury Regulations, and the Trust Agreement (and Related Documents). The Trust Agreement will provide that the amounts of interest that will accrue with respect to the Certificates will be treated as the Certificateholders' distributive share of the Issuer's net income.  Accordingly, the Trust Agreement will provide that the Certificateholders will be allocated ordinary taxable income of the Issuer for each interest period equal to the sum of (i) the amount of interest that accrues on their Certificates for such interest period based on the Interest Rate for the Certificates, and (ii) an amount equivalent to interest that accrues during such Interest Period on amounts previously due on such Certificates but not yet distributed.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All or a portion of the taxable income allocated to a Certificateholder that is a pension, profit sharing or employee benefit plan or other tax-exempt entity (including an individual retirement account) will likely constitute "unrelated business taxable income" generally taxable to such a Certificateholder under the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Losses, deductions and credits generally will not be allocated to the Certificateholders except to the extent the Certificateholders are reasonably expected to bear the economic burden of such losses, deductions or credits.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Under the foregoing method of allocation, Certificateholders will be allocated income greater than the amount of interest payable by the Issuer  to Certificateholders (i) during each taxable year prior to the Maturity Date of the certificates and, possibly, (ii) upon the Maturity Date of the Certificates.  Thus, cash basis Certificateholders will in effect be required to report income from the Certificates on the accrual basis and Certificateholders will become liable for taxes on Issuer income even if they have not received cash from the Issuer to pay such taxes.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Although the Issuer's allocations will be based upon the principles of Section 704 of the Code, it is not certain that the Service will agree that such allocations have "substantial economic effect" or are determined in accordance with the Certificateholders' interests in the Issuer.  If such allocation were successfully challenged by the Service, the redetermination of the allocation to a particular Certificateholder for federal income tax purposes could be less favorable than the allocations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Payments to Certificateholder.</w:t>
      </w:r>
      <w:r>
        <w:rPr>
          <w:rFonts w:eastAsia="Times New Roman" w:cs="Times New Roman" w:ascii="Times New Roman" w:hAnsi="Times New Roman"/>
          <w:color w:val="000000"/>
          <w:sz w:val="22"/>
          <w:szCs w:val="22"/>
        </w:rPr>
        <w:t xml:space="preserve">  Certificateholders generally will not recognize gain or loss with respect to distributions from the Issuer. A Certificateholder will, however, recognize gain to the extent any money distributed exceeds the Certificateholder's adjusted basis in the Certificates (as described below under "Disposition of Certificates") immediately before distribution, and a Certificateholder will recognize loss upon termination of the Issuer or termination of the interest in the Issuer if the Issuer only distributes money to the Certificateholder and the amount distributed is less than the Certificateholder's adjusted basis in the Certificates.  Any such gain or loss would be long-term capital gain or loss if the holding period of the Certificates were more than one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Section 708 Termination.</w:t>
      </w:r>
      <w:r>
        <w:rPr>
          <w:rFonts w:eastAsia="Times New Roman" w:cs="Times New Roman" w:ascii="Times New Roman" w:hAnsi="Times New Roman"/>
          <w:color w:val="000000"/>
          <w:sz w:val="22"/>
          <w:szCs w:val="22"/>
        </w:rPr>
        <w:t xml:space="preserve">  A Trust treated as a partnership for federal income tax purposes will be deemed to terminate under Section 708 of the Code if within a 12-month period there is a sale or exchange of 50 percent or more of the total interest in the capital and profits of the Trust. If such a termination occurs with respect to the Issuer, the Issuer will be deemed under the Code to contribute all of in assets and liabilities to a new entity that is treated as a partnership for federal income tax purposes in exchange for an interest in such new entity, and to immediately thereafter terminate and distribute such interest in the new entity to the Certificateholders in proportion to their respective interests in the Issuer.  Such deemed termination of the Issuer generally should not result in any material adverse tax consequences to Certificateholders (although such deemed termination may accelerate the recognition of income from the Issuer for Certificateholders whose taxable year is different than the Issuer's taxable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i/>
          <w:iCs/>
          <w:color w:val="000000"/>
          <w:sz w:val="22"/>
          <w:szCs w:val="22"/>
        </w:rPr>
        <w:t>Effect of Straddle Rules on Certificateholders' Securities Positions.</w:t>
      </w:r>
      <w:r>
        <w:rPr>
          <w:rFonts w:eastAsia="Times New Roman" w:cs="Times New Roman" w:ascii="Times New Roman" w:hAnsi="Times New Roman"/>
          <w:color w:val="000000"/>
          <w:sz w:val="22"/>
          <w:szCs w:val="22"/>
        </w:rPr>
        <w:t xml:space="preserve">  The Service may treat certain positions in property held (directly or indirectly) by a Certificateholder and its indirect interest in similar positions held by the respective Series as "straddles" for federal income tax purposes. The application of the "straddle rules" in such a case could affect a Certificateholder's holding period for the property involved and may defer the recognition of losses with respect to such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Sale of 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Generally, gain or loss will be recognized on a sale of a Certificate in an amount equal to the difference between the amount realized and the Certificateholder's tax basis in the Certificate sold.  The gain or loss generally will be capital gain or loss and will be long-term capital gain or loss if the holding period is more than one year; in the case of Certificateholder that are individuals, trusts, or estates, favorable income tax rates may apply to net long-term capital gains, especially in the case of Certificates held for more than 12 months. A Certificateholder's tax basis in a Certificate will generally equal the amount paid for such Certificate increased by the Certificateholders share of the Issuer's income that is includible in his gross income and decreased by any distributions received with respect to such Certificate. In addition, both the tax basis in a Certificate and the amount realized on a sale of such Certificate would include the Certificateholder's share of the liabilities represented by the Notes and any other liabilities of the Issuer. A Certificateholder acquiring Certificates at different prices will be required to maintain a single aggregate adjusted tax basis in such Certificates, and, upon sale or other disposition of some of the Certificates, to allocate a pro rata portion of such aggregate tax basis to the Certificates sold (rather than maintaining a separate tax basis in each Certificate for purposes of computing gain or loss on a sale of that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If a Certificateholder is required to recognize an aggregate amount of income (not including income attributable to disallowed miscellaneous itemized deductions described above) over the life of the Certificates that exceeds the aggregate cash distributions with respect thereto, such excess will generally give rise to a capital loss upon the retirement of 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Tax Audits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Under the Code, adjustments in tax liability with respect to income tax items generally will be made at the Issuer level in a single proceeding rather than in separate proceedings with each Certificateholder.  Under the Trust Agreement, </w:t>
      </w:r>
      <w:r>
        <w:rPr>
          <w:rFonts w:eastAsia="Times New Roman" w:cs="Times New Roman" w:ascii="Times New Roman" w:hAnsi="Times New Roman"/>
          <w:strike/>
          <w:color w:val="FF3333"/>
          <w:sz w:val="22"/>
          <w:szCs w:val="22"/>
        </w:rPr>
        <w:t>[ ]</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State Street Bank and Trust Company</w:t>
      </w:r>
      <w:r>
        <w:rPr>
          <w:rFonts w:eastAsia="Times New Roman" w:cs="Times New Roman" w:ascii="Times New Roman" w:hAnsi="Times New Roman"/>
          <w:color w:val="000000"/>
          <w:sz w:val="22"/>
          <w:szCs w:val="22"/>
        </w:rPr>
        <w:t xml:space="preserve"> will be designated or engaged to serve, directly or indirectly, as "Tax Matters Manager" for the Issuer and will represent the Issuer as the "tax matters partner" during any audit and in any dispute with the Service. Each Certificateholder will be informed by the tax matters partner of the commencement of an audit of the Issuer.  In general, the tax matters partner may enter into a settlement agreement with the Service on behalf of, and binding upon, some or all of the Certificateholders.  Prior to settlement, however, a Certificateholder may file a statement with the Service providing that the tax matters partner does not have authority to settle on behalf of such Certificateholder.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period for assessing a deficiency against a Certificateholder in a Trust treated as a partnership for federal income tax purposes, such as the Issuer, with respect to a Trust item is the later of three years after the Trust files its information return or, under certain circumstances, if the name, address, and taxpayer identification number of the Certificateholder do not appear on the information return, one year after the Service is furnished with such information. The tax matters partner may consent on behalf of the Issuer to an extension of the period for assessing a deficiency with respect to an Issuer item. As a result, a Certificateholder's federal income tax return may be subject to examination and adjustment by the Service for an Issuer item more than three years after such return has been filed.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If  adjustments are made to items of Issuer income, gain, loss, deduction or credit as the result of an audit of the Issuer, the tax returns of the Certificateholder may be reviewed by the Service, which could result in adjustments of non-Issuer items as well as Issuer items.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Administrative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Manager, on behalf of the Issuer, is required to keep or cause to be kept complete and accurate books of the Issuer.  Such books will be maintained for financial reporting and tax purposes on an accrual basis and the taxable year of the Issuer will be the calendar year. The Issuer will file an information return (Form 1065) with the Service for each taxable year of the Issuer and will report to Certificateholder (and to the Service) each Certificateholder's allocable share of items of the Issuer's income and expense on Schedule K-1. The Issuer will provide the Schedule K- I information to nominees that fail to provide the Issuer with the information statement described below and such nominees will be required to forward such information to the beneficial owners of the Certificates. Generally, Certificateholders must file tax returns that are consistent with the information returns filed by the Issuer or be subject to penalties unless the Certificateholder notifies the Service of all such inconsistencies.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Under Section 6031 of the Code, any person that holds Certificates  as a nominee on behalf of another person at any time during a calendar year is required to furnish the Issuer with a statement containing certain information on the nominee, the beneficial owners and the Certificates so held. Such information includes (i) the name, address and taxpayer identification number of the nominee and (ii) as to each beneficial owner (x) the name, address and taxpayer identification number of such person, (y) whether such person is a United States person, a tax-exempt entity or a foreign government, an international organization, or any wholly owned agency or instrumentality of either of the foregoing and (z) certain information concerning Certificates that were held, acquired or transferred on behalf of such person through the year. In addition, brokers and financial institutions that hold Certificates through a nominee are required to furnish directly to the Issuer information as to themselves and their ownership of Certificates. A clearing agency registered under Section 17A of the Exchange Act that holds Certificates as a nominee is not required to furnish any such information statement to the Issuer. The information referred to above for any calendar year must be furnished to the Issuer on or before the following January 31. Nominees, brokers and financial institutions that fail to provide the Issuer with the information described above may be subject to penalties.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Backup Withholding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Distributions made on the Certificates and proceeds from the sale of the Certificates may be subject to a "backup" withholding tax of 31% if, in general, the Certificateholder fails to comply with certain identification procedures, unless the holder is an exempt recipient under applicable provisions of the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Possible Federal Tax Law Changes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foregoing discussion is only a summary and is based upon existing U.S. federal income tax law. Prospective investors should recognize that the federal income tax treatment of an investment in Notes may be modified at any time by legislative, judicial or administrative action. Any such changes may have retroactive effect with respect to existing transactions and investments and may modify the statements made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State and Local Taxation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 addition to the federal income tax consequences described above, prospective investors should consider potential state and local tax consequences of an investment in the Issuer, including the possibility that ownership of Certificates could subject such owner to tax in a state where the owner is not otherwise so subject. State and local laws often differ from federal income tax laws with respect to the treatment of specific items of income, gain, loss, deduction and credit. A Certificateholder's distributive share of the taxable income or loss of the Issuer generally will be required to be included in determining its reportable income for state and local tax purposes in the jurisdiction in which it is a resident.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[Any other state tax disclosure required?]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i/>
          <w:i/>
          <w:iCs/>
          <w:color w:val="000000"/>
          <w:sz w:val="22"/>
          <w:szCs w:val="22"/>
        </w:rPr>
      </w:pPr>
      <w:r>
        <w:rPr>
          <w:rFonts w:eastAsia="Times New Roman" w:cs="Times New Roman" w:ascii="Times New Roman" w:hAnsi="Times New Roman"/>
          <w:b/>
          <w:bCs/>
          <w:i/>
          <w:iCs/>
          <w:color w:val="000000"/>
          <w:sz w:val="22"/>
          <w:szCs w:val="22"/>
        </w:rPr>
        <w:t>Prospective purchasers of Certificates are advised to consult their tax advisers as to the consequences, under the tax laws of the jurisdictions (state, local and non-U.S.) of which or in which they are residents or doing business, of a purchase of the Certificates, including the consequences of the receipt of note payments and sale or redemption of the Certificates.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ERISA CONSIDERATIONS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 be revised]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U.S. Employee Retirement Income Security Act of 1974, as amended ("</w:t>
      </w:r>
      <w:r>
        <w:rPr>
          <w:rFonts w:eastAsia="Times New Roman" w:cs="Times New Roman" w:ascii="Times New Roman" w:hAnsi="Times New Roman"/>
          <w:b/>
          <w:bCs/>
          <w:color w:val="000000"/>
          <w:sz w:val="22"/>
          <w:szCs w:val="22"/>
        </w:rPr>
        <w:t>ERISA</w:t>
      </w:r>
      <w:r>
        <w:rPr>
          <w:rFonts w:eastAsia="Times New Roman" w:cs="Times New Roman" w:ascii="Times New Roman" w:hAnsi="Times New Roman"/>
          <w:color w:val="000000"/>
          <w:sz w:val="22"/>
          <w:szCs w:val="22"/>
        </w:rPr>
        <w:t xml:space="preserve">"), imposes certain requirements on "employee benefit plans" (as defined in Section 3(3) of ERISA) subject to ERISA, including entities such as collective investment funds, separate accounts and certain insurance </w:t>
      </w:r>
      <w:r>
        <w:rPr>
          <w:rFonts w:eastAsia="Times New Roman" w:cs="Times New Roman" w:ascii="Times New Roman" w:hAnsi="Times New Roman"/>
          <w:strike/>
          <w:color w:val="FF3333"/>
          <w:sz w:val="22"/>
          <w:szCs w:val="22"/>
        </w:rPr>
        <w:t>Company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company</w:t>
      </w:r>
      <w:r>
        <w:rPr>
          <w:rFonts w:eastAsia="Times New Roman" w:cs="Times New Roman" w:ascii="Times New Roman" w:hAnsi="Times New Roman"/>
          <w:color w:val="000000"/>
          <w:sz w:val="22"/>
          <w:szCs w:val="22"/>
        </w:rPr>
        <w:t xml:space="preserve"> general accounts whose underlying assets include the assets of such plans (collectively, "</w:t>
      </w:r>
      <w:r>
        <w:rPr>
          <w:rFonts w:eastAsia="Times New Roman" w:cs="Times New Roman" w:ascii="Times New Roman" w:hAnsi="Times New Roman"/>
          <w:b/>
          <w:bCs/>
          <w:color w:val="000000"/>
          <w:sz w:val="22"/>
          <w:szCs w:val="22"/>
        </w:rPr>
        <w:t>ERISA Plans</w:t>
      </w:r>
      <w:r>
        <w:rPr>
          <w:rFonts w:eastAsia="Times New Roman" w:cs="Times New Roman" w:ascii="Times New Roman" w:hAnsi="Times New Roman"/>
          <w:color w:val="000000"/>
          <w:sz w:val="22"/>
          <w:szCs w:val="22"/>
        </w:rPr>
        <w:t xml:space="preserve">"), and on those persons who are fiduciaries with respect to ERISA Plans. Investments by ERISA Plans are subject to ERISA's general fiduciary requirements, including the requirement of investment prudence and diversification and the requirement that an ERISA Plan's investments be made in accordance with the documents governing the ERISA Plan. The prudence of a particular investment must be determined by the responsible fiduciary of an ERISA Plan by taking into account the ERISA Plan's particular circumstances and all of the facts and circumstances of the investment including, but not limited to, the matters discussed herein under "Risk Factors" and the fact that in the future there may be no market in which such fiduciary will be able to sell or otherwise dispose of the </w:t>
      </w:r>
      <w:r>
        <w:rPr>
          <w:rFonts w:eastAsia="Times New Roman" w:cs="Times New Roman" w:ascii="Times New Roman" w:hAnsi="Times New Roman"/>
          <w:strike/>
          <w:color w:val="FF3333"/>
          <w:sz w:val="22"/>
          <w:szCs w:val="22"/>
        </w:rPr>
        <w:t>Senior</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Securities</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Section 406 of ERISA and Section 4975 of the Code prohibit certain transactions involving the assets of an ERISA Plan (as well as those plans that are not subject to ERISA but which are subject to Section 4975 of the Code, such as individual retirement accounts (together with ERISA Plans, "</w:t>
      </w:r>
      <w:r>
        <w:rPr>
          <w:rFonts w:eastAsia="Times New Roman" w:cs="Times New Roman" w:ascii="Times New Roman" w:hAnsi="Times New Roman"/>
          <w:b/>
          <w:bCs/>
          <w:color w:val="000000"/>
          <w:sz w:val="22"/>
          <w:szCs w:val="22"/>
        </w:rPr>
        <w:t>Plans</w:t>
      </w:r>
      <w:r>
        <w:rPr>
          <w:rFonts w:eastAsia="Times New Roman" w:cs="Times New Roman" w:ascii="Times New Roman" w:hAnsi="Times New Roman"/>
          <w:color w:val="000000"/>
          <w:sz w:val="22"/>
          <w:szCs w:val="22"/>
        </w:rPr>
        <w:t>")) and certain persons (referred to as "parties in interest" or "disqualified persons" (collectively, "</w:t>
      </w:r>
      <w:r>
        <w:rPr>
          <w:rFonts w:eastAsia="Times New Roman" w:cs="Times New Roman" w:ascii="Times New Roman" w:hAnsi="Times New Roman"/>
          <w:b/>
          <w:bCs/>
          <w:color w:val="000000"/>
          <w:sz w:val="22"/>
          <w:szCs w:val="22"/>
        </w:rPr>
        <w:t>Parties in Interest</w:t>
      </w:r>
      <w:r>
        <w:rPr>
          <w:rFonts w:eastAsia="Times New Roman" w:cs="Times New Roman" w:ascii="Times New Roman" w:hAnsi="Times New Roman"/>
          <w:color w:val="000000"/>
          <w:sz w:val="22"/>
          <w:szCs w:val="22"/>
        </w:rPr>
        <w:t>")) having certain relationships to such Plans, unless a statutory or administrative exemption is applicable to the transaction. A party in interest or disqualified person who engages in a prohibited transaction may be subject to excise taxes and other penalties and liabilities under ERISA and Section 4975 of the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U.S. Department of Labor has promulgated a regulation, 29 C.F.R. Section 2510.3-101 (the "</w:t>
      </w:r>
      <w:r>
        <w:rPr>
          <w:rFonts w:eastAsia="Times New Roman" w:cs="Times New Roman" w:ascii="Times New Roman" w:hAnsi="Times New Roman"/>
          <w:b/>
          <w:bCs/>
          <w:color w:val="000000"/>
          <w:sz w:val="22"/>
          <w:szCs w:val="22"/>
        </w:rPr>
        <w:t>Plan Asset Regulation</w:t>
      </w:r>
      <w:r>
        <w:rPr>
          <w:rFonts w:eastAsia="Times New Roman" w:cs="Times New Roman" w:ascii="Times New Roman" w:hAnsi="Times New Roman"/>
          <w:color w:val="000000"/>
          <w:sz w:val="22"/>
          <w:szCs w:val="22"/>
        </w:rPr>
        <w:t xml:space="preserve">"), describing what constitutes the assets of a Plan with respect to </w:t>
      </w:r>
      <w:r>
        <w:rPr>
          <w:rFonts w:eastAsia="Times New Roman" w:cs="Times New Roman" w:ascii="Times New Roman" w:hAnsi="Times New Roman"/>
          <w:strike/>
          <w:color w:val="FF3333"/>
          <w:sz w:val="22"/>
          <w:szCs w:val="22"/>
        </w:rPr>
        <w:t>the Plan's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its</w:t>
      </w:r>
      <w:r>
        <w:rPr>
          <w:rFonts w:eastAsia="Times New Roman" w:cs="Times New Roman" w:ascii="Times New Roman" w:hAnsi="Times New Roman"/>
          <w:color w:val="000000"/>
          <w:sz w:val="22"/>
          <w:szCs w:val="22"/>
        </w:rPr>
        <w:t xml:space="preserve"> investment in an entity for purposes of certain provisions of ERISA and the Code, including the fiduciary responsibility provisions of Title I of ERISA and Section 4975 of the Code. Under the Plan Asset Regulation, if a Plan invests in an "equity interest" of an entity that is neither a "publicly offered security" nor a security issued by an investment </w:t>
      </w:r>
      <w:r>
        <w:rPr>
          <w:rFonts w:eastAsia="Times New Roman" w:cs="Times New Roman" w:ascii="Times New Roman" w:hAnsi="Times New Roman"/>
          <w:strike/>
          <w:color w:val="FF3333"/>
          <w:sz w:val="22"/>
          <w:szCs w:val="22"/>
        </w:rPr>
        <w:t>Company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company</w:t>
      </w:r>
      <w:r>
        <w:rPr>
          <w:rFonts w:eastAsia="Times New Roman" w:cs="Times New Roman" w:ascii="Times New Roman" w:hAnsi="Times New Roman"/>
          <w:color w:val="000000"/>
          <w:sz w:val="22"/>
          <w:szCs w:val="22"/>
        </w:rPr>
        <w:t xml:space="preserve"> registered under the Investment Company Act, the Plan's assets include both the equity interest and an undivided interest in each of the entity's underlying assets, unless it is established that the entity is an "operating </w:t>
      </w:r>
      <w:r>
        <w:rPr>
          <w:rFonts w:eastAsia="Times New Roman" w:cs="Times New Roman" w:ascii="Times New Roman" w:hAnsi="Times New Roman"/>
          <w:strike/>
          <w:color w:val="FF3333"/>
          <w:sz w:val="22"/>
          <w:szCs w:val="22"/>
        </w:rPr>
        <w:t>Company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company</w:t>
      </w:r>
      <w:r>
        <w:rPr>
          <w:rFonts w:eastAsia="Times New Roman" w:cs="Times New Roman" w:ascii="Times New Roman" w:hAnsi="Times New Roman"/>
          <w:color w:val="000000"/>
          <w:sz w:val="22"/>
          <w:szCs w:val="22"/>
        </w:rPr>
        <w:t>" or that equity participation in the entity by "benefit plan investors" is not "significant."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Under the terms of the Plan Asset Regulation, if the Issuer were deemed to hold "plan assets" by reason of a Plan's investment in </w:t>
      </w:r>
      <w:r>
        <w:rPr>
          <w:rFonts w:eastAsia="Times New Roman" w:cs="Times New Roman" w:ascii="Times New Roman" w:hAnsi="Times New Roman"/>
          <w:strike/>
          <w:color w:val="FF3333"/>
          <w:sz w:val="22"/>
          <w:szCs w:val="22"/>
        </w:rPr>
        <w:t>a Security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an equity interest in the Issuer</w:t>
      </w:r>
      <w:r>
        <w:rPr>
          <w:rFonts w:eastAsia="Times New Roman" w:cs="Times New Roman" w:ascii="Times New Roman" w:hAnsi="Times New Roman"/>
          <w:color w:val="000000"/>
          <w:sz w:val="22"/>
          <w:szCs w:val="22"/>
        </w:rPr>
        <w:t xml:space="preserve">, such Plan's assets would include an undivided interest in the assets held by the Issuer. In such event, the persons providing services with respect to such assets may be subject to the fiduciary responsibility provisions of Title I of ERISA and to the prohibited transaction provisions of ERISA and Section 4975 of the Code with respect to transactions involving such assets. In addition, </w:t>
      </w:r>
      <w:r>
        <w:rPr>
          <w:rFonts w:eastAsia="Times New Roman" w:cs="Times New Roman" w:ascii="Times New Roman" w:hAnsi="Times New Roman"/>
          <w:strike/>
          <w:color w:val="FF3333"/>
          <w:sz w:val="22"/>
          <w:szCs w:val="22"/>
        </w:rPr>
        <w:t>if any of the obligors on</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since</w:t>
      </w:r>
      <w:r>
        <w:rPr>
          <w:rFonts w:eastAsia="Times New Roman" w:cs="Times New Roman" w:ascii="Times New Roman" w:hAnsi="Times New Roman"/>
          <w:color w:val="000000"/>
          <w:sz w:val="22"/>
          <w:szCs w:val="22"/>
        </w:rPr>
        <w:t xml:space="preserve"> such assets </w:t>
      </w:r>
      <w:r>
        <w:rPr>
          <w:rFonts w:eastAsia="Times New Roman" w:cs="Times New Roman" w:ascii="Times New Roman" w:hAnsi="Times New Roman"/>
          <w:strike/>
          <w:color w:val="FF3333"/>
          <w:sz w:val="22"/>
          <w:szCs w:val="22"/>
        </w:rPr>
        <w:t>is a Party in Interest with respect to an investing Plan, such</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would include various swaps,</w:t>
      </w:r>
      <w:r>
        <w:rPr>
          <w:rFonts w:eastAsia="Times New Roman" w:cs="Times New Roman" w:ascii="Times New Roman" w:hAnsi="Times New Roman"/>
          <w:color w:val="000000"/>
          <w:sz w:val="22"/>
          <w:szCs w:val="22"/>
        </w:rPr>
        <w:t xml:space="preserve"> Plan's investment could be deemed to constitute a transaction prohibited under Title 1 of ERISA or Section 4975 of the Code</w:t>
      </w:r>
      <w:r>
        <w:rPr>
          <w:rFonts w:eastAsia="Times New Roman" w:cs="Times New Roman" w:ascii="Times New Roman" w:hAnsi="Times New Roman"/>
          <w:strike/>
          <w:color w:val="FF3333"/>
          <w:sz w:val="22"/>
          <w:szCs w:val="22"/>
        </w:rPr>
        <w:t>(e.g. the extension of credit between a Plan and a Party in Interest)</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Although there can be no assurances in this regard, the Notes should not be considered to be "equity interests" in the Issuer. Nevertheless, prohibited transactions within the meaning of Section 406 of ERISA or Section 4975 of the Code may arise if such Notes are acquired by a Plan with respect to which the Issuer,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the Trustee or Merrill, or any of their respective affiliates, is a Party in Interest. Similarly, prohibited transactions within the meaning of Section 406 of ERISA or Section 4975 of the Code may arise if such Notes are acquired by a Plan and a person which is a Party in Interest with respect to such Plan acquires or holds an equity interest in the Issuer or if such Notes are acquired by a person or entity which is a Party in Interest with respect to a Plan which acquires or holds an equity interest in the Issuer. </w:t>
      </w:r>
      <w:r>
        <w:rPr>
          <w:rFonts w:eastAsia="Times New Roman" w:cs="Times New Roman" w:ascii="Times New Roman" w:hAnsi="Times New Roman"/>
          <w:strike/>
          <w:color w:val="FF3333"/>
          <w:sz w:val="22"/>
          <w:szCs w:val="22"/>
        </w:rPr>
        <w:t>[In this regard, an affiliate of the Issuer has agreed to purchase a portion of the Certificates and Plans will be restricted from purchasing and holding the Certificates.]</w:t>
      </w:r>
      <w:r>
        <w:rPr>
          <w:rFonts w:eastAsia="Times New Roman" w:cs="Times New Roman" w:ascii="Times New Roman" w:hAnsi="Times New Roman"/>
          <w:color w:val="000000"/>
          <w:sz w:val="22"/>
          <w:szCs w:val="22"/>
        </w:rPr>
        <w:t xml:space="preserve"> Certain exemptions from the prohibited transaction provisions of Section 406 of ERISA and Section 4975 of the Code may be applicable, however, depending in part on the type of Plan fiduciary making the decision to acquire a Note and the circumstances under which such decision is made. Included among these exemptions are Prohibited Transaction Class Exemption PTCE 84-14 (relating to transactions effected by a "qualified professional asset manager"), PTCE 90-1 (relating to investments by insurance </w:t>
      </w:r>
      <w:r>
        <w:rPr>
          <w:rFonts w:eastAsia="Times New Roman" w:cs="Times New Roman" w:ascii="Times New Roman" w:hAnsi="Times New Roman"/>
          <w:strike/>
          <w:color w:val="FF3333"/>
          <w:sz w:val="22"/>
          <w:szCs w:val="22"/>
        </w:rPr>
        <w:t>Company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company</w:t>
      </w:r>
      <w:r>
        <w:rPr>
          <w:rFonts w:eastAsia="Times New Roman" w:cs="Times New Roman" w:ascii="Times New Roman" w:hAnsi="Times New Roman"/>
          <w:color w:val="000000"/>
          <w:sz w:val="22"/>
          <w:szCs w:val="22"/>
        </w:rPr>
        <w:t xml:space="preserve"> pooled separate accounts), ("</w:t>
      </w:r>
      <w:r>
        <w:rPr>
          <w:rFonts w:eastAsia="Times New Roman" w:cs="Times New Roman" w:ascii="Times New Roman" w:hAnsi="Times New Roman"/>
          <w:b/>
          <w:bCs/>
          <w:color w:val="000000"/>
          <w:sz w:val="22"/>
          <w:szCs w:val="22"/>
        </w:rPr>
        <w:t>PTCE</w:t>
      </w:r>
      <w:r>
        <w:rPr>
          <w:rFonts w:eastAsia="Times New Roman" w:cs="Times New Roman" w:ascii="Times New Roman" w:hAnsi="Times New Roman"/>
          <w:color w:val="000000"/>
          <w:sz w:val="22"/>
          <w:szCs w:val="22"/>
        </w:rPr>
        <w:t xml:space="preserve">") 91-38 (relating to investments by bank collective investment funds), PTCE 95-60 (relating to investments by insurance </w:t>
      </w:r>
      <w:r>
        <w:rPr>
          <w:rFonts w:eastAsia="Times New Roman" w:cs="Times New Roman" w:ascii="Times New Roman" w:hAnsi="Times New Roman"/>
          <w:strike/>
          <w:color w:val="FF3333"/>
          <w:sz w:val="22"/>
          <w:szCs w:val="22"/>
        </w:rPr>
        <w:t>Company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company</w:t>
      </w:r>
      <w:r>
        <w:rPr>
          <w:rFonts w:eastAsia="Times New Roman" w:cs="Times New Roman" w:ascii="Times New Roman" w:hAnsi="Times New Roman"/>
          <w:color w:val="000000"/>
          <w:sz w:val="22"/>
          <w:szCs w:val="22"/>
        </w:rPr>
        <w:t xml:space="preserve"> general accounts), and PTCE 96-23 (relating to transactions determined by in-house asset managers). There can be no assurance that any of these class exemptions or any other exemption will be available with respect to any particular transaction involving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BY ITS PURCHASE OF ANY NOTE, THE PURCHASER THEREOF WILL BE DEEMED TO HAVE REPRESENTED AND WARRANTED EITHER THAT (A) IT IS NOT AN ERISA PLAN OR OTHER PLAN, AN ENTITY WHOSE UNDERLYING ASSETS INCLUDE THE ASSETS OF ANY SUCH ERISA PLAN OR OTHER PLAN, OR A GOVERNMENTAL PLAN WHICH IS SUBJECT TO ANY FEDERAL, STATE OR LOCAL LAW THAT IS SUBSTANTIALLY SIMILAR TO THE PROVISIONS OF SECTION 406 OF ERISA OR SECTION 4975 OF THE CODE OR (B) ITS PURCHASE OF A NOTE WILL NOT RESULT IN A PROHIBITED TRANSACTION UNDER SECTION 406 OF ERISA OR SECTION 4975 OF THE CODE (OR, IN THE CASE OF A GOVERNMENTAL PLAN, ANY SUBSTANTIALLY SIMILAR FEDERAL, STATE OR LOCAL LAW) FOR WHICH AN EXEMPTION IS NOT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Governmental plans and certain church plans, while not subject to the fiduciary responsibility provisions of ERISA or the provisions of Section 4975 of the Code, may nevertheless be subject to State or other federal laws that are substantially similar to the foregoing provisions of ERISA and the Code. Fiduciaries of any such plans should consult with their counsel before purchasing any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As noted above, an exception under the Plan Asset Regulation provides that an investing Plan's assets will not include any of the underlying assets of an entity if equity participation in the entity by "benefit plan investors" is not "significant." The Plan Asset Regulation defines a "benefit plan investor" as including (i) an employee benefit plan (as defined in Section 3(3) of ERISA, whether or not it is subject to Title I of ERISA; (ii) a plan described in Section 4975(e)(1) of the Code; and (iii) any entity whose underlying assets include "plan assets" by reason of a plan's investment in the entity or otherwise a "benefit plan investor" (as such term is defined in the Plan Asset Regulation). The Plan Asset Regulation provides that equity participation in an entity by benefit plan investors is "significant" if, immediately after the most recent acquisition of any equity interest in the entity, 25% or more of the value of any class of equity interests in the entity is held by </w:t>
      </w:r>
      <w:r>
        <w:rPr>
          <w:rFonts w:eastAsia="Times New Roman" w:cs="Times New Roman" w:ascii="Times New Roman" w:hAnsi="Times New Roman"/>
          <w:strike/>
          <w:color w:val="FF3333"/>
          <w:sz w:val="22"/>
          <w:szCs w:val="22"/>
        </w:rPr>
        <w:t>benefit plan investors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Benefit Plan Investors</w:t>
      </w:r>
      <w:r>
        <w:rPr>
          <w:rFonts w:eastAsia="Times New Roman" w:cs="Times New Roman" w:ascii="Times New Roman" w:hAnsi="Times New Roman"/>
          <w:color w:val="000000"/>
          <w:sz w:val="22"/>
          <w:szCs w:val="22"/>
        </w:rPr>
        <w:t xml:space="preserve">. For purposes of determining whether this 25% threshold has been met or exceeded, the value of any equity interests held by a person (other than such a benefit plan investor) who has discretionary authority or control with respect to the assets of the entity, or any person who provides investment advice for a fee (directly or indirectly) with respect to such assets, or any affiliate of such person </w:t>
      </w:r>
      <w:r>
        <w:rPr>
          <w:rFonts w:eastAsia="Times New Roman" w:cs="Times New Roman" w:ascii="Times New Roman" w:hAnsi="Times New Roman"/>
          <w:color w:val="FF3333"/>
          <w:sz w:val="22"/>
          <w:szCs w:val="22"/>
          <w:u w:val="double"/>
        </w:rPr>
        <w:t>(a "Controlling Person")</w:t>
      </w:r>
      <w:r>
        <w:rPr>
          <w:rFonts w:eastAsia="Times New Roman" w:cs="Times New Roman" w:ascii="Times New Roman" w:hAnsi="Times New Roman"/>
          <w:color w:val="000000"/>
          <w:sz w:val="22"/>
          <w:szCs w:val="22"/>
        </w:rPr>
        <w:t>, is disregarded.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In order to avoid </w:t>
      </w:r>
      <w:r>
        <w:rPr>
          <w:rFonts w:eastAsia="Times New Roman" w:cs="Times New Roman" w:ascii="Times New Roman" w:hAnsi="Times New Roman"/>
          <w:strike/>
          <w:color w:val="FF3333"/>
          <w:sz w:val="22"/>
          <w:szCs w:val="22"/>
        </w:rPr>
        <w:t>any such</w:t>
      </w:r>
      <w:r>
        <w:rPr>
          <w:rFonts w:eastAsia="Times New Roman" w:cs="Times New Roman" w:ascii="Times New Roman" w:hAnsi="Times New Roman"/>
          <w:color w:val="FF3333"/>
          <w:sz w:val="22"/>
          <w:szCs w:val="22"/>
          <w:u w:val="double"/>
        </w:rPr>
        <w:t>"significant" equity</w:t>
      </w:r>
      <w:r>
        <w:rPr>
          <w:rFonts w:eastAsia="Times New Roman" w:cs="Times New Roman" w:ascii="Times New Roman" w:hAnsi="Times New Roman"/>
          <w:color w:val="000000"/>
          <w:sz w:val="22"/>
          <w:szCs w:val="22"/>
        </w:rPr>
        <w:t xml:space="preserve"> prohibited </w:t>
      </w:r>
      <w:r>
        <w:rPr>
          <w:rFonts w:eastAsia="Times New Roman" w:cs="Times New Roman" w:ascii="Times New Roman" w:hAnsi="Times New Roman"/>
          <w:strike/>
          <w:color w:val="FF3333"/>
          <w:sz w:val="22"/>
          <w:szCs w:val="22"/>
        </w:rPr>
        <w:t>transaction and other issues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by benefit Plan investors</w:t>
      </w:r>
      <w:r>
        <w:rPr>
          <w:rFonts w:eastAsia="Times New Roman" w:cs="Times New Roman" w:ascii="Times New Roman" w:hAnsi="Times New Roman"/>
          <w:color w:val="000000"/>
          <w:sz w:val="22"/>
          <w:szCs w:val="22"/>
        </w:rPr>
        <w:t xml:space="preserve">, except as described below, Plans and other benefit plan investors will be restricted from purchasing and holding the Certificates. In the case of Certificates, a portion (less than 25%) may be sold to an investor that is using assets that may constitute assets of one or more Plans. In order to assure that the equity participation of benefit plan investors </w:t>
      </w:r>
      <w:r>
        <w:rPr>
          <w:rFonts w:eastAsia="Times New Roman" w:cs="Times New Roman" w:ascii="Times New Roman" w:hAnsi="Times New Roman"/>
          <w:strike/>
          <w:color w:val="FF3333"/>
          <w:sz w:val="22"/>
          <w:szCs w:val="22"/>
        </w:rPr>
        <w:t>is such</w:t>
      </w:r>
      <w:r>
        <w:rPr>
          <w:rFonts w:eastAsia="Times New Roman" w:cs="Times New Roman" w:ascii="Times New Roman" w:hAnsi="Times New Roman"/>
          <w:color w:val="000000"/>
          <w:sz w:val="22"/>
          <w:szCs w:val="22"/>
        </w:rPr>
        <w:t xml:space="preserve"> does not become significant for purposes of the Plan Asset Regulation, Plans and other benefit plan investors (including insurance companies using general account assets, as well as governmental plans and foreign plans that are not generally subject to ERISA or Section 4975 of the Code) will be </w:t>
      </w:r>
      <w:r>
        <w:rPr>
          <w:rFonts w:eastAsia="Times New Roman" w:cs="Times New Roman" w:ascii="Times New Roman" w:hAnsi="Times New Roman"/>
          <w:color w:val="FF3333"/>
          <w:sz w:val="22"/>
          <w:szCs w:val="22"/>
          <w:u w:val="double"/>
        </w:rPr>
        <w:t>prohibited from purchasing or otherwise acquiring the Certificates unless [the Issuer] determines that immediately following such purchase or acquisition, less than 25% of the Certificates would be held by Benefit Plan Investors (disregarding Certificates held by Controlling Person).  In this regard, in the case of an insurance company acting on behalf of its general account, such purchaser will be required to represent that as of the date it acquires the Certificates, less than 25% of the assets of such general account will constitute "plan assets" for purposes of Title I of ERISA and Section 4975 of the Code and that at all times while it is holding the Certificates, less than 25% of the assets of such general account will constitute "plan assets" for such purposes.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restricted from purchasing and holding such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UNLESS EXPLICITLY PROVIDED OTHERWISE IN WRITING, BY ITS PURCHASE OF CERTIFICATES, THE PURCHASER THEREOF WILL BE DEEMED TO HAVE REPRESENTED AND WARRANTED THAT IT IS NOT (I) AN EMPLOYEE BENEFIT PLAN (AS DEFINED IN SECTION 3(3) OF ERISA, WHETHER OR NOT IT IS SUBJECT TO TITLE I OF ERISA; (II) A PLAN DESCRIBED IN SECTION 4975 OF THE CODE; OR (III) ANY ENTITY WHOSE UNDERLYING ASSETS INCLUDE PLAN ASSETS BY REASON OF A PLAN'S INVESTMENT IN THE ENTITY OR OTHERWISE A "BENEFIT PLAN INVESTOR" (AS SUCH TERM IS DEFINED IN THE PLAN ASSET REGULATIONS).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Any insurance Company proposing to invest assets of its general account in the Certificates should consider the extent to which such investment would be subject to the requirements of ERISA in light of the U.S. Supreme Court's decision in </w:t>
      </w:r>
      <w:r>
        <w:rPr>
          <w:rFonts w:eastAsia="Times New Roman" w:cs="Times New Roman" w:ascii="Times New Roman" w:hAnsi="Times New Roman"/>
          <w:i/>
          <w:iCs/>
          <w:color w:val="000000"/>
          <w:sz w:val="22"/>
          <w:szCs w:val="22"/>
        </w:rPr>
        <w:t>John Hancock Mutual Life Insurance Co. v. Harris Trust and Savings Bank</w:t>
      </w:r>
      <w:r>
        <w:rPr>
          <w:rFonts w:eastAsia="Times New Roman" w:cs="Times New Roman" w:ascii="Times New Roman" w:hAnsi="Times New Roman"/>
          <w:color w:val="000000"/>
          <w:sz w:val="22"/>
          <w:szCs w:val="22"/>
        </w:rPr>
        <w:t xml:space="preserve"> and under any subsequent guidance that may become available relating to that decision. In addition, any such investor should note that the Small Business Job Protection Act of 1996 added new Section 401(c) of ERISA relating to the status of the assets of insurance Company general accounts under ERISA and Section 4975 of the Code. Pursuant to Section 401(c), the Department of Labor is required to issue final regulations (the "</w:t>
      </w:r>
      <w:r>
        <w:rPr>
          <w:rFonts w:eastAsia="Times New Roman" w:cs="Times New Roman" w:ascii="Times New Roman" w:hAnsi="Times New Roman"/>
          <w:b/>
          <w:bCs/>
          <w:color w:val="000000"/>
          <w:sz w:val="22"/>
          <w:szCs w:val="22"/>
        </w:rPr>
        <w:t>General Account Regulations</w:t>
      </w:r>
      <w:r>
        <w:rPr>
          <w:rFonts w:eastAsia="Times New Roman" w:cs="Times New Roman" w:ascii="Times New Roman" w:hAnsi="Times New Roman"/>
          <w:color w:val="000000"/>
          <w:sz w:val="22"/>
          <w:szCs w:val="22"/>
        </w:rPr>
        <w:t>") not later than December 31, 1997 with respect to insurance policies or annuity contracts issued on or before December 31, 1998 that are supported by an insurer's general account. The General Account Regulations are to provide guidance on which assets held by the insurer constitute "plan assets" for purposes of the fiduciary responsibility provisions of ERISA and Section 4975 of the Code. Section 401(c) also provides that, except in the case of avoidance of the General Account Regulations and actions brought by the Secretary of Labor relating to certain breaches of fiduciary duties that also constitute breaches of state or federal criminal law, until the date that is 18 months after the General Account Regulations become final, no liability under the fiduciary responsibility and prohibited transaction provisions of ERISA and Section 4975 may result on the basis of a claim that the assets of the general account of an insurance Company constitute "plan assets" of any Plan.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Any Plan fiduciary or benefit plan investor that proposes to purchase any Certificates should consult with its counsel regarding the applicability of the fiduciary responsibility and prohibited transaction provisions of ERISA and Section 4975 of the Code to such an investment, and to confirm that such investment will not constitute or result in a prohibited transaction or any other violation of an applicable requirement of ERISA.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sale of any Certificates is in no respect a representation by the Issuer,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or Merrill that such an investment meets all relevant legal requirements with respect to investments by benefit plan investors (including Plans generally or any particular Plan), or that such an investment is appropriate for such benefit plan investors generally or any particular Plan.]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PLAN OF DISTRIBUTION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Subject to the terms and conditions set forth in </w:t>
      </w:r>
      <w:r>
        <w:rPr>
          <w:rFonts w:eastAsia="Times New Roman" w:cs="Times New Roman" w:ascii="Times New Roman" w:hAnsi="Times New Roman"/>
          <w:strike/>
          <w:color w:val="FF3333"/>
          <w:sz w:val="22"/>
          <w:szCs w:val="22"/>
        </w:rPr>
        <w:t>a placement agency agreement (the "Placement Agency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the purchase agreements (the "</w:t>
      </w:r>
      <w:r>
        <w:rPr>
          <w:rFonts w:eastAsia="Times New Roman" w:cs="Times New Roman" w:ascii="Times New Roman" w:hAnsi="Times New Roman"/>
          <w:b/>
          <w:bCs/>
          <w:color w:val="FF3333"/>
          <w:sz w:val="22"/>
          <w:szCs w:val="22"/>
          <w:u w:val="double"/>
        </w:rPr>
        <w:t>Purchase</w:t>
      </w:r>
      <w:r>
        <w:rPr>
          <w:rFonts w:eastAsia="Times New Roman" w:cs="Times New Roman" w:ascii="Times New Roman" w:hAnsi="Times New Roman"/>
          <w:b/>
          <w:bCs/>
          <w:color w:val="000000"/>
          <w:sz w:val="22"/>
          <w:szCs w:val="22"/>
        </w:rPr>
        <w:t xml:space="preserve">  Agreement</w:t>
      </w:r>
      <w:r>
        <w:rPr>
          <w:rFonts w:eastAsia="Times New Roman" w:cs="Times New Roman" w:ascii="Times New Roman" w:hAnsi="Times New Roman"/>
          <w:color w:val="000000"/>
          <w:sz w:val="22"/>
          <w:szCs w:val="22"/>
        </w:rPr>
        <w:t xml:space="preserve">")  between the Issuer and Merrill Lynch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b/>
          <w:bCs/>
          <w:color w:val="FF3333"/>
          <w:sz w:val="22"/>
          <w:szCs w:val="22"/>
          <w:u w:val="double"/>
        </w:rPr>
        <w:t>Initial Purchaser</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 xml:space="preserve">, the Issuer has agreed to offer to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and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has agreed to use its best efforts to sell, the principal amount of the Securities set forth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pPr>
      <w:r>
        <w:rPr>
          <w:rFonts w:eastAsia="Times New Roman" w:cs="Times New Roman" w:ascii="Times New Roman" w:hAnsi="Times New Roman"/>
          <w:b/>
          <w:bCs/>
          <w:strike/>
          <w:color w:val="FF3333"/>
          <w:sz w:val="22"/>
          <w:szCs w:val="22"/>
        </w:rPr>
        <w:t>Placement Agent</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Initial Purchaser</w:t>
      </w:r>
      <w:r>
        <w:rPr>
          <w:rFonts w:eastAsia="Times New Roman" w:cs="Times New Roman" w:ascii="Times New Roman" w:hAnsi="Times New Roman"/>
          <w:b/>
          <w:bCs/>
          <w:color w:val="000000"/>
          <w:sz w:val="22"/>
          <w:szCs w:val="22"/>
        </w:rPr>
        <w:t xml:space="preserve">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tbl>
      <w:tblPr>
        <w:tblW w:w="8611" w:type="dxa"/>
        <w:jc w:val="start"/>
        <w:tblInd w:w="0" w:type="dxa"/>
        <w:tblLayout w:type="fixed"/>
        <w:tblCellMar>
          <w:top w:w="55" w:type="dxa"/>
          <w:start w:w="55" w:type="dxa"/>
          <w:bottom w:w="55" w:type="dxa"/>
          <w:end w:w="55" w:type="dxa"/>
        </w:tblCellMar>
      </w:tblPr>
      <w:tblGrid>
        <w:gridCol w:w="720"/>
        <w:gridCol w:w="1800"/>
        <w:gridCol w:w="4662"/>
        <w:gridCol w:w="1429"/>
      </w:tblGrid>
      <w:tr>
        <w:trPr/>
        <w:tc>
          <w:tcPr>
            <w:tcW w:w="7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22"/>
                <w:szCs w:val="22"/>
              </w:rPr>
            </w:pPr>
            <w:r>
              <w:rPr/>
            </w:r>
          </w:p>
        </w:tc>
        <w:tc>
          <w:tcPr>
            <w:tcW w:w="18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b/>
                <w:bCs/>
                <w:strike/>
                <w:color w:val="FF3333"/>
                <w:sz w:val="18"/>
                <w:szCs w:val="18"/>
              </w:rPr>
              <w:t>Placement Agent</w:t>
            </w:r>
            <w:r>
              <w:rPr>
                <w:rFonts w:eastAsia="Times New Roman" w:cs="Times New Roman" w:ascii="Times New Roman" w:hAnsi="Times New Roman"/>
                <w:b/>
                <w:bCs/>
                <w:color w:val="000000"/>
                <w:sz w:val="18"/>
                <w:szCs w:val="18"/>
              </w:rPr>
              <w:t xml:space="preserve"> </w:t>
            </w:r>
            <w:r>
              <w:rPr>
                <w:rFonts w:eastAsia="Times New Roman" w:cs="Times New Roman" w:ascii="Times New Roman" w:hAnsi="Times New Roman"/>
                <w:b/>
                <w:bCs/>
                <w:color w:val="FF3333"/>
                <w:sz w:val="18"/>
                <w:szCs w:val="18"/>
                <w:u w:val="double"/>
              </w:rPr>
              <w:t>Initial Purchaser</w:t>
            </w:r>
          </w:p>
        </w:tc>
        <w:tc>
          <w:tcPr>
            <w:tcW w:w="4662"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18"/>
                <w:szCs w:val="18"/>
              </w:rPr>
            </w:pPr>
            <w:r>
              <w:rPr/>
            </w:r>
          </w:p>
        </w:tc>
        <w:tc>
          <w:tcPr>
            <w:tcW w:w="1429"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18"/>
                <w:szCs w:val="18"/>
              </w:rPr>
            </w:pPr>
            <w:r>
              <w:rPr>
                <w:rFonts w:eastAsia="Times New Roman" w:cs="Times New Roman" w:ascii="Times New Roman" w:hAnsi="Times New Roman"/>
                <w:b/>
                <w:bCs/>
                <w:color w:val="000000"/>
                <w:sz w:val="18"/>
                <w:szCs w:val="18"/>
              </w:rPr>
              <w:t>Notes</w:t>
            </w:r>
          </w:p>
        </w:tc>
      </w:tr>
      <w:tr>
        <w:trPr/>
        <w:tc>
          <w:tcPr>
            <w:tcW w:w="7182" w:type="dxa"/>
            <w:gridSpan w:val="3"/>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pPr>
            <w:r>
              <w:rPr>
                <w:rFonts w:eastAsia="Times New Roman" w:cs="Times New Roman" w:ascii="Times New Roman" w:hAnsi="Times New Roman"/>
                <w:color w:val="000000"/>
                <w:sz w:val="22"/>
                <w:szCs w:val="22"/>
              </w:rPr>
              <w:t xml:space="preserve">Merrill Lynch </w:t>
            </w:r>
            <w:r>
              <w:rPr>
                <w:rFonts w:eastAsia="Times New Roman" w:cs="Times New Roman" w:ascii="Times New Roman" w:hAnsi="Times New Roman"/>
                <w:color w:val="FF3333"/>
                <w:sz w:val="22"/>
                <w:szCs w:val="22"/>
                <w:u w:val="double"/>
              </w:rPr>
              <w:t>Incorporated</w:t>
            </w:r>
            <w:r>
              <w:rPr>
                <w:rFonts w:eastAsia="Times New Roman" w:cs="Times New Roman" w:ascii="Times New Roman" w:hAnsi="Times New Roman"/>
                <w:color w:val="000000"/>
                <w:sz w:val="22"/>
                <w:szCs w:val="22"/>
              </w:rPr>
              <w:t xml:space="preserve"> Pierce Fenner &amp; Smith </w:t>
            </w:r>
            <w:r>
              <w:rPr>
                <w:rFonts w:eastAsia="Times New Roman" w:cs="Times New Roman" w:ascii="Times New Roman" w:hAnsi="Times New Roman"/>
                <w:strike/>
                <w:color w:val="FF3333"/>
                <w:sz w:val="22"/>
                <w:szCs w:val="22"/>
              </w:rPr>
              <w:t>Incorporated</w:t>
            </w:r>
            <w:r>
              <w:rPr>
                <w:rFonts w:eastAsia="Times New Roman" w:cs="Times New Roman" w:ascii="Times New Roman" w:hAnsi="Times New Roman"/>
                <w:color w:val="000000"/>
                <w:sz w:val="22"/>
                <w:szCs w:val="22"/>
              </w:rPr>
              <w:t>.</w:t>
              <w:tab/>
            </w:r>
          </w:p>
        </w:tc>
        <w:tc>
          <w:tcPr>
            <w:tcW w:w="142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                      </w:t>
            </w:r>
          </w:p>
        </w:tc>
      </w:tr>
      <w:tr>
        <w:trPr/>
        <w:tc>
          <w:tcPr>
            <w:tcW w:w="7182" w:type="dxa"/>
            <w:gridSpan w:val="3"/>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2"/>
                <w:szCs w:val="22"/>
              </w:rPr>
            </w:pPr>
            <w:r>
              <w:rPr/>
            </w:r>
          </w:p>
        </w:tc>
        <w:tc>
          <w:tcPr>
            <w:tcW w:w="142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                    </w:t>
            </w:r>
          </w:p>
        </w:tc>
      </w:tr>
      <w:tr>
        <w:trPr/>
        <w:tc>
          <w:tcPr>
            <w:tcW w:w="7182" w:type="dxa"/>
            <w:gridSpan w:val="3"/>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2"/>
                <w:szCs w:val="22"/>
              </w:rPr>
            </w:pPr>
            <w:r>
              <w:rPr/>
            </w:r>
          </w:p>
        </w:tc>
        <w:tc>
          <w:tcPr>
            <w:tcW w:w="142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rPr>
            </w:pPr>
            <w:r>
              <w:rPr/>
            </w:r>
          </w:p>
        </w:tc>
      </w:tr>
      <w:tr>
        <w:trPr/>
        <w:tc>
          <w:tcPr>
            <w:tcW w:w="7182" w:type="dxa"/>
            <w:gridSpan w:val="3"/>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Total</w:t>
              <w:tab/>
            </w:r>
          </w:p>
        </w:tc>
        <w:tc>
          <w:tcPr>
            <w:tcW w:w="1429"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u w:val="double"/>
              </w:rPr>
            </w:pPr>
            <w:r>
              <w:rPr>
                <w:rFonts w:eastAsia="Times New Roman" w:cs="Times New Roman" w:ascii="Times New Roman" w:hAnsi="Times New Roman"/>
                <w:color w:val="000000"/>
                <w:sz w:val="22"/>
                <w:szCs w:val="22"/>
                <w:u w:val="double"/>
              </w:rPr>
              <w:t xml:space="preserve">$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pPr>
      <w:r>
        <w:rPr>
          <w:rFonts w:eastAsia="Times New Roman" w:cs="Times New Roman" w:ascii="Times New Roman" w:hAnsi="Times New Roman"/>
          <w:b/>
          <w:bCs/>
          <w:strike/>
          <w:color w:val="FF3333"/>
          <w:sz w:val="22"/>
          <w:szCs w:val="22"/>
        </w:rPr>
        <w:t>Placement Agent</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Initial Purchaser</w:t>
      </w:r>
      <w:r>
        <w:rPr>
          <w:rFonts w:eastAsia="Times New Roman" w:cs="Times New Roman" w:ascii="Times New Roman" w:hAnsi="Times New Roman"/>
          <w:b/>
          <w:bCs/>
          <w:color w:val="000000"/>
          <w:sz w:val="22"/>
          <w:szCs w:val="22"/>
        </w:rPr>
        <w:t xml:space="preserve">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tbl>
      <w:tblPr>
        <w:tblW w:w="8611" w:type="dxa"/>
        <w:jc w:val="start"/>
        <w:tblInd w:w="0" w:type="dxa"/>
        <w:tblLayout w:type="fixed"/>
        <w:tblCellMar>
          <w:top w:w="55" w:type="dxa"/>
          <w:start w:w="55" w:type="dxa"/>
          <w:bottom w:w="55" w:type="dxa"/>
          <w:end w:w="55" w:type="dxa"/>
        </w:tblCellMar>
      </w:tblPr>
      <w:tblGrid>
        <w:gridCol w:w="720"/>
        <w:gridCol w:w="1800"/>
        <w:gridCol w:w="4662"/>
        <w:gridCol w:w="1429"/>
      </w:tblGrid>
      <w:tr>
        <w:trPr/>
        <w:tc>
          <w:tcPr>
            <w:tcW w:w="72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22"/>
                <w:szCs w:val="22"/>
              </w:rPr>
            </w:pPr>
            <w:r>
              <w:rPr/>
            </w:r>
          </w:p>
        </w:tc>
        <w:tc>
          <w:tcPr>
            <w:tcW w:w="1800"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b/>
                <w:bCs/>
                <w:strike/>
                <w:color w:val="FF3333"/>
                <w:sz w:val="18"/>
                <w:szCs w:val="18"/>
              </w:rPr>
              <w:t>Placement Agent</w:t>
            </w:r>
            <w:r>
              <w:rPr>
                <w:rFonts w:eastAsia="Times New Roman" w:cs="Times New Roman" w:ascii="Times New Roman" w:hAnsi="Times New Roman"/>
                <w:b/>
                <w:bCs/>
                <w:color w:val="000000"/>
                <w:sz w:val="18"/>
                <w:szCs w:val="18"/>
              </w:rPr>
              <w:t xml:space="preserve"> </w:t>
            </w:r>
            <w:r>
              <w:rPr>
                <w:rFonts w:eastAsia="Times New Roman" w:cs="Times New Roman" w:ascii="Times New Roman" w:hAnsi="Times New Roman"/>
                <w:b/>
                <w:bCs/>
                <w:color w:val="FF3333"/>
                <w:sz w:val="18"/>
                <w:szCs w:val="18"/>
                <w:u w:val="double"/>
              </w:rPr>
              <w:t>Initial Purchaser</w:t>
            </w:r>
          </w:p>
        </w:tc>
        <w:tc>
          <w:tcPr>
            <w:tcW w:w="4662" w:type="dxa"/>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18"/>
                <w:szCs w:val="18"/>
              </w:rPr>
            </w:pPr>
            <w:r>
              <w:rPr/>
            </w:r>
          </w:p>
        </w:tc>
        <w:tc>
          <w:tcPr>
            <w:tcW w:w="1429"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18"/>
                <w:szCs w:val="18"/>
              </w:rPr>
            </w:pPr>
            <w:r>
              <w:rPr>
                <w:rFonts w:eastAsia="Times New Roman" w:cs="Times New Roman" w:ascii="Times New Roman" w:hAnsi="Times New Roman"/>
                <w:b/>
                <w:bCs/>
                <w:color w:val="000000"/>
                <w:sz w:val="18"/>
                <w:szCs w:val="18"/>
              </w:rPr>
              <w:t>Certificates</w:t>
            </w:r>
          </w:p>
        </w:tc>
      </w:tr>
      <w:tr>
        <w:trPr/>
        <w:tc>
          <w:tcPr>
            <w:tcW w:w="7182" w:type="dxa"/>
            <w:gridSpan w:val="3"/>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pPr>
            <w:r>
              <w:rPr>
                <w:rFonts w:eastAsia="Times New Roman" w:cs="Times New Roman" w:ascii="Times New Roman" w:hAnsi="Times New Roman"/>
                <w:color w:val="000000"/>
                <w:sz w:val="22"/>
                <w:szCs w:val="22"/>
              </w:rPr>
              <w:t xml:space="preserve">Merrill Lynch </w:t>
            </w:r>
            <w:r>
              <w:rPr>
                <w:rFonts w:eastAsia="Times New Roman" w:cs="Times New Roman" w:ascii="Times New Roman" w:hAnsi="Times New Roman"/>
                <w:color w:val="FF3333"/>
                <w:sz w:val="22"/>
                <w:szCs w:val="22"/>
                <w:u w:val="double"/>
              </w:rPr>
              <w:t>Incorporated</w:t>
            </w:r>
            <w:r>
              <w:rPr>
                <w:rFonts w:eastAsia="Times New Roman" w:cs="Times New Roman" w:ascii="Times New Roman" w:hAnsi="Times New Roman"/>
                <w:color w:val="000000"/>
                <w:sz w:val="22"/>
                <w:szCs w:val="22"/>
              </w:rPr>
              <w:t xml:space="preserve"> Pierce Fenner &amp; Smith </w:t>
            </w:r>
            <w:r>
              <w:rPr>
                <w:rFonts w:eastAsia="Times New Roman" w:cs="Times New Roman" w:ascii="Times New Roman" w:hAnsi="Times New Roman"/>
                <w:strike/>
                <w:color w:val="FF3333"/>
                <w:sz w:val="22"/>
                <w:szCs w:val="22"/>
              </w:rPr>
              <w:t>Incorporated</w:t>
            </w:r>
            <w:r>
              <w:rPr>
                <w:rFonts w:eastAsia="Times New Roman" w:cs="Times New Roman" w:ascii="Times New Roman" w:hAnsi="Times New Roman"/>
                <w:color w:val="000000"/>
                <w:sz w:val="22"/>
                <w:szCs w:val="22"/>
              </w:rPr>
              <w:t>.</w:t>
              <w:tab/>
            </w:r>
          </w:p>
        </w:tc>
        <w:tc>
          <w:tcPr>
            <w:tcW w:w="142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                      </w:t>
            </w:r>
          </w:p>
        </w:tc>
      </w:tr>
      <w:tr>
        <w:trPr/>
        <w:tc>
          <w:tcPr>
            <w:tcW w:w="7182" w:type="dxa"/>
            <w:gridSpan w:val="3"/>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2"/>
                <w:szCs w:val="22"/>
              </w:rPr>
            </w:pPr>
            <w:r>
              <w:rPr/>
            </w:r>
          </w:p>
        </w:tc>
        <w:tc>
          <w:tcPr>
            <w:tcW w:w="142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rPr>
            </w:pPr>
            <w:r>
              <w:rPr/>
            </w:r>
          </w:p>
        </w:tc>
      </w:tr>
      <w:tr>
        <w:trPr/>
        <w:tc>
          <w:tcPr>
            <w:tcW w:w="7182" w:type="dxa"/>
            <w:gridSpan w:val="3"/>
            <w:tcBorders>
              <w:top w:val="single" w:sz="2" w:space="0" w:color="000000"/>
              <w:star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2"/>
                <w:szCs w:val="22"/>
              </w:rPr>
            </w:pPr>
            <w:r>
              <w:rPr/>
            </w:r>
          </w:p>
        </w:tc>
        <w:tc>
          <w:tcPr>
            <w:tcW w:w="1429" w:type="dxa"/>
            <w:tcBorders>
              <w:top w:val="single" w:sz="2" w:space="0" w:color="000000"/>
              <w:start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rPr>
            </w:pPr>
            <w:r>
              <w:rPr/>
            </w:r>
          </w:p>
        </w:tc>
      </w:tr>
      <w:tr>
        <w:trPr/>
        <w:tc>
          <w:tcPr>
            <w:tcW w:w="7182" w:type="dxa"/>
            <w:gridSpan w:val="3"/>
            <w:tcBorders>
              <w:top w:val="single" w:sz="2" w:space="0" w:color="000000"/>
              <w:star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Total</w:t>
              <w:tab/>
            </w:r>
          </w:p>
        </w:tc>
        <w:tc>
          <w:tcPr>
            <w:tcW w:w="1429"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22"/>
                <w:szCs w:val="22"/>
                <w:u w:val="double"/>
              </w:rPr>
            </w:pPr>
            <w:r>
              <w:rPr>
                <w:rFonts w:eastAsia="Times New Roman" w:cs="Times New Roman" w:ascii="Times New Roman" w:hAnsi="Times New Roman"/>
                <w:color w:val="000000"/>
                <w:sz w:val="22"/>
                <w:szCs w:val="22"/>
                <w:u w:val="double"/>
              </w:rPr>
              <w:t xml:space="preserve">$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Purchase Agreements provides that the obligations of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is subject to certain conditions precedent. The Issuer has been advised by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that it proposes to offer the Securities initially at the offering price to investors equal to 100% of the corresponding Principal Amount, and that after the Offering, the price to investors may change.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Securities have not been registered under the Securities Act and may not be offered or sold within the United States or to, or for the account of, U.S. Persons except to qualified institutional buyers in reliance on Rule 144A under the Securities Act, and to certain persons in offshore transactions in reliance on Regulation S under the Securities Act.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has agreed that, except as permitted under the </w:t>
      </w:r>
      <w:r>
        <w:rPr>
          <w:rFonts w:eastAsia="Times New Roman" w:cs="Times New Roman" w:ascii="Times New Roman" w:hAnsi="Times New Roman"/>
          <w:strike/>
          <w:color w:val="FF3333"/>
          <w:sz w:val="22"/>
          <w:szCs w:val="22"/>
        </w:rPr>
        <w:t>Placement Agency Agreement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Purchase Agreements</w:t>
      </w:r>
      <w:r>
        <w:rPr>
          <w:rFonts w:eastAsia="Times New Roman" w:cs="Times New Roman" w:ascii="Times New Roman" w:hAnsi="Times New Roman"/>
          <w:color w:val="000000"/>
          <w:sz w:val="22"/>
          <w:szCs w:val="22"/>
        </w:rPr>
        <w:t>, it will not offer, sell or deliver the Securities as part of its distribution at any time, except (i) to QIBs in accordance with Rule 144A</w:t>
      </w:r>
      <w:r>
        <w:rPr>
          <w:rFonts w:eastAsia="Times New Roman" w:cs="Times New Roman" w:ascii="Times New Roman" w:hAnsi="Times New Roman"/>
          <w:strike/>
          <w:color w:val="FF3333"/>
          <w:sz w:val="22"/>
          <w:szCs w:val="22"/>
        </w:rPr>
        <w:t>, (ii) in the case of a subsequent transfer, to Institutional Accredited Investors or (iii)</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 xml:space="preserve">or (ii) </w:t>
      </w:r>
      <w:r>
        <w:rPr>
          <w:rFonts w:eastAsia="Times New Roman" w:cs="Times New Roman" w:ascii="Times New Roman" w:hAnsi="Times New Roman"/>
          <w:color w:val="000000"/>
          <w:sz w:val="22"/>
          <w:szCs w:val="22"/>
        </w:rPr>
        <w:t>in reliance on Regulation S. Terms used in this paragraph have the meanings given to them by Regulation S. Resales of the Securities are restricted as described under "Transfer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represents and agrees that (i) it has not offered or sold and, prior to the expiry of the period of six months from the date of issue of the Securities, will not offer or sell, any Notes to persons in the United Kingdom except to persons whose ordinary activities involve them in acquiring, holding, managing or disposing of investments (as principal or agent) for the purposes of their businesses or otherwise in circumstances which have not resulted and will not result in an offer to the public in the United Kingdom within the meaning of the Public Offers of Securities Regulations 1995; (ii) it has complied and will comply with all applicable provisions of the Financial Services Act 1986 with respect to anything done by it in relation to the Securities in, from or otherwise involving the United Kingdom; and (iii) it has only issued or passed on and will only issue or pass on in the United Kingdom any document received by it in connection with the issue of the Securities to a person who is of a kind described in Article 11(3) of the Financial Services Act 1986 (Investments Advertisements) (Exemptions) Order 1996 or is a person to whom such document may otherwise lawfully be issued or passed 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In connection with sales outside the United States,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has agreed that it will not offer, sell or deliver the Securities to, or for the account or benefit of, U.S. Persons as part of its distribution at any time, except to qualified institutional buyers in accordance with Rule 144A under the Securities Act </w:t>
      </w:r>
      <w:r>
        <w:rPr>
          <w:rFonts w:eastAsia="Times New Roman" w:cs="Times New Roman" w:ascii="Times New Roman" w:hAnsi="Times New Roman"/>
          <w:strike/>
          <w:color w:val="FF3333"/>
          <w:sz w:val="22"/>
          <w:szCs w:val="22"/>
        </w:rPr>
        <w:t>or (ii) in the case of a subsequent transfer, to Institutional Accredited Investors</w:t>
      </w:r>
      <w:r>
        <w:rPr>
          <w:rFonts w:eastAsia="Times New Roman" w:cs="Times New Roman" w:ascii="Times New Roman" w:hAnsi="Times New Roman"/>
          <w:color w:val="000000"/>
          <w:sz w:val="22"/>
          <w:szCs w:val="22"/>
        </w:rPr>
        <w:t>. As used in this section and under "Transfer Restrictions," the terms "United States" and "U.S. Persons" have the meaning given to them in Regulation 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Issuer has agreed to indemnify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against certain liabilities or to contribute to payments which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may be required to make in respect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Securities are newly issued securities for which there is currently no market.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has advised the Issuer that they presently intend to make a market in the Securities as permitted by applicable law.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is not obligated, however, to make a market in such Securities, and any such market-making may be discontinued at any time at the sole discretion of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Accordingly, no assurance can be given as to the development of liquidity or any market for the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In connection with the offer and sale of the Securities,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may engage in over-allotment, stabilizing transactions, syndicate covering transactions and penalty bids in accordance with Regulation M under the Exchange Act. Over-allotment involves sales in excess of the offering size, which create a short position for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Stabilizing transactions permit bids to purchase the underlying security so long as the stabilizing bids do not exceed a specified maximum. Short covering transactions involve purchases of shares of the Securities in the open market after the distribution has been completed in order to cover short positions. Penalty bids permit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to reclaim a selling concession from a dealer when the Securities originally sold by such dealer are purchased in a covering transaction to cover short positions. Such stabilizing transactions, short covering transactions and penalty bids may cause the price of the Securities to be higher than it would otherwise be in the absence of such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The decision to distribute the Securities and the determination of the terms of the distribution were the result of negotiation between the Issuer and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Merrill will not receive any benefit from the Offering other than its respective portion of the fee payable by the Issuer.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TRANSFER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t>Because of the following restrictions, investors are advised to consult legal counsel prior to making any offer, resale, pledge or other transfer of the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Securities have not been registered under the Securities Act and may not be offered or sold within the United States or to, or for the account of, U.S. Persons (as defined in Regulation S under the Securities Act) except to (a) qualified institutional buyers ("</w:t>
      </w:r>
      <w:r>
        <w:rPr>
          <w:rFonts w:eastAsia="Times New Roman" w:cs="Times New Roman" w:ascii="Times New Roman" w:hAnsi="Times New Roman"/>
          <w:b/>
          <w:bCs/>
          <w:color w:val="000000"/>
          <w:sz w:val="22"/>
          <w:szCs w:val="22"/>
        </w:rPr>
        <w:t>QIB</w:t>
      </w:r>
      <w:r>
        <w:rPr>
          <w:rFonts w:eastAsia="Times New Roman" w:cs="Times New Roman" w:ascii="Times New Roman" w:hAnsi="Times New Roman"/>
          <w:color w:val="000000"/>
          <w:sz w:val="22"/>
          <w:szCs w:val="22"/>
        </w:rPr>
        <w:t>") in reliance on the exemption from the registration requirements of the Securities Act provided by Rule 144A</w:t>
      </w:r>
      <w:r>
        <w:rPr>
          <w:rFonts w:eastAsia="Times New Roman" w:cs="Times New Roman" w:ascii="Times New Roman" w:hAnsi="Times New Roman"/>
          <w:strike/>
          <w:color w:val="FF3333"/>
          <w:sz w:val="22"/>
          <w:szCs w:val="22"/>
        </w:rPr>
        <w:t>, (b) in the case of a subsequent transfer, to institutional "accredited investors" meeting the requirements of Rule 501(a)(1), (2), (3) or (7) of Regulation D under the Securities Act or to entities in which all of the equity owners are institutions that are accredited investors ("IAIs"), and (c)</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 xml:space="preserve">and (b) </w:t>
      </w:r>
      <w:r>
        <w:rPr>
          <w:rFonts w:eastAsia="Times New Roman" w:cs="Times New Roman" w:ascii="Times New Roman" w:hAnsi="Times New Roman"/>
          <w:color w:val="000000"/>
          <w:sz w:val="22"/>
          <w:szCs w:val="22"/>
        </w:rPr>
        <w:t>in the case of the Notes, to certain persons in offshore transactions in reliance on Regulation 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Each </w:t>
      </w:r>
      <w:r>
        <w:rPr>
          <w:rFonts w:eastAsia="Times New Roman" w:cs="Times New Roman" w:ascii="Times New Roman" w:hAnsi="Times New Roman"/>
          <w:color w:val="FF3333"/>
          <w:sz w:val="22"/>
          <w:szCs w:val="22"/>
          <w:u w:val="double"/>
        </w:rPr>
        <w:t>initial purchaser and each subsequent</w:t>
      </w:r>
      <w:r>
        <w:rPr>
          <w:rFonts w:eastAsia="Times New Roman" w:cs="Times New Roman" w:ascii="Times New Roman" w:hAnsi="Times New Roman"/>
          <w:color w:val="000000"/>
          <w:sz w:val="22"/>
          <w:szCs w:val="22"/>
        </w:rPr>
        <w:t xml:space="preserve"> purchaser of the Securities (other than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will be deemed to have represented and agreed as follows (terms used in this paragraph that are defined in Rule 144A or Regulation S are used herein as defined therein):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pPr>
      <w:r>
        <w:rPr>
          <w:rFonts w:eastAsia="Times New Roman" w:cs="Times New Roman" w:ascii="Times New Roman" w:hAnsi="Times New Roman"/>
          <w:color w:val="000000"/>
          <w:sz w:val="22"/>
          <w:szCs w:val="22"/>
        </w:rPr>
        <w:t>1.</w:t>
        <w:tab/>
        <w:t xml:space="preserve">The purchaser (A) </w:t>
      </w:r>
      <w:r>
        <w:rPr>
          <w:rFonts w:eastAsia="Times New Roman" w:cs="Times New Roman" w:ascii="Times New Roman" w:hAnsi="Times New Roman"/>
          <w:strike/>
          <w:color w:val="FF3333"/>
          <w:sz w:val="22"/>
          <w:szCs w:val="22"/>
        </w:rPr>
        <w:t>(i)</w:t>
      </w:r>
      <w:r>
        <w:rPr>
          <w:rFonts w:eastAsia="Times New Roman" w:cs="Times New Roman" w:ascii="Times New Roman" w:hAnsi="Times New Roman"/>
          <w:color w:val="000000"/>
          <w:sz w:val="22"/>
          <w:szCs w:val="22"/>
        </w:rPr>
        <w:t xml:space="preserve"> is a QIB, is aware that the sale to it is being made in reliance on Rule 144A and is acquiring such Notes or Certificates for its own account or for the account of a QIB </w:t>
      </w:r>
      <w:r>
        <w:rPr>
          <w:rFonts w:eastAsia="Times New Roman" w:cs="Times New Roman" w:ascii="Times New Roman" w:hAnsi="Times New Roman"/>
          <w:strike/>
          <w:color w:val="FF3333"/>
          <w:sz w:val="22"/>
          <w:szCs w:val="22"/>
        </w:rPr>
        <w:t>or (ii) in the case of a subsequent transfer, is a IAI, is aware that the sale to it is being made in reliance on Rule 144A and is acquiring such Notes or Certificates for its own account or for the account of a IAI</w:t>
      </w:r>
      <w:r>
        <w:rPr>
          <w:rFonts w:eastAsia="Times New Roman" w:cs="Times New Roman" w:ascii="Times New Roman" w:hAnsi="Times New Roman"/>
          <w:color w:val="000000"/>
          <w:sz w:val="22"/>
          <w:szCs w:val="22"/>
        </w:rPr>
        <w:t xml:space="preserve"> or (B) in the case of a purchaser of Notes, is not a U.S. Person and is purchasing such Notes in an offshore transaction pursuant to Regulation 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pPr>
      <w:r>
        <w:rPr>
          <w:rFonts w:eastAsia="Times New Roman" w:cs="Times New Roman" w:ascii="Times New Roman" w:hAnsi="Times New Roman"/>
          <w:color w:val="000000"/>
          <w:sz w:val="22"/>
          <w:szCs w:val="22"/>
        </w:rPr>
        <w:t>2.</w:t>
        <w:tab/>
        <w:t xml:space="preserve">The purchaser understands that the Securities are being offered in a transaction not involving any public offering in the United States within the meaning of the Securities Act, that the Securities have not been and will not be registered under the Securities Act and that (A) if in the future it decides to offer, resell, pledge or otherwise transfer any Notes or Certificates, such Securities may be offered, resold, pledged or otherwise transferred only (i) to a person whom the seller reasonably believes is a QIB </w:t>
      </w:r>
      <w:r>
        <w:rPr>
          <w:rFonts w:eastAsia="Times New Roman" w:cs="Times New Roman" w:ascii="Times New Roman" w:hAnsi="Times New Roman"/>
          <w:strike/>
          <w:color w:val="FF3333"/>
          <w:sz w:val="22"/>
          <w:szCs w:val="22"/>
        </w:rPr>
        <w:t>or IAI</w:t>
      </w:r>
      <w:r>
        <w:rPr>
          <w:rFonts w:eastAsia="Times New Roman" w:cs="Times New Roman" w:ascii="Times New Roman" w:hAnsi="Times New Roman"/>
          <w:color w:val="000000"/>
          <w:sz w:val="22"/>
          <w:szCs w:val="22"/>
        </w:rPr>
        <w:t xml:space="preserve"> in a transaction meeting the requirements of Rule 144A, (ii) in a transaction complying with the provisions of Rule 904 under the Securities Act, (iii) pursuant to an exemption from registration under the Securities Act provided by Rule 144 (if available), (iv) pursuant to an effective registration statement under the Securities Act or (v) in the case of the Notes, to a non U.S. Person in an offshore transaction pursuant to Regulation S, in each of cases (i) through (v) in accordance with any applicable securities laws of any State of the United States, and that (B) the purchaser will, and each subsequent holder is required to, notify any subsequent purchaser of such Securities from it of the resale restrictions referred to in (A)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pPr>
      <w:r>
        <w:rPr>
          <w:rFonts w:eastAsia="Times New Roman" w:cs="Times New Roman" w:ascii="Times New Roman" w:hAnsi="Times New Roman"/>
          <w:color w:val="000000"/>
          <w:sz w:val="22"/>
          <w:szCs w:val="22"/>
        </w:rPr>
        <w:t>3.</w:t>
        <w:tab/>
        <w:t xml:space="preserve">The purchaser agrees that if in the future it should offer, sell or otherwise transfer such Securities, it will do so only (i) to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or an affiliate thereof, (ii) pursuant to Rule 144A under the Securities Act to a person who the seller reasonably believes is a QIB </w:t>
      </w:r>
      <w:r>
        <w:rPr>
          <w:rFonts w:eastAsia="Times New Roman" w:cs="Times New Roman" w:ascii="Times New Roman" w:hAnsi="Times New Roman"/>
          <w:strike/>
          <w:color w:val="FF3333"/>
          <w:sz w:val="22"/>
          <w:szCs w:val="22"/>
        </w:rPr>
        <w:t>or IAI</w:t>
      </w:r>
      <w:r>
        <w:rPr>
          <w:rFonts w:eastAsia="Times New Roman" w:cs="Times New Roman" w:ascii="Times New Roman" w:hAnsi="Times New Roman"/>
          <w:color w:val="000000"/>
          <w:sz w:val="22"/>
          <w:szCs w:val="22"/>
        </w:rPr>
        <w:t xml:space="preserve"> in a transaction meeting the requirements of Rule 144A, purchasing for its own account or for the account of a QIB </w:t>
      </w:r>
      <w:r>
        <w:rPr>
          <w:rFonts w:eastAsia="Times New Roman" w:cs="Times New Roman" w:ascii="Times New Roman" w:hAnsi="Times New Roman"/>
          <w:strike/>
          <w:color w:val="FF3333"/>
          <w:sz w:val="22"/>
          <w:szCs w:val="22"/>
        </w:rPr>
        <w:t>or IAI</w:t>
      </w:r>
      <w:r>
        <w:rPr>
          <w:rFonts w:eastAsia="Times New Roman" w:cs="Times New Roman" w:ascii="Times New Roman" w:hAnsi="Times New Roman"/>
          <w:color w:val="000000"/>
          <w:sz w:val="22"/>
          <w:szCs w:val="22"/>
        </w:rPr>
        <w:t>, whom the holder has informed that such offer, sale or other transfer is being made in reliance on Rule 144A, (iii) in the case of an offer, sale or transfer of a Note, in an offshore transaction meeting the requirements of Rule 904 of Regulation S, or (iv) pursuant to an exemption from registration under the Securities Act provided by Rule 144 (if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pPr>
      <w:r>
        <w:rPr>
          <w:rFonts w:eastAsia="Times New Roman" w:cs="Times New Roman" w:ascii="Times New Roman" w:hAnsi="Times New Roman"/>
          <w:color w:val="000000"/>
          <w:sz w:val="22"/>
          <w:szCs w:val="22"/>
        </w:rPr>
        <w:t>4A.</w:t>
        <w:tab/>
        <w:t xml:space="preserve">The purchaser, if it is a foreign purchaser outside the United States, acknowledges that the Notes will initially be represented by the Regulation S Global Note and that transfers thereof are restricted as described herein. If it is a QIB </w:t>
      </w:r>
      <w:r>
        <w:rPr>
          <w:rFonts w:eastAsia="Times New Roman" w:cs="Times New Roman" w:ascii="Times New Roman" w:hAnsi="Times New Roman"/>
          <w:strike/>
          <w:color w:val="FF3333"/>
          <w:sz w:val="22"/>
          <w:szCs w:val="22"/>
        </w:rPr>
        <w:t>or IAI</w:t>
      </w:r>
      <w:r>
        <w:rPr>
          <w:rFonts w:eastAsia="Times New Roman" w:cs="Times New Roman" w:ascii="Times New Roman" w:hAnsi="Times New Roman"/>
          <w:color w:val="000000"/>
          <w:sz w:val="22"/>
          <w:szCs w:val="22"/>
        </w:rPr>
        <w:t>, it acknowledges that the Notes offered in reliance on Rule 144A will be represented by a Restricted Global Note. Before any interest in a Restricted Global Note may be offered, sold, pledged or otherwise transferred to a purchaser outside the United States in compliance with Rule 904 under the Securities Act, the transferor will be required to provide the Trustee with a written certificate (the form of which certification can be obtained from the Trustee) as to compliance with the transfer restriction referred to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4B.</w:t>
        <w:tab/>
        <w:t>The purchaser acknowledges that Certificates may be acquired by it, or acquired by any subsequent transferee, only upon the receipt by the Security Registrar of written certification by the purchaser, or such proposed transferee, that such purchaser, or proposed transferee, is a U.S. resident.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pPr>
      <w:r>
        <w:rPr>
          <w:rFonts w:eastAsia="Times New Roman" w:cs="Times New Roman" w:ascii="Times New Roman" w:hAnsi="Times New Roman"/>
          <w:color w:val="000000"/>
          <w:sz w:val="22"/>
          <w:szCs w:val="22"/>
        </w:rPr>
        <w:t>5A.</w:t>
        <w:tab/>
        <w:t>The purchaser acknowledges that in accordance with the Employee Retirement Income Security Act of 1974, as amended ("</w:t>
      </w:r>
      <w:r>
        <w:rPr>
          <w:rFonts w:eastAsia="Times New Roman" w:cs="Times New Roman" w:ascii="Times New Roman" w:hAnsi="Times New Roman"/>
          <w:b/>
          <w:bCs/>
          <w:color w:val="000000"/>
          <w:sz w:val="22"/>
          <w:szCs w:val="22"/>
        </w:rPr>
        <w:t>ERISA</w:t>
      </w:r>
      <w:r>
        <w:rPr>
          <w:rFonts w:eastAsia="Times New Roman" w:cs="Times New Roman" w:ascii="Times New Roman" w:hAnsi="Times New Roman"/>
          <w:color w:val="000000"/>
          <w:sz w:val="22"/>
          <w:szCs w:val="22"/>
        </w:rPr>
        <w:t>"), and Section 4975 of the Internal Revenue Code of 1986, as amended (the "</w:t>
      </w:r>
      <w:r>
        <w:rPr>
          <w:rFonts w:eastAsia="Times New Roman" w:cs="Times New Roman" w:ascii="Times New Roman" w:hAnsi="Times New Roman"/>
          <w:b/>
          <w:bCs/>
          <w:color w:val="000000"/>
          <w:sz w:val="22"/>
          <w:szCs w:val="22"/>
        </w:rPr>
        <w:t>Code</w:t>
      </w:r>
      <w:r>
        <w:rPr>
          <w:rFonts w:eastAsia="Times New Roman" w:cs="Times New Roman" w:ascii="Times New Roman" w:hAnsi="Times New Roman"/>
          <w:color w:val="000000"/>
          <w:sz w:val="22"/>
          <w:szCs w:val="22"/>
        </w:rPr>
        <w:t xml:space="preserve">"), (i) no Plan, including but not limited to an insurance Company general account, may purchase the Notes unless one or more statutory or administrative exemptions from the prohibited transaction rules of ERISA and Section 4975 of the Code applies to such purchase, such that the Plan's acquisition and holding of the Notes does not and will not constitute a non-exempt prohibited transaction for purposes of Section 406 of ERISA and Section 4975 of the Code, (ii) the Notes may not be purchased using the assets of any Plan if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the Trustee or the Issuer has investment authority with respect to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5B.</w:t>
        <w:tab/>
        <w:t>In the case of a purchaser of Certificates, the purchaser acknowledges that, unless explicitly provided otherwise in writing, by its purchase of such Certificates, the purchaser will be deemed to have represented and warranted that it is not (a) it is not a Benefit Plan Investor (as defined in “ERISA Considerations”) or acting on behalf of or using the assets of any Benefit Plan Investor to acquire and hold the Certificates, or (b) it is an insurance company acting on behalf of its general account and (i) as of the date it acquires the Certificates less than 25% of the assets of such general account constitute “plan assets” for purposes of Title I of ERISA and Section 4975 of the Code and (ii) at all times while it is holding the Certificates less than 25% of the assets of such general account will constitute “plan assets” for purposes of Title I of ERISA and Section 4975 of the Code. Purchasers of the Certificates will be required to make certain representations and warranties to such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6.</w:t>
        <w:tab/>
        <w:t>The purchaser acknowledges that each of the Notes will bear a legend to the following effect unless the Issuer determines that it is otherwise consistent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THIS NOTE HAS NOT BEEN REGISTERED UNDER THE U.S. SECURITIES ACT OF 1933, AS AMENDED (THE "SECURITIES ACT"), AND ACCORDINGLY, MAY NOT BE OFFERED OR SOLD WITHIN THE UNITED STATES OR TO, OR FOR THE ACCOUNT OR BENEFIT OF, ANY PERSONS EXCEPT AS SET FORTH IN THE FOLLOWING SENTENCE. BY ITS ACQUISITION HEREOF, THE HOLDER (1) REPRESENTS THAT (A) IT IS A "QUALIFIED INSTITUTIONAL BUYER" (AS DEFINED IN RULE 144A UNDER THE SECURITIES ACT), OR (B) IT IS NOT A U.S. PERSON AND IS ACQUIRING THIS NOTE IN AN OFFSHORE TRANSACTION IN COMPLIANCE WITH REGULATION S UNDER THE SECURITIES ACT; (2) AGREES THAT IT WILL NOT RESELL OR OTHERWISE TRANSFER THIS NOTE EXCEPT (A) TO MERRILL LYNCH OR AN AFFILIATE THEREOF, (B) TO A QUALIFIED INSTITUTIONAL BUYER IN COMPLIANCE WITH RULE 144A UNDER THE SECURITIES ACT, (C) OUTSIDE THE UNITED STATES IN AN OFFSHORE TRANSACTION IN COMPLIANCE WITH RULE 904 UNDER THE SECURITIES ACT, (D) PURSUANT TO THE EXEMPTION FROM REGISTRATION PROVIDED BY RULE 144 UNDER THE SECURITIES ACT (IF AVAILABLE) OR (E) PURSUANT TO AN EFFECTIVE REGISTRATION STATEMENT UNDER THE SECURITIES ACT; AND (3) AGREES THAT IT WILL DELIVER TO EACH PERSON TO WHOM THIS NOTE IS TRANSFERRED A NOTICE SUBSTANTIALLY TO THE EFFECT OF THIS LEGEND, IN CONNECTION WITH ANY TRANSFER OF THIS NOTE WITHIN TWO YEARS AFTER THE LATER OF THE ORIGINAL ISSUANCE OF THIS NOTE OR THE LAST DATE ON WHICH THIS NOTE WAS HELD BY MERRILL LYNCH, THE TRUSTEE OR ANY AFFILIATE OF ANY OF SUCH PERSONS. AS USED HEREIN, THE TERMS "OFFSHORE TRANSACTION," "UNITED STATES" AND "U.S. PERSON" HAVE THE MEANINGS GIVEN TO THEM BY REGULATION S UNDER THE SECURITIES ACT. THE INDENTURE CONTAINS A PROVISION REQUIRING THE TRUSTEE TO REFUSE TO REGISTER ANY TRANSFER OF THIS NOTE IN VIOLATION OF THE FOREGOING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7.</w:t>
        <w:tab/>
        <w:t>The purchaser acknowledges that each Temporary [Restricted] Global Note and Regulation S Global Note will bear a legend to the following effect, unless the Issuer determines that it is otherwise consistent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THIS NOTE HAS NOT BEEN AND WILL NOT BE REGISTERED UNDER THE UNITED STATES SECURITIES ACT OF 1933, AS AMENDED (THE "SECURITIES ACT"), AND MAY NOT BE OFFERED, SOLD, PLEDGED OR OTHERWISE TRANSFERRED IN THE UNITED STATES OR TO A U.S. PERSON EXCEPT PURSUANT TO AN EXEMPTION FROM THE REGISTRATION REQUIREMENTS OF THE SECURITIES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8.</w:t>
        <w:tab/>
        <w:t>The purchaser acknowledges that transfers of the Securities will otherwise be subject in all respects to the restrictions applicable thereto contained in the Indenture.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pPr>
      <w:r>
        <w:rPr>
          <w:rFonts w:eastAsia="Times New Roman" w:cs="Times New Roman" w:ascii="Times New Roman" w:hAnsi="Times New Roman"/>
          <w:color w:val="000000"/>
          <w:sz w:val="22"/>
          <w:szCs w:val="22"/>
        </w:rPr>
        <w:t>9.</w:t>
        <w:tab/>
        <w:t xml:space="preserve">The purchaser acknowledges that the Issuer,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and others will rely on the truth and accuracy of the foregoing acknowledgments, representations and agreements, and agrees that if any of the foregoing acknowledgments, representations and agreements deemed to have been made by it are no longer accurate, it will promptly notify the Trustee, the Issuer and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If it is acquiring any Securities as a fiduciary or agent of one or more investor accounts, it represents that it has sole investment discretion with respect to each such investor account and that it has full power to make the foregoing acknowledgments, representations and agreements on behalf of each such investor account. Because of the foregoing restrictions, investors are advised to consult legal counsel prior to making any transfer of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10.</w:t>
        <w:tab/>
        <w:t xml:space="preserve">  The purchaser acknowledges that the Certificates will be issued in physical certificated form only and will be subject to substantial restrictions on transfer. The holder of any interest in a Certificate either represents that it is a U.S. Person (as defined in the Code) or acknowledges that it will be subject to withholding with respect to its Certificate pursuant to Section 1446 of the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11.</w:t>
        <w:tab/>
        <w:t xml:space="preserve">  The purchaser acknowledges that each Certificate will bear a legend to the following effect, unless the Issuer determines that it is otherwise inconsistent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THIS CERTIFICATE HAS NOT BEEN REGISTERED UNDER THE U.S. SECURITIES ACT OF 1933, AS AMENDED (THE "SECURITIES ACT"), AND ACCORDINGLY, MAY NOT BE OFFERED OR SOLD WITHIN THE UNITED STATES OR TO, OR FOR THE ACCOUNT OR BENEFIT OF, ANY PERSONS EXCEPT AS SET FORTH IN THE FOLLOWING SENTENCE. BY ITS ACQUISITION HEREOF, THE HOLDER (1) REPRESENTS THAT IT IS A "QUALIFIED INSTITUTIONAL BUYER" (AS DEFINED IN RULE 144A UNDER THE SECURITIES ACT); (2) AGREES THAT IT WILL NOT RESELL OR OTHERWISE TRANSFER THIS NOTE EXCEPT (A) TO MERRILL LYNCH OR AN AFFILIATE THEREOF, (B) TO A QUALIFIED INSTITUTIONAL BUYER IN COMPLIANCE WITH RULE 144A UNDER THE SECURITIES ACT, (C) PURSUANT TO THE EXEMPTION FROM REGISTRATION PROVIDED BY RULE 144 UNDER THE SECURITIES ACT (IF AVAILABLE) OR (D) PURSUANT TO AN EFFECTIVE REGISTRATION STATEMENT UNDER THE SECURITIES ACT; AND (3) AGREES THAT IT WILL DELIVER TO EACH PERSON TO WHOM THIS CERTIFICATE IS TRANSFERRED A NOTICE SUBSTANTIALLY TO THE EFFECT OF THIS LEGEND, IN CONNECTION WITH ANY TRANSFER OF THIS CERTIFICATE WITHIN TWO YEARS AFTER THE LATER OF THE ORIGINAL ISSUANCE OF THIS CERTIFICATE OR THE LAST DATE ON WHICH THIS CERTIFICATE WAS HELD BY MERRILL LYNCH, THE TRUSTEE OR ANY AFFILIATE OF ANY OF SUCH PERSONS.  AS USED HEREIN, THE TERM "UNITED STATES" HAS THE MEANING GIVEN TO IT BY REGULATION S UNDER THE SECURITIES ACT. THE INDENTURE CONTAINS A PROVISION REQUIRING THE TRUSTEE TO REFUSE TO REGISTER ANY TRANSFER OF THIS CERTIFICATE IN VIOLATION OF THE FOREGOING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12.</w:t>
        <w:tab/>
        <w:t>The purchaser acknowledges that each Certificate will bear a legend to the following effect, unless the Issuer determines that it is otherwise consistent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THIS CERTIFICATE HAS NOT BEEN AND WILL NOT BE REGISTERED UNDER THE UNITED STATES SECURITIES ACT OF 1933, AS AMENDED (THE "SECURITIES ACT"), AND MAY NOT BE OFFERED, SOLD, PLEDGED OR OTHERWISE TRANSFERRED IN THE UNITED STATES OR TO A U.S. PERSON EXCEPT PURSUANT TO AN EXEMPTION FROM THE REGISTRATION REQUIREMENTS OF THE SECURITIES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LEGAL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 xml:space="preserve">Certain legal matters with respect to the Securities will be passed upon for the Issuer by </w:t>
      </w:r>
      <w:r>
        <w:rPr>
          <w:rFonts w:eastAsia="Times New Roman" w:cs="Times New Roman" w:ascii="Times New Roman" w:hAnsi="Times New Roman"/>
          <w:strike/>
          <w:color w:val="FF3333"/>
          <w:sz w:val="22"/>
          <w:szCs w:val="22"/>
        </w:rPr>
        <w:t>_________________</w:t>
      </w:r>
      <w:r>
        <w:rPr>
          <w:rFonts w:eastAsia="Times New Roman" w:cs="Times New Roman" w:ascii="Times New Roman" w:hAnsi="Times New Roman"/>
          <w:color w:val="FF3333"/>
          <w:sz w:val="22"/>
          <w:szCs w:val="22"/>
          <w:u w:val="double"/>
        </w:rPr>
        <w:t>[Richards, Layton &amp; Finger LLP]</w:t>
      </w:r>
      <w:r>
        <w:rPr>
          <w:rFonts w:eastAsia="Times New Roman" w:cs="Times New Roman" w:ascii="Times New Roman" w:hAnsi="Times New Roman"/>
          <w:color w:val="000000"/>
          <w:sz w:val="22"/>
          <w:szCs w:val="22"/>
        </w:rPr>
        <w:t xml:space="preserve">. Certain legal matters with respect to the Issuer and the </w:t>
      </w:r>
      <w:r>
        <w:rPr>
          <w:rFonts w:eastAsia="Times New Roman" w:cs="Times New Roman" w:ascii="Times New Roman" w:hAnsi="Times New Roman"/>
          <w:strike/>
          <w:color w:val="FF3333"/>
          <w:sz w:val="22"/>
          <w:szCs w:val="22"/>
        </w:rPr>
        <w:t>Placement Agent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r>
      <w:r>
        <w:rPr>
          <w:rFonts w:eastAsia="Times New Roman" w:cs="Times New Roman" w:ascii="Times New Roman" w:hAnsi="Times New Roman"/>
          <w:color w:val="000000"/>
          <w:sz w:val="22"/>
          <w:szCs w:val="22"/>
        </w:rPr>
        <w:t xml:space="preserve"> will be passed upon by Skadden, Arps, Slate, Meagher &amp; Flom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GENERAL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As long as any of the Securities are outstanding, copies of the Indenture, will be available for inspection, and the annual and any semi annual interim financial statements of the Issuer will be obtainable at[                                               ], where copies thereof may be obtained upon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Copies of the [                                            ] and the[                          ] and the resolutions of the member of the Issuer authorizing the issuance of the Securities and authorizing the Indenture and the [                                        ] will be available for inspection until the maturity of the Securities at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The Issuer represents that there has been no material adverse change in its financial position since its date of creation.  The Issuer is not involved in any litigation or arbitration proceedings relating to claims on amounts which are material in the context of the issue of the Securities, nor, so far as the Issuer is aware, is any such litigation or arbitration involving it pending or threatened.  The issuance of the Securities was authorized by the member of the Issuer by resolution adopted on _____,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NOTICE TO INVESTORS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[Certain persons participating in this offering may engage in transactions that stabilize, maintain or otherwise affect the price of the notes, including short-covering transactions in such notes, and the imposition of a penalty bid, in connection with the offering.  For a description of these activities, see "Placement of the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color w:val="000000"/>
          <w:sz w:val="22"/>
          <w:szCs w:val="22"/>
        </w:rPr>
        <w:t>The Notes are being offered and sold simultaneously in offshore transactions in reliance on Regulation S ("</w:t>
      </w:r>
      <w:r>
        <w:rPr>
          <w:rFonts w:eastAsia="Times New Roman" w:cs="Times New Roman" w:ascii="Times New Roman" w:hAnsi="Times New Roman"/>
          <w:b/>
          <w:bCs/>
          <w:color w:val="000000"/>
          <w:sz w:val="22"/>
          <w:szCs w:val="22"/>
        </w:rPr>
        <w:t>Regulation S</w:t>
      </w:r>
      <w:r>
        <w:rPr>
          <w:rFonts w:eastAsia="Times New Roman" w:cs="Times New Roman" w:ascii="Times New Roman" w:hAnsi="Times New Roman"/>
          <w:color w:val="000000"/>
          <w:sz w:val="22"/>
          <w:szCs w:val="22"/>
        </w:rPr>
        <w:t>") under the Securities Act and the Securities are being offered and sold simultaneously in domestic transactions to qualified institutional buyers ("</w:t>
      </w:r>
      <w:r>
        <w:rPr>
          <w:rFonts w:eastAsia="Times New Roman" w:cs="Times New Roman" w:ascii="Times New Roman" w:hAnsi="Times New Roman"/>
          <w:b/>
          <w:bCs/>
          <w:color w:val="000000"/>
          <w:sz w:val="22"/>
          <w:szCs w:val="22"/>
        </w:rPr>
        <w:t>QIBs</w:t>
      </w:r>
      <w:r>
        <w:rPr>
          <w:rFonts w:eastAsia="Times New Roman" w:cs="Times New Roman" w:ascii="Times New Roman" w:hAnsi="Times New Roman"/>
          <w:color w:val="000000"/>
          <w:sz w:val="22"/>
          <w:szCs w:val="22"/>
        </w:rPr>
        <w:t>") within the meaning of Rule 144A under the Securities Act ("</w:t>
      </w:r>
      <w:r>
        <w:rPr>
          <w:rFonts w:eastAsia="Times New Roman" w:cs="Times New Roman" w:ascii="Times New Roman" w:hAnsi="Times New Roman"/>
          <w:b/>
          <w:bCs/>
          <w:color w:val="000000"/>
          <w:sz w:val="22"/>
          <w:szCs w:val="22"/>
        </w:rPr>
        <w:t>Rule 144A</w:t>
      </w:r>
      <w:r>
        <w:rPr>
          <w:rFonts w:eastAsia="Times New Roman" w:cs="Times New Roman" w:ascii="Times New Roman" w:hAnsi="Times New Roman"/>
          <w:color w:val="000000"/>
          <w:sz w:val="22"/>
          <w:szCs w:val="22"/>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b/>
          <w:bCs/>
          <w:color w:val="000000"/>
          <w:sz w:val="22"/>
          <w:szCs w:val="22"/>
        </w:rPr>
        <w:t>An investment in the securities offered hereby (the "</w:t>
      </w:r>
      <w:r>
        <w:rPr>
          <w:rFonts w:eastAsia="Times New Roman" w:cs="Times New Roman" w:ascii="Times New Roman" w:hAnsi="Times New Roman"/>
          <w:b/>
          <w:bCs/>
          <w:i/>
          <w:iCs/>
          <w:color w:val="000000"/>
          <w:sz w:val="22"/>
          <w:szCs w:val="22"/>
        </w:rPr>
        <w:t>Offering</w:t>
      </w:r>
      <w:r>
        <w:rPr>
          <w:rFonts w:eastAsia="Times New Roman" w:cs="Times New Roman" w:ascii="Times New Roman" w:hAnsi="Times New Roman"/>
          <w:b/>
          <w:bCs/>
          <w:color w:val="000000"/>
          <w:sz w:val="22"/>
          <w:szCs w:val="22"/>
        </w:rPr>
        <w:t xml:space="preserve">") involves a high degree of risk.  Shortfalls in amounts available to the Issuer to repay the interest due and principal amounts of the Securities will be allocated to the Certificates until the interest amount and principal amount thereof have been reduced to zero.  In the event that a shortfall were to exceed the total principal and accrued interest on the Certificates, an event of default could occur on the Notes and the Notes would not be paid in full.  Accordingly, investment in the Securities, but particularly an investment in the Certificates, is speculative, and investors bear the risk that they could lose all or a portion of the original principal amount of the Certificates or the Notes purchased by them if the term portfolio result exceeds the </w:t>
      </w:r>
      <w:r>
        <w:rPr>
          <w:rFonts w:eastAsia="Times New Roman" w:cs="Times New Roman" w:ascii="Times New Roman" w:hAnsi="Times New Roman"/>
          <w:b/>
          <w:bCs/>
          <w:strike/>
          <w:color w:val="FF3333"/>
          <w:sz w:val="22"/>
          <w:szCs w:val="22"/>
        </w:rPr>
        <w:t>trigger amount</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Portfolio Strike Level</w:t>
      </w:r>
      <w:r>
        <w:rPr>
          <w:rFonts w:eastAsia="Times New Roman" w:cs="Times New Roman" w:ascii="Times New Roman" w:hAnsi="Times New Roman"/>
          <w:b/>
          <w:bCs/>
          <w:color w:val="000000"/>
          <w:sz w:val="22"/>
          <w:szCs w:val="22"/>
        </w:rPr>
        <w:t xml:space="preserve"> as described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b/>
          <w:bCs/>
          <w:color w:val="000000"/>
          <w:sz w:val="22"/>
          <w:szCs w:val="22"/>
        </w:rPr>
        <w:t xml:space="preserve">The </w:t>
      </w:r>
      <w:r>
        <w:rPr>
          <w:rFonts w:eastAsia="Times New Roman" w:cs="Times New Roman" w:ascii="Times New Roman" w:hAnsi="Times New Roman"/>
          <w:b/>
          <w:bCs/>
          <w:strike/>
          <w:color w:val="FF3333"/>
          <w:sz w:val="22"/>
          <w:szCs w:val="22"/>
        </w:rPr>
        <w:t>Placement Agent</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Initial Purchaser</w:t>
      </w:r>
      <w:r>
        <w:rPr>
          <w:rFonts w:eastAsia="Times New Roman" w:cs="Times New Roman" w:ascii="Times New Roman" w:hAnsi="Times New Roman"/>
          <w:b/>
          <w:bCs/>
          <w:color w:val="000000"/>
          <w:sz w:val="22"/>
          <w:szCs w:val="22"/>
        </w:rPr>
        <w:t xml:space="preserve"> is under no obligation to make a market in either the Notes or the Certificates and any such market, to the extent that such market making is commenced by the </w:t>
      </w:r>
      <w:r>
        <w:rPr>
          <w:rFonts w:eastAsia="Times New Roman" w:cs="Times New Roman" w:ascii="Times New Roman" w:hAnsi="Times New Roman"/>
          <w:b/>
          <w:bCs/>
          <w:strike/>
          <w:color w:val="FF3333"/>
          <w:sz w:val="22"/>
          <w:szCs w:val="22"/>
        </w:rPr>
        <w:t>Placement Agent</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Initial Purchaser</w:t>
      </w:r>
      <w:r>
        <w:rPr>
          <w:rFonts w:eastAsia="Times New Roman" w:cs="Times New Roman" w:ascii="Times New Roman" w:hAnsi="Times New Roman"/>
          <w:b/>
          <w:bCs/>
          <w:color w:val="000000"/>
          <w:sz w:val="22"/>
          <w:szCs w:val="22"/>
        </w:rPr>
        <w:t xml:space="preserve">, may be discontinued at any time.  </w:t>
      </w:r>
      <w:r>
        <w:rPr>
          <w:rFonts w:eastAsia="Times New Roman" w:cs="Times New Roman" w:ascii="Times New Roman" w:hAnsi="Times New Roman"/>
          <w:b/>
          <w:bCs/>
          <w:strike/>
          <w:color w:val="FF3333"/>
          <w:sz w:val="22"/>
          <w:szCs w:val="22"/>
        </w:rPr>
        <w:t>[</w:t>
      </w:r>
      <w:r>
        <w:rPr>
          <w:rFonts w:eastAsia="Times New Roman" w:cs="Times New Roman" w:ascii="Times New Roman" w:hAnsi="Times New Roman"/>
          <w:b/>
          <w:bCs/>
          <w:color w:val="000000"/>
          <w:sz w:val="22"/>
          <w:szCs w:val="22"/>
        </w:rPr>
        <w:t xml:space="preserve">The Certificates are subject to substantial restrictions on transfer as set forth under "Transfer Restrictions" </w:t>
      </w:r>
      <w:r>
        <w:rPr>
          <w:rFonts w:eastAsia="Times New Roman" w:cs="Times New Roman" w:ascii="Times New Roman" w:hAnsi="Times New Roman"/>
          <w:b/>
          <w:bCs/>
          <w:strike/>
          <w:color w:val="FF3333"/>
          <w:sz w:val="22"/>
          <w:szCs w:val="22"/>
        </w:rPr>
        <w:t>]</w:t>
      </w:r>
      <w:r>
        <w:rPr>
          <w:rFonts w:eastAsia="Times New Roman" w:cs="Times New Roman" w:ascii="Times New Roman" w:hAnsi="Times New Roman"/>
          <w:b/>
          <w:bCs/>
          <w:color w:val="000000"/>
          <w:sz w:val="22"/>
          <w:szCs w:val="22"/>
        </w:rPr>
        <w:t xml:space="preserve"> given the risks associated with an investment in the Securities, the high minimum denominations and the restrictions on transfer, there is no assurance that a secondary market will develop or, if it does develop, that it will provide holders of any class of Securities (the "Securityholders") with liquidity of investment or that it will continue until the maturity of the Securities.  Prospective investors should proceed on the assumption that they will have to bear the economic risk of an investment in the Securities until the Final Payment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pPr>
      <w:r>
        <w:rPr>
          <w:rFonts w:eastAsia="Times New Roman" w:cs="Times New Roman" w:ascii="Times New Roman" w:hAnsi="Times New Roman"/>
          <w:b/>
          <w:bCs/>
          <w:color w:val="000000"/>
          <w:sz w:val="22"/>
          <w:szCs w:val="22"/>
        </w:rPr>
        <w:t xml:space="preserve">This Memorandum is being furnished solely for the purpose of enabling prospective investors to evaluate the Securities offered hereby.  The information contained herein may not be reproduced or used in whole or in part for any other purpose.  The information contained herein has been provided by the Issuer and other sources identified herein.  No representation or warranty, express or implied, is made by the Issuer, the </w:t>
      </w:r>
      <w:r>
        <w:rPr>
          <w:rFonts w:eastAsia="Times New Roman" w:cs="Times New Roman" w:ascii="Times New Roman" w:hAnsi="Times New Roman"/>
          <w:b/>
          <w:bCs/>
          <w:strike/>
          <w:color w:val="FF3333"/>
          <w:sz w:val="22"/>
          <w:szCs w:val="22"/>
        </w:rPr>
        <w:t>Placement Agent</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Initial Purchaser</w:t>
      </w:r>
      <w:r>
        <w:rPr>
          <w:rFonts w:eastAsia="Times New Roman" w:cs="Times New Roman" w:ascii="Times New Roman" w:hAnsi="Times New Roman"/>
          <w:b/>
          <w:bCs/>
          <w:color w:val="000000"/>
          <w:sz w:val="22"/>
          <w:szCs w:val="22"/>
        </w:rPr>
        <w:t xml:space="preserve">, the Option Counterparty, [the Guarantor], etc or [Enron] as to the accuracy or completeness of such information, and nothing contained herein is, or shall be relied upon as, a promise or representation by the Issuer, the </w:t>
      </w:r>
      <w:r>
        <w:rPr>
          <w:rFonts w:eastAsia="Times New Roman" w:cs="Times New Roman" w:ascii="Times New Roman" w:hAnsi="Times New Roman"/>
          <w:b/>
          <w:bCs/>
          <w:strike/>
          <w:color w:val="FF3333"/>
          <w:sz w:val="22"/>
          <w:szCs w:val="22"/>
        </w:rPr>
        <w:t>Placement Agent</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b/>
          <w:bCs/>
          <w:color w:val="FF3333"/>
          <w:sz w:val="22"/>
          <w:szCs w:val="22"/>
          <w:u w:val="double"/>
        </w:rPr>
        <w:t>Initial Purchaser</w:t>
      </w:r>
      <w:r>
        <w:rPr>
          <w:rFonts w:eastAsia="Times New Roman" w:cs="Times New Roman" w:ascii="Times New Roman" w:hAnsi="Times New Roman"/>
          <w:b/>
          <w:bCs/>
          <w:color w:val="000000"/>
          <w:sz w:val="22"/>
          <w:szCs w:val="22"/>
        </w:rPr>
        <w:t>, the Option Counterparty, [the Guarantor], etc or [Enron] as to future performance.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 making an investment decision, investors must rely on their own examination of the Issuer, the Securities and the terms of the Offering, including the merits and risks involved.  The contents of this Memorandum are not to be construed as legal, business or tax advice.  Each prospective investor should consult its own attorney, business advisor and tax advisor as to legal, business or tax advice.  See "Risk Factors—Legality of Investment."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b/>
          <w:bC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firstLine="720" w:start="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The Securities have not been recommended by any federal or state securities commission or securities regulatory authority or any state or foreign securities commission or insurance or other regulatory body.  Furthermore, the foregoing authorities have not reviewed this document nor confirmed or determined the adequacy or accuracy of this document.  Any representation to the contrary may be a criminal offense.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INDEX OF DEFINED TERMS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end"/>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Accrued Note Interest</w:t>
        <w:tab/>
        <w:t>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Additional Certificate Interest</w:t>
        <w:tab/>
      </w:r>
      <w:r>
        <w:rPr>
          <w:rFonts w:eastAsia="Times New Roman" w:cs="Times New Roman" w:ascii="Times New Roman" w:hAnsi="Times New Roman"/>
          <w:color w:val="FF3333"/>
          <w:sz w:val="22"/>
          <w:szCs w:val="22"/>
          <w:u w:val="double"/>
        </w:rPr>
        <w:t>5, 17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Administrator</w:t>
        <w:tab/>
        <w:t>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Average Temperature Difference Number</w:t>
        <w:tab/>
        <w:t>27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Base Certificate Interest</w:t>
        <w:tab/>
        <w:t>4</w:t>
      </w:r>
      <w:r>
        <w:rPr>
          <w:rFonts w:eastAsia="Times New Roman" w:cs="Times New Roman" w:ascii="Times New Roman" w:hAnsi="Times New Roman"/>
          <w:color w:val="FF3333"/>
          <w:sz w:val="22"/>
          <w:szCs w:val="22"/>
          <w:u w:val="double"/>
        </w:rPr>
        <w:t>, 17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Base Certificate Interest Rate</w:t>
        <w:tab/>
        <w:t>4</w:t>
      </w:r>
      <w:r>
        <w:rPr>
          <w:rFonts w:eastAsia="Times New Roman" w:cs="Times New Roman" w:ascii="Times New Roman" w:hAnsi="Times New Roman"/>
          <w:color w:val="FF3333"/>
          <w:sz w:val="22"/>
          <w:szCs w:val="22"/>
          <w:u w:val="double"/>
        </w:rPr>
        <w:t>, 17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benefit plan investor</w:t>
        <w:tab/>
        <w:t>56</w:t>
      </w:r>
      <w:r>
        <w:rPr>
          <w:rFonts w:eastAsia="Times New Roman" w:cs="Times New Roman" w:ascii="Times New Roman" w:hAnsi="Times New Roman"/>
          <w:strike/>
          <w:color w:val="FF3333"/>
          <w:sz w:val="22"/>
          <w:szCs w:val="22"/>
        </w:rPr>
        <w:t>-58</w:t>
      </w:r>
      <w:r>
        <w:rPr>
          <w:rFonts w:eastAsia="Times New Roman" w:cs="Times New Roman" w:ascii="Times New Roman" w:hAnsi="Times New Roman"/>
          <w:color w:val="FF3333"/>
          <w:sz w:val="22"/>
          <w:szCs w:val="22"/>
          <w:u w:val="double"/>
        </w:rPr>
        <w:t>, 57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Business Day</w:t>
        <w:tab/>
        <w:t>17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Calculation Agent</w:t>
        <w:tab/>
        <w:t>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Call</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CDD</w:t>
        <w:tab/>
        <w:t>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CDDs</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strike/>
          <w:color w:val="FF3333"/>
          <w:sz w:val="22"/>
          <w:szCs w:val="22"/>
        </w:rPr>
        <w:t>Cedel Bank</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Cedelbank</w:t>
      </w:r>
      <w:r>
        <w:rPr>
          <w:rFonts w:eastAsia="Times New Roman" w:cs="Times New Roman" w:ascii="Times New Roman" w:hAnsi="Times New Roman"/>
          <w:color w:val="000000"/>
          <w:sz w:val="22"/>
          <w:szCs w:val="22"/>
        </w:rPr>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Certificate Interest Rate</w:t>
        <w:tab/>
        <w:t>4, 17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Certificate Principal Amount</w:t>
        <w:tab/>
        <w:t>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Certificateholders</w:t>
        <w:tab/>
        <w:t>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Certificates</w:t>
        <w:tab/>
        <w:t>i, 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CFC</w:t>
        <w:tab/>
        <w:t>51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Closing Date</w:t>
        <w:tab/>
      </w:r>
      <w:r>
        <w:rPr>
          <w:rFonts w:eastAsia="Times New Roman" w:cs="Times New Roman" w:ascii="Times New Roman" w:hAnsi="Times New Roman"/>
          <w:strike/>
          <w:color w:val="FF3333"/>
          <w:sz w:val="22"/>
          <w:szCs w:val="22"/>
        </w:rPr>
        <w:t>i,</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ii,</w:t>
      </w:r>
      <w:r>
        <w:rPr>
          <w:rFonts w:eastAsia="Times New Roman" w:cs="Times New Roman" w:ascii="Times New Roman" w:hAnsi="Times New Roman"/>
          <w:color w:val="000000"/>
          <w:sz w:val="22"/>
          <w:szCs w:val="22"/>
        </w:rPr>
        <w:t xml:space="preserve"> 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Code</w:t>
        <w:tab/>
      </w:r>
      <w:r>
        <w:rPr>
          <w:rFonts w:eastAsia="Times New Roman" w:cs="Times New Roman" w:ascii="Times New Roman" w:hAnsi="Times New Roman"/>
          <w:strike/>
          <w:color w:val="FF3333"/>
          <w:sz w:val="22"/>
          <w:szCs w:val="22"/>
        </w:rPr>
        <w:t>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8</w:t>
      </w:r>
      <w:r>
        <w:rPr>
          <w:rFonts w:eastAsia="Times New Roman" w:cs="Times New Roman" w:ascii="Times New Roman" w:hAnsi="Times New Roman"/>
          <w:color w:val="000000"/>
          <w:sz w:val="22"/>
          <w:szCs w:val="22"/>
        </w:rPr>
        <w:t>, 49, 63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Counterparty Payment</w:t>
        <w:tab/>
        <w:t>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Custodian</w:t>
        <w:tab/>
      </w:r>
      <w:r>
        <w:rPr>
          <w:rFonts w:eastAsia="Times New Roman" w:cs="Times New Roman" w:ascii="Times New Roman" w:hAnsi="Times New Roman"/>
          <w:color w:val="FF3333"/>
          <w:sz w:val="22"/>
          <w:szCs w:val="22"/>
          <w:u w:val="double"/>
        </w:rPr>
        <w:t>20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19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Degree Day 31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Degree Days</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DTC</w:t>
        <w:tab/>
        <w:t>i, 42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DWAC</w:t>
        <w:tab/>
        <w:t>22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EP</w:t>
        <w:tab/>
        <w:t>36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ERISA</w:t>
        <w:tab/>
      </w:r>
      <w:r>
        <w:rPr>
          <w:rFonts w:eastAsia="Times New Roman" w:cs="Times New Roman" w:ascii="Times New Roman" w:hAnsi="Times New Roman"/>
          <w:strike/>
          <w:color w:val="FF3333"/>
          <w:sz w:val="22"/>
          <w:szCs w:val="22"/>
        </w:rPr>
        <w:t>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8</w:t>
      </w:r>
      <w:r>
        <w:rPr>
          <w:rFonts w:eastAsia="Times New Roman" w:cs="Times New Roman" w:ascii="Times New Roman" w:hAnsi="Times New Roman"/>
          <w:color w:val="000000"/>
          <w:sz w:val="22"/>
          <w:szCs w:val="22"/>
        </w:rPr>
        <w:t>, 56, 63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ERISA Plans</w:t>
        <w:tab/>
        <w:t>56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Euroclear</w:t>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Events of Default</w:t>
        <w:tab/>
        <w:t>41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Exchange Act</w:t>
        <w:tab/>
        <w:t>v</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Fallback Reference Weather Station</w:t>
        <w:tab/>
        <w:t>26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Final Payment Date</w:t>
        <w:tab/>
        <w:t>i, 4, 5, 16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Final Swap Payment</w:t>
        <w:tab/>
        <w:t>2, 28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Fitch</w:t>
        <w:tab/>
        <w:t>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FRWS</w:t>
        <w:tab/>
        <w:t>26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General Account Regulations</w:t>
        <w:tab/>
        <w:t>58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Global Notes</w:t>
        <w:tab/>
      </w:r>
      <w:r>
        <w:rPr>
          <w:rFonts w:eastAsia="Times New Roman" w:cs="Times New Roman" w:ascii="Times New Roman" w:hAnsi="Times New Roman"/>
          <w:strike/>
          <w:color w:val="FF3333"/>
          <w:sz w:val="22"/>
          <w:szCs w:val="22"/>
        </w:rPr>
        <w:t>19</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20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HDD</w:t>
        <w:tab/>
        <w:t>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HDDs</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IAIs</w:t>
        <w:tab/>
      </w:r>
      <w:r>
        <w:rPr>
          <w:rFonts w:eastAsia="Times New Roman" w:cs="Times New Roman" w:ascii="Times New Roman" w:hAnsi="Times New Roman"/>
          <w:color w:val="FF3333"/>
          <w:sz w:val="22"/>
          <w:szCs w:val="22"/>
          <w:u w:val="double"/>
        </w:rPr>
        <w:t>7, 62</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strike/>
          <w:color w:val="FF3333"/>
          <w:sz w:val="22"/>
          <w:szCs w:val="22"/>
        </w:rPr>
        <w:t>6, 62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strike/>
          <w:color w:val="FF3333"/>
          <w:sz w:val="22"/>
          <w:szCs w:val="22"/>
        </w:rPr>
      </w:pPr>
      <w:r>
        <w:rPr>
          <w:rFonts w:eastAsia="Times New Roman" w:cs="Times New Roman" w:ascii="Times New Roman" w:hAnsi="Times New Roman"/>
          <w:strike/>
          <w:color w:val="FF3333"/>
          <w:sz w:val="22"/>
          <w:szCs w:val="22"/>
        </w:rPr>
        <w:t>Indenture Trustee 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INHAM</w:t>
        <w:tab/>
        <w:t>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Initial Option Payment</w:t>
        <w:tab/>
        <w:t>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Initial Swap Payment</w:t>
        <w:tab/>
        <w:t>2, 28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Institutional Accredited Investors</w:t>
        <w:tab/>
      </w:r>
      <w:r>
        <w:rPr>
          <w:rFonts w:eastAsia="Times New Roman" w:cs="Times New Roman" w:ascii="Times New Roman" w:hAnsi="Times New Roman"/>
          <w:strike/>
          <w:color w:val="FF3333"/>
          <w:sz w:val="22"/>
          <w:szCs w:val="22"/>
        </w:rPr>
        <w:t>6</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Interest Accrual Period</w:t>
        <w:tab/>
        <w:t>5, 16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Issuer</w:t>
        <w:tab/>
        <w:t>i, 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Location</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Locations</w:t>
        <w:tab/>
        <w:t>25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Measurement Season</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Memorandum</w:t>
        <w:tab/>
        <w:t>iii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MILS</w:t>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MLCS</w:t>
        <w:tab/>
        <w:t>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Moody's</w:t>
        <w:tab/>
        <w:t>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NCDC</w:t>
        <w:tab/>
        <w:t>13, 24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Note Interest Rate</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Note Principal Amount</w:t>
        <w:tab/>
        <w:t>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Note Registrar</w:t>
        <w:tab/>
        <w:t>19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Noteholders</w:t>
        <w:tab/>
      </w:r>
      <w:r>
        <w:rPr>
          <w:rFonts w:eastAsia="Times New Roman" w:cs="Times New Roman" w:ascii="Times New Roman" w:hAnsi="Times New Roman"/>
          <w:strike/>
          <w:color w:val="FF3333"/>
          <w:sz w:val="22"/>
          <w:szCs w:val="22"/>
        </w:rPr>
        <w:t>5</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Notes</w:t>
        <w:tab/>
        <w:t>i, 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Notional Amount</w:t>
        <w:tab/>
      </w:r>
      <w:r>
        <w:rPr>
          <w:rFonts w:eastAsia="Times New Roman" w:cs="Times New Roman" w:ascii="Times New Roman" w:hAnsi="Times New Roman"/>
          <w:strike/>
          <w:color w:val="FF3333"/>
          <w:sz w:val="22"/>
          <w:szCs w:val="22"/>
        </w:rPr>
        <w:t>3</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NWS</w:t>
        <w:tab/>
        <w:t>13, 24, 25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Offering</w:t>
        <w:tab/>
      </w:r>
      <w:r>
        <w:rPr>
          <w:rFonts w:eastAsia="Times New Roman" w:cs="Times New Roman" w:ascii="Times New Roman" w:hAnsi="Times New Roman"/>
          <w:strike/>
          <w:color w:val="FF3333"/>
          <w:sz w:val="22"/>
          <w:szCs w:val="22"/>
        </w:rPr>
        <w:t>67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66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OID</w:t>
        <w:tab/>
        <w:t>50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Option Component</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Option Component Result</w:t>
        <w:tab/>
      </w:r>
      <w:r>
        <w:rPr>
          <w:rFonts w:eastAsia="Times New Roman" w:cs="Times New Roman" w:ascii="Times New Roman" w:hAnsi="Times New Roman"/>
          <w:strike/>
          <w:color w:val="FF3333"/>
          <w:sz w:val="22"/>
          <w:szCs w:val="22"/>
        </w:rPr>
        <w:t>3</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Option Counterparty</w:t>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Option Counterparty Payment</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Option Premium</w:t>
        <w:tab/>
        <w:t>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Owner Trustee</w:t>
        <w:tab/>
        <w:t>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Participants</w:t>
        <w:tab/>
        <w:t>20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Parties in Interest</w:t>
        <w:tab/>
        <w:t>56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Payment Date</w:t>
        <w:tab/>
        <w:t>i, 5, 16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Periodic Swap Payment</w:t>
        <w:tab/>
        <w:t>2, 28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Placement Agency Agreement</w:t>
        <w:tab/>
        <w:t>60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strike/>
          <w:color w:val="FF3333"/>
          <w:sz w:val="22"/>
          <w:szCs w:val="22"/>
        </w:rPr>
        <w:t>Placement Agent 60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w:t>
        <w:tab/>
        <w:t>60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strike/>
          <w:color w:val="FF3333"/>
          <w:sz w:val="22"/>
          <w:szCs w:val="22"/>
        </w:rPr>
        <w:t>Placement Agents</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Initial Purchasers</w:t>
      </w:r>
      <w:r>
        <w:rPr>
          <w:rFonts w:eastAsia="Times New Roman" w:cs="Times New Roman" w:ascii="Times New Roman" w:hAnsi="Times New Roman"/>
          <w:color w:val="000000"/>
          <w:sz w:val="22"/>
          <w:szCs w:val="22"/>
        </w:rPr>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Plan Asset Regulation</w:t>
        <w:tab/>
        <w:t>56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plan assets</w:t>
        <w:tab/>
        <w:t>56</w:t>
      </w:r>
      <w:r>
        <w:rPr>
          <w:rFonts w:eastAsia="Times New Roman" w:cs="Times New Roman" w:ascii="Times New Roman" w:hAnsi="Times New Roman"/>
          <w:strike/>
          <w:color w:val="FF3333"/>
          <w:sz w:val="22"/>
          <w:szCs w:val="22"/>
        </w:rPr>
        <w:t>,</w:t>
      </w:r>
      <w:r>
        <w:rPr>
          <w:rFonts w:eastAsia="Times New Roman" w:cs="Times New Roman" w:ascii="Times New Roman" w:hAnsi="Times New Roman"/>
          <w:color w:val="FF3333"/>
          <w:sz w:val="22"/>
          <w:szCs w:val="22"/>
          <w:u w:val="double"/>
        </w:rPr>
        <w:t>-</w:t>
      </w:r>
      <w:r>
        <w:rPr>
          <w:rFonts w:eastAsia="Times New Roman" w:cs="Times New Roman" w:ascii="Times New Roman" w:hAnsi="Times New Roman"/>
          <w:color w:val="000000"/>
          <w:sz w:val="22"/>
          <w:szCs w:val="22"/>
        </w:rPr>
        <w:t>58, 63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Plans</w:t>
        <w:tab/>
        <w:t>56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Preliminary Memorandum</w:t>
        <w:tab/>
        <w:t>iii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Prepaid Swap</w:t>
        <w:tab/>
        <w:t>i, 2, 28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Principal Payment Event</w:t>
        <w:tab/>
        <w:t>17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Priority of Payments</w:t>
        <w:tab/>
        <w:t>17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PTCE</w:t>
        <w:tab/>
        <w:t>57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PTP</w:t>
        <w:tab/>
        <w:t>49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Put</w:t>
        <w:tab/>
      </w:r>
      <w:r>
        <w:rPr>
          <w:rFonts w:eastAsia="Times New Roman" w:cs="Times New Roman" w:ascii="Times New Roman" w:hAnsi="Times New Roman"/>
          <w:strike/>
          <w:color w:val="FF3333"/>
          <w:sz w:val="22"/>
          <w:szCs w:val="22"/>
        </w:rPr>
        <w:t>3</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QIB</w:t>
        <w:tab/>
        <w:t>62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QIBs</w:t>
        <w:tab/>
        <w:t xml:space="preserve">19, </w:t>
      </w:r>
      <w:r>
        <w:rPr>
          <w:rFonts w:eastAsia="Times New Roman" w:cs="Times New Roman" w:ascii="Times New Roman" w:hAnsi="Times New Roman"/>
          <w:strike/>
          <w:color w:val="FF3333"/>
          <w:sz w:val="22"/>
          <w:szCs w:val="22"/>
        </w:rPr>
        <w:t>67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66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QPAM</w:t>
        <w:tab/>
        <w:t>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strike/>
          <w:color w:val="FF3333"/>
          <w:sz w:val="22"/>
          <w:szCs w:val="22"/>
        </w:rPr>
        <w:t>QUALIFIED INSTITUTIONAL BUYER</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Qualified Institutional Buyer</w:t>
      </w:r>
      <w:r>
        <w:rPr>
          <w:rFonts w:eastAsia="Times New Roman" w:cs="Times New Roman" w:ascii="Times New Roman" w:hAnsi="Times New Roman"/>
          <w:color w:val="000000"/>
          <w:sz w:val="22"/>
          <w:szCs w:val="22"/>
        </w:rPr>
        <w:tab/>
        <w:t>64, 65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Qualified Institutional Buyers</w:t>
        <w:tab/>
        <w:t>19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Rating Agencies</w:t>
        <w:tab/>
        <w:t>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Regulation S</w:t>
        <w:tab/>
        <w:t xml:space="preserve">20, </w:t>
      </w:r>
      <w:r>
        <w:rPr>
          <w:rFonts w:eastAsia="Times New Roman" w:cs="Times New Roman" w:ascii="Times New Roman" w:hAnsi="Times New Roman"/>
          <w:strike/>
          <w:color w:val="FF3333"/>
          <w:sz w:val="22"/>
          <w:szCs w:val="22"/>
        </w:rPr>
        <w:t>67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66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Regulation S Certificate</w:t>
        <w:tab/>
        <w:t>20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Regulation S Global Notes</w:t>
        <w:tab/>
      </w:r>
      <w:r>
        <w:rPr>
          <w:rFonts w:eastAsia="Times New Roman" w:cs="Times New Roman" w:ascii="Times New Roman" w:hAnsi="Times New Roman"/>
          <w:strike/>
          <w:color w:val="FF3333"/>
          <w:sz w:val="22"/>
          <w:szCs w:val="22"/>
        </w:rPr>
        <w:t>19</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20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Restricted Global Notes</w:t>
        <w:tab/>
      </w:r>
      <w:r>
        <w:rPr>
          <w:rFonts w:eastAsia="Times New Roman" w:cs="Times New Roman" w:ascii="Times New Roman" w:hAnsi="Times New Roman"/>
          <w:strike/>
          <w:color w:val="FF3333"/>
          <w:sz w:val="22"/>
          <w:szCs w:val="22"/>
        </w:rPr>
        <w:t>19</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20</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RMS</w:t>
        <w:tab/>
        <w:t>29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Rounding Convention</w:t>
        <w:tab/>
        <w:t>25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Rule 144A</w:t>
        <w:tab/>
      </w:r>
      <w:r>
        <w:rPr>
          <w:rFonts w:eastAsia="Times New Roman" w:cs="Times New Roman" w:ascii="Times New Roman" w:hAnsi="Times New Roman"/>
          <w:strike/>
          <w:color w:val="FF3333"/>
          <w:sz w:val="22"/>
          <w:szCs w:val="22"/>
        </w:rPr>
        <w:t>67</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66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RWS</w:t>
        <w:tab/>
        <w:t>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Seasonal  Option Limit</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Seasonal Portfolio Result</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Securities</w:t>
        <w:tab/>
        <w:t>i, 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SECURITIES ACT</w:t>
        <w:tab/>
        <w:t>iii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Security Register</w:t>
        <w:tab/>
        <w:t>19</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SECURITYHOLDERS</w:t>
        <w:tab/>
      </w:r>
      <w:r>
        <w:rPr>
          <w:rFonts w:eastAsia="Times New Roman" w:cs="Times New Roman" w:ascii="Times New Roman" w:hAnsi="Times New Roman"/>
          <w:strike/>
          <w:color w:val="FF3333"/>
          <w:sz w:val="22"/>
          <w:szCs w:val="22"/>
        </w:rPr>
        <w:t>68</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67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Semi-Annual Report</w:t>
        <w:tab/>
        <w:t>45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Service</w:t>
        <w:tab/>
        <w:t>48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Settlement Payment</w:t>
        <w:tab/>
      </w:r>
      <w:r>
        <w:rPr>
          <w:rFonts w:eastAsia="Times New Roman" w:cs="Times New Roman" w:ascii="Times New Roman" w:hAnsi="Times New Roman"/>
          <w:strike/>
          <w:color w:val="FF3333"/>
          <w:sz w:val="22"/>
          <w:szCs w:val="22"/>
        </w:rPr>
        <w:t>2</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Special Tax Counsel</w:t>
        <w:tab/>
        <w:t>7</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Summer Measurement Season</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Swap Counterparty</w:t>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Term</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Term Option Limit</w:t>
        <w:tab/>
        <w:t>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Term Swap Limit</w:t>
        <w:tab/>
        <w:t>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 xml:space="preserve">Term </w:t>
      </w:r>
      <w:r>
        <w:rPr>
          <w:rFonts w:eastAsia="Times New Roman" w:cs="Times New Roman" w:ascii="Times New Roman" w:hAnsi="Times New Roman"/>
          <w:strike/>
          <w:color w:val="FF3333"/>
          <w:sz w:val="22"/>
          <w:szCs w:val="22"/>
        </w:rPr>
        <w:t>Weather Deficiency</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Portfolio Result</w:t>
      </w:r>
      <w:r>
        <w:rPr>
          <w:rFonts w:eastAsia="Times New Roman" w:cs="Times New Roman" w:ascii="Times New Roman" w:hAnsi="Times New Roman"/>
          <w:color w:val="000000"/>
          <w:sz w:val="22"/>
          <w:szCs w:val="22"/>
        </w:rPr>
        <w:tab/>
        <w:t>4, 24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Termination Payment</w:t>
        <w:tab/>
        <w:t>11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Total Certificate Interest</w:t>
        <w:tab/>
        <w:t>1, 5</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color w:val="000000"/>
          <w:sz w:val="22"/>
          <w:szCs w:val="22"/>
        </w:rPr>
        <w:t>Transfer Certificate</w:t>
        <w:tab/>
        <w:t xml:space="preserve">20, </w:t>
      </w:r>
      <w:r>
        <w:rPr>
          <w:rFonts w:eastAsia="Times New Roman" w:cs="Times New Roman" w:ascii="Times New Roman" w:hAnsi="Times New Roman"/>
          <w:strike/>
          <w:color w:val="FF3333"/>
          <w:sz w:val="22"/>
          <w:szCs w:val="22"/>
        </w:rPr>
        <w:t>21</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22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Treasury Regulations</w:t>
        <w:tab/>
        <w:t>48</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pPr>
      <w:r>
        <w:rPr>
          <w:rFonts w:eastAsia="Times New Roman" w:cs="Times New Roman" w:ascii="Times New Roman" w:hAnsi="Times New Roman"/>
          <w:strike/>
          <w:color w:val="FF3333"/>
          <w:sz w:val="22"/>
          <w:szCs w:val="22"/>
        </w:rPr>
        <w:t>Trigger Amount</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Portfolio Strike Level</w:t>
      </w:r>
      <w:r>
        <w:rPr>
          <w:rFonts w:eastAsia="Times New Roman" w:cs="Times New Roman" w:ascii="Times New Roman" w:hAnsi="Times New Roman"/>
          <w:color w:val="000000"/>
          <w:sz w:val="22"/>
          <w:szCs w:val="22"/>
        </w:rPr>
        <w:tab/>
        <w:t>4, 24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Trustee</w:t>
        <w:tab/>
        <w:t>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U.S. Persons</w:t>
        <w:tab/>
        <w:t>61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United States</w:t>
        <w:tab/>
        <w:t>61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Verification Agent</w:t>
        <w:tab/>
        <w:t>6</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Weather Portfolio Option</w:t>
        <w:tab/>
        <w:t>2</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Weather Portfolio Options</w:t>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Weather Unit</w:t>
        <w:tab/>
        <w:t>24</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Weather Units</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WINRS</w:t>
        <w:tab/>
        <w:t>i</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Winter Measurement Season</w:t>
        <w:tab/>
        <w:t>3</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144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Year 2000 compliant</w:t>
        <w:tab/>
        <w:t>13</w:t>
      </w:r>
      <w:r>
        <w:br w:type="page"/>
      </w:r>
    </w:p>
    <w:tbl>
      <w:tblPr>
        <w:tblW w:w="9360" w:type="dxa"/>
        <w:jc w:val="start"/>
        <w:tblInd w:w="0" w:type="dxa"/>
        <w:tblLayout w:type="fixed"/>
        <w:tblCellMar>
          <w:top w:w="55" w:type="dxa"/>
          <w:start w:w="55" w:type="dxa"/>
          <w:bottom w:w="55" w:type="dxa"/>
          <w:end w:w="55" w:type="dxa"/>
        </w:tblCellMar>
      </w:tblPr>
      <w:tblGrid>
        <w:gridCol w:w="4680"/>
        <w:gridCol w:w="4680"/>
      </w:tblGrid>
      <w:tr>
        <w:trPr/>
        <w:tc>
          <w:tcPr>
            <w:tcW w:w="4680" w:type="dxa"/>
            <w:tcBorders>
              <w:top w:val="single" w:sz="2" w:space="0" w:color="000000"/>
              <w:start w:val="single" w:sz="2" w:space="0" w:color="000000"/>
            </w:tcBorders>
            <w:shd w:fill="FFFFFF" w:val="clear"/>
          </w:tcPr>
          <w:p>
            <w:pPr>
              <w:pStyle w:val="TableContents"/>
              <w:pageBreakBefor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0"/>
                <w:szCs w:val="20"/>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0"/>
                <w:szCs w:val="20"/>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0"/>
                <w:szCs w:val="20"/>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0"/>
                <w:szCs w:val="20"/>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pPr>
            <w:r>
              <w:rPr>
                <w:rFonts w:eastAsia="Times New Roman" w:cs="Times New Roman" w:ascii="Times New Roman" w:hAnsi="Times New Roman"/>
                <w:b/>
                <w:bCs/>
                <w:color w:val="000000"/>
                <w:sz w:val="20"/>
                <w:szCs w:val="20"/>
              </w:rPr>
              <w:t xml:space="preserve">No dealer, sales person or other individual has been authorized to give any information or to make any representations other than those contained in this Memorandum in connection with the offer made by this Memorandum and, if given or made, such information or representations must not be relied upon as having been authorized by the Issuer or by the </w:t>
            </w:r>
            <w:r>
              <w:rPr>
                <w:rFonts w:eastAsia="Times New Roman" w:cs="Times New Roman" w:ascii="Times New Roman" w:hAnsi="Times New Roman"/>
                <w:b/>
                <w:bCs/>
                <w:strike/>
                <w:color w:val="FF3333"/>
                <w:sz w:val="20"/>
                <w:szCs w:val="20"/>
              </w:rPr>
              <w:t>Placement Agent</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b/>
                <w:bCs/>
                <w:color w:val="FF3333"/>
                <w:sz w:val="20"/>
                <w:szCs w:val="20"/>
                <w:u w:val="double"/>
              </w:rPr>
              <w:t>Initial Purchaser</w:t>
            </w:r>
            <w:r>
              <w:rPr>
                <w:rFonts w:eastAsia="Times New Roman" w:cs="Times New Roman" w:ascii="Times New Roman" w:hAnsi="Times New Roman"/>
                <w:b/>
                <w:bCs/>
                <w:color w:val="000000"/>
                <w:sz w:val="20"/>
                <w:szCs w:val="20"/>
              </w:rPr>
              <w:t>.  Neither the delivery of this Memorandum nor any sale made hereunder shall under any circumstance create an implication that there has been no change in the affairs of the Issuer since the date hereof.  This Memorandum does not constitute an offer or solicitation by anyone in any jurisdiction in which such offer or solicitation is not authorized or in which the person making such offer or solicitation is not qualified to do so or to anyone to whom it is unlawful to make such offer or solicitation.</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___________</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0"/>
                <w:szCs w:val="20"/>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TABLE OF CONTENTS</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end"/>
              <w:rPr>
                <w:rFonts w:ascii="Times New Roman" w:hAnsi="Times New Roman" w:eastAsia="Times New Roman" w:cs="Times New Roman"/>
                <w:color w:val="000000"/>
                <w:sz w:val="16"/>
                <w:szCs w:val="16"/>
                <w:u w:val="single"/>
              </w:rPr>
            </w:pPr>
            <w:r>
              <w:rPr>
                <w:rFonts w:eastAsia="Times New Roman" w:cs="Times New Roman" w:ascii="Times New Roman" w:hAnsi="Times New Roman"/>
                <w:color w:val="000000"/>
                <w:sz w:val="16"/>
                <w:szCs w:val="16"/>
                <w:u w:val="single"/>
              </w:rPr>
              <w:t>Page</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AVAILABLE INFORMATION</w:t>
              <w:tab/>
              <w:t>v</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SUMMARY OF TERMS</w:t>
              <w:tab/>
              <w:t>1</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RISK FACTORS</w:t>
              <w:tab/>
              <w:t>9</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DESCRIPTION OF THE SECURITIES</w:t>
              <w:tab/>
              <w:t>16</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WEATHER PORTFOLIO OPTION</w:t>
              <w:tab/>
              <w:t>24</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THE PREPAID SWAP</w:t>
              <w:tab/>
              <w:t>28</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RISK ANALYSIS</w:t>
              <w:tab/>
              <w:t>29</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THE ISSUER</w:t>
              <w:tab/>
              <w:t>40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THE TRUSTEE</w:t>
              <w:tab/>
              <w:t>40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THE OWNER TRUSTEE</w:t>
              <w:tab/>
              <w:t>40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THE WEATHER PORTFOLIO OPTION COUNTERPARTY</w:t>
              <w:tab/>
              <w:t>40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THE SWAP COUNTERPARTY</w:t>
              <w:tab/>
              <w:t>40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THE SWAP GUARANTOR</w:t>
              <w:tab/>
              <w:t>40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THE INDENTURE</w:t>
              <w:tab/>
              <w:t>41</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THE ADMINISTRATION AGREEMENT</w:t>
              <w:tab/>
              <w:t>46</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CERTAIN UNITED STATES FEDERAL INCOME TAX CONSIDERATIONS</w:t>
              <w:tab/>
              <w:t>48</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ERISA CONSIDERATIONS</w:t>
              <w:tab/>
              <w:t>56</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PLAN OF DISTRIBUTION</w:t>
              <w:tab/>
              <w:t>60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TRANSFER RESTRICTIONS</w:t>
              <w:tab/>
              <w:t>63</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LEGAL MATTERS</w:t>
              <w:tab/>
              <w:t>67</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GENERAL INFORMATION</w:t>
              <w:tab/>
              <w:t>67</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NOTICE TO INVESTORS</w:t>
              <w:tab/>
              <w:t>67</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INDEX OF DEFINED TERMS</w:t>
              <w:tab/>
              <w:t>70</w:t>
            </w:r>
          </w:p>
          <w:p>
            <w:pPr>
              <w:pStyle w:val="TableContents"/>
              <w:tabs>
                <w:tab w:val="clear" w:pos="720"/>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spacing w:lineRule="auto" w:line="240" w:before="0" w:after="0"/>
              <w:jc w:val="both"/>
              <w:rPr>
                <w:rFonts w:ascii="Times New Roman" w:hAnsi="Times New Roman" w:eastAsia="Times New Roman" w:cs="Times New Roman"/>
                <w:color w:val="FF3333"/>
                <w:sz w:val="20"/>
                <w:szCs w:val="20"/>
                <w:u w:val="double"/>
              </w:rPr>
            </w:pPr>
            <w:r>
              <w:rPr>
                <w:rFonts w:eastAsia="Times New Roman" w:cs="Times New Roman" w:ascii="Times New Roman" w:hAnsi="Times New Roman"/>
                <w:color w:val="FF3333"/>
                <w:sz w:val="20"/>
                <w:szCs w:val="20"/>
                <w:u w:val="double"/>
              </w:rPr>
              <w:t>WEATHER PORTFOLIO OPTION RESULTS</w:t>
              <w:tab/>
              <w:t>74</w:t>
            </w:r>
          </w:p>
        </w:tc>
        <w:tc>
          <w:tcPr>
            <w:tcW w:w="4680" w:type="dxa"/>
            <w:tcBorders>
              <w:top w:val="single" w:sz="2" w:space="0" w:color="000000"/>
              <w:start w:val="single" w:sz="2" w:space="0" w:color="000000"/>
              <w:end w:val="single" w:sz="2" w:space="0" w:color="000000"/>
            </w:tcBorders>
            <w:shd w:fill="FFFFFF" w:val="clear"/>
          </w:tcPr>
          <w:p>
            <w:pPr>
              <w:pStyle w:val="TableContents"/>
              <w:tabs>
                <w:tab w:val="clear" w:pos="720"/>
                <w:tab w:val="left" w:pos="630" w:leader="none"/>
                <w:tab w:val="left" w:pos="1350" w:leader="none"/>
                <w:tab w:val="left" w:pos="2070" w:leader="none"/>
                <w:tab w:val="left" w:pos="2790" w:leader="none"/>
                <w:tab w:val="left" w:pos="3510" w:leader="none"/>
              </w:tabs>
              <w:bidi w:val="0"/>
              <w:spacing w:lineRule="auto" w:line="240" w:before="0" w:after="0"/>
              <w:jc w:val="start"/>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US$155,000,000</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b/>
                <w:bCs/>
                <w:strike/>
                <w:color w:val="FF3333"/>
                <w:sz w:val="24"/>
                <w:szCs w:val="24"/>
              </w:rPr>
              <w:t>Whirlwind</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FF3333"/>
                <w:sz w:val="24"/>
                <w:szCs w:val="24"/>
                <w:u w:val="double"/>
              </w:rPr>
              <w:t>WINRS</w:t>
            </w:r>
            <w:r>
              <w:rPr>
                <w:rFonts w:eastAsia="Times New Roman" w:cs="Times New Roman" w:ascii="Times New Roman" w:hAnsi="Times New Roman"/>
                <w:b/>
                <w:bCs/>
                <w:color w:val="000000"/>
                <w:sz w:val="24"/>
                <w:szCs w:val="24"/>
              </w:rPr>
              <w:t xml:space="preserve"> Trust </w:t>
            </w:r>
            <w:r>
              <w:rPr>
                <w:rFonts w:eastAsia="Times New Roman" w:cs="Times New Roman" w:ascii="Times New Roman" w:hAnsi="Times New Roman"/>
                <w:b/>
                <w:bCs/>
                <w:color w:val="FF3333"/>
                <w:sz w:val="24"/>
                <w:szCs w:val="24"/>
                <w:u w:val="double"/>
              </w:rPr>
              <w:t>1999-1</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FF3333"/>
                <w:sz w:val="24"/>
                <w:szCs w:val="24"/>
                <w:u w:val="double"/>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FF3333"/>
                <w:sz w:val="24"/>
                <w:szCs w:val="24"/>
                <w:u w:val="double"/>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FF3333"/>
                <w:sz w:val="24"/>
                <w:szCs w:val="24"/>
                <w:u w:val="double"/>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360" w:before="0" w:after="0"/>
              <w:jc w:val="center"/>
              <w:rPr/>
            </w:pPr>
            <w:r>
              <w:rPr>
                <w:rFonts w:eastAsia="Times New Roman" w:cs="Times New Roman" w:ascii="Times New Roman" w:hAnsi="Times New Roman"/>
                <w:b/>
                <w:bCs/>
                <w:color w:val="FF3333"/>
                <w:sz w:val="20"/>
                <w:szCs w:val="20"/>
                <w:u w:val="double"/>
              </w:rPr>
              <w:t>US$135,000,000</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b/>
                <w:bCs/>
                <w:strike/>
                <w:color w:val="FF3333"/>
                <w:sz w:val="20"/>
                <w:szCs w:val="20"/>
              </w:rPr>
              <w:t>US$140,000,000</w:t>
            </w:r>
            <w:r>
              <w:rPr>
                <w:rFonts w:eastAsia="Times New Roman" w:cs="Times New Roman" w:ascii="Times New Roman" w:hAnsi="Times New Roman"/>
                <w:b/>
                <w:bCs/>
                <w:color w:val="000000"/>
                <w:sz w:val="20"/>
                <w:szCs w:val="20"/>
              </w:rPr>
              <w:t xml:space="preserve">  Notes</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360" w:before="0" w:after="0"/>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US$15,000,000 Certificates,</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36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____________</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PRELIMINARY OFFERING MEMORANDUM</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pPr>
            <w:r>
              <w:rPr>
                <w:rFonts w:eastAsia="Times New Roman" w:cs="Times New Roman" w:ascii="Times New Roman" w:hAnsi="Times New Roman"/>
                <w:b/>
                <w:bCs/>
                <w:color w:val="FF3333"/>
                <w:sz w:val="20"/>
                <w:szCs w:val="20"/>
                <w:u w:val="double"/>
              </w:rPr>
              <w:t>[September 26</w:t>
            </w:r>
            <w:r>
              <w:rPr>
                <w:rFonts w:eastAsia="Times New Roman" w:cs="Times New Roman" w:ascii="Times New Roman" w:hAnsi="Times New Roman"/>
                <w:b/>
                <w:bCs/>
                <w:color w:val="000000"/>
                <w:sz w:val="20"/>
                <w:szCs w:val="20"/>
              </w:rPr>
              <w:t>, 1999</w:t>
            </w:r>
            <w:r>
              <w:rPr>
                <w:rFonts w:eastAsia="Times New Roman" w:cs="Times New Roman" w:ascii="Times New Roman" w:hAnsi="Times New Roman"/>
                <w:b/>
                <w:bCs/>
                <w:color w:val="FF3333"/>
                <w:sz w:val="20"/>
                <w:szCs w:val="20"/>
                <w:u w:val="double"/>
              </w:rPr>
              <w:t>]</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MERRILL LYNCH &amp; CO.</w:t>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b/>
                <w:bCs/>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center"/>
              <w:rPr>
                <w:rFonts w:ascii="Times New Roman" w:hAnsi="Times New Roman" w:eastAsia="Times New Roman" w:cs="Times New Roman"/>
                <w:color w:val="000000"/>
                <w:sz w:val="20"/>
                <w:szCs w:val="20"/>
              </w:rPr>
            </w:pPr>
            <w:r>
              <w:rPr/>
            </w:r>
          </w:p>
        </w:tc>
      </w:tr>
      <w:tr>
        <w:trPr/>
        <w:tc>
          <w:tcPr>
            <w:tcW w:w="4680" w:type="dxa"/>
            <w:tcBorders>
              <w:top w:val="single" w:sz="2" w:space="0" w:color="000000"/>
              <w:start w:val="single" w:sz="2" w:space="0" w:color="000000"/>
              <w:bottom w:val="single" w:sz="2" w:space="0" w:color="000000"/>
            </w:tcBorders>
            <w:shd w:fill="FFFFFF" w:val="clear"/>
          </w:tcPr>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both"/>
              <w:rPr>
                <w:rFonts w:ascii="Times New Roman" w:hAnsi="Times New Roman" w:eastAsia="Times New Roman" w:cs="Times New Roman"/>
                <w:color w:val="000000"/>
                <w:sz w:val="20"/>
                <w:szCs w:val="20"/>
              </w:rPr>
            </w:pPr>
            <w:r>
              <w:rPr/>
            </w:r>
          </w:p>
        </w:tc>
        <w:tc>
          <w:tcPr>
            <w:tcW w:w="4680" w:type="dxa"/>
            <w:tcBorders>
              <w:top w:val="single" w:sz="2" w:space="0" w:color="000000"/>
              <w:start w:val="single" w:sz="2" w:space="0" w:color="000000"/>
              <w:bottom w:val="single" w:sz="2" w:space="0" w:color="000000"/>
              <w:end w:val="single" w:sz="2" w:space="0" w:color="000000"/>
            </w:tcBorders>
            <w:shd w:fill="FFFFFF" w:val="clear"/>
          </w:tcPr>
          <w:p>
            <w:pPr>
              <w:pStyle w:val="TableContents"/>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jc w:val="start"/>
              <w:rPr>
                <w:rFonts w:ascii="Times New Roman" w:hAnsi="Times New Roman" w:eastAsia="Times New Roman" w:cs="Times New Roman"/>
                <w:color w:val="000000"/>
                <w:sz w:val="20"/>
                <w:szCs w:val="20"/>
              </w:rPr>
            </w:pPr>
            <w:r>
              <w:rPr/>
            </w:r>
          </w:p>
        </w:tc>
      </w:tr>
    </w:tbl>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both"/>
        <w:rPr>
          <w:rFonts w:ascii="Times New Roman" w:hAnsi="Times New Roman" w:eastAsia="Times New Roman" w:cs="Times New Roman"/>
          <w:color w:val="000000"/>
          <w:sz w:val="22"/>
          <w:szCs w:val="22"/>
        </w:rPr>
      </w:pPr>
      <w:r>
        <w:br w:type="page"/>
      </w:r>
      <w:r>
        <w:rPr/>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end"/>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Annex I</w:t>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end"/>
        <w:rPr>
          <w:rFonts w:ascii="Times New Roman" w:hAnsi="Times New Roman" w:eastAsia="Times New Roman" w:cs="Times New Roman"/>
          <w:color w:val="FF3333"/>
          <w:sz w:val="22"/>
          <w:szCs w:val="22"/>
          <w:u w:val="double"/>
        </w:rPr>
      </w:pPr>
      <w:r>
        <w:rPr/>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FF3333"/>
          <w:sz w:val="22"/>
          <w:szCs w:val="22"/>
          <w:u w:val="double"/>
        </w:rPr>
      </w:pPr>
      <w:r>
        <w:rPr/>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b/>
          <w:bCs/>
          <w:color w:val="FF3333"/>
          <w:sz w:val="22"/>
          <w:szCs w:val="22"/>
          <w:u w:val="double"/>
        </w:rPr>
      </w:pPr>
      <w:r>
        <w:rPr>
          <w:rFonts w:eastAsia="Times New Roman" w:cs="Times New Roman" w:ascii="Times New Roman" w:hAnsi="Times New Roman"/>
          <w:b/>
          <w:bCs/>
          <w:color w:val="FF3333"/>
          <w:sz w:val="22"/>
          <w:szCs w:val="22"/>
          <w:u w:val="double"/>
        </w:rPr>
        <w:t>WEATHER PORTFOLIO OPTION RESULTS</w:t>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FF3333"/>
          <w:sz w:val="22"/>
          <w:szCs w:val="22"/>
          <w:u w:val="double"/>
        </w:rPr>
      </w:pPr>
      <w:r>
        <w:rPr/>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FF3333"/>
          <w:sz w:val="22"/>
          <w:szCs w:val="22"/>
          <w:u w:val="double"/>
        </w:rPr>
      </w:pPr>
      <w:r>
        <w:rPr/>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center"/>
        <w:rPr>
          <w:rFonts w:ascii="Times New Roman" w:hAnsi="Times New Roman" w:eastAsia="Times New Roman" w:cs="Times New Roman"/>
          <w:color w:val="FF3333"/>
          <w:sz w:val="22"/>
          <w:szCs w:val="22"/>
          <w:u w:val="double"/>
        </w:rPr>
      </w:pPr>
      <w:r>
        <w:rPr>
          <w:rFonts w:eastAsia="Times New Roman" w:cs="Times New Roman" w:ascii="Times New Roman" w:hAnsi="Times New Roman"/>
          <w:color w:val="FF3333"/>
          <w:sz w:val="22"/>
          <w:szCs w:val="22"/>
          <w:u w:val="double"/>
        </w:rPr>
        <w:t>[to come]</w:t>
      </w:r>
      <w:r>
        <w:br w:type="page"/>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COMPARISON OF FOOTERS ------------------</w:t>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-FOOTER 1-</w:t>
      </w:r>
    </w:p>
    <w:p>
      <w:pPr>
        <w:pStyle w:val="Normal"/>
        <w:tabs>
          <w:tab w:val="left" w:pos="0" w:leader="none"/>
          <w:tab w:val="left" w:pos="3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uto" w:line="240" w:before="0" w:after="0"/>
        <w:ind w:hanging="0" w:start="0" w:end="0"/>
        <w:jc w:val="start"/>
        <w:rPr/>
      </w:pPr>
      <w:r>
        <w:rPr>
          <w:rFonts w:eastAsia="Times New Roman" w:cs="Times New Roman" w:ascii="Times New Roman" w:hAnsi="Times New Roman"/>
          <w:strike/>
          <w:color w:val="FF3333"/>
          <w:sz w:val="22"/>
          <w:szCs w:val="22"/>
        </w:rPr>
        <w:t>285202.08</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285202.09</w:t>
      </w:r>
      <w:r>
        <w:rPr>
          <w:rFonts w:eastAsia="Times New Roman" w:cs="Times New Roman" w:ascii="Times New Roman" w:hAnsi="Times New Roman"/>
          <w:color w:val="000000"/>
          <w:sz w:val="22"/>
          <w:szCs w:val="22"/>
        </w:rPr>
        <w:t xml:space="preserve">-New York Server 7A Draft August </w:t>
      </w:r>
      <w:r>
        <w:rPr>
          <w:rFonts w:eastAsia="Times New Roman" w:cs="Times New Roman" w:ascii="Times New Roman" w:hAnsi="Times New Roman"/>
          <w:strike/>
          <w:color w:val="FF3333"/>
          <w:sz w:val="22"/>
          <w:szCs w:val="22"/>
        </w:rPr>
        <w:t>20,</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22,</w:t>
      </w:r>
      <w:r>
        <w:rPr>
          <w:rFonts w:eastAsia="Times New Roman" w:cs="Times New Roman" w:ascii="Times New Roman" w:hAnsi="Times New Roman"/>
          <w:color w:val="000000"/>
          <w:sz w:val="22"/>
          <w:szCs w:val="22"/>
        </w:rPr>
        <w:t xml:space="preserve"> 1999 - </w:t>
      </w:r>
      <w:r>
        <w:rPr>
          <w:rFonts w:eastAsia="Times New Roman" w:cs="Times New Roman" w:ascii="Times New Roman" w:hAnsi="Times New Roman"/>
          <w:strike/>
          <w:color w:val="FF3333"/>
          <w:sz w:val="22"/>
          <w:szCs w:val="22"/>
        </w:rPr>
        <w:t>1:58</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FF3333"/>
          <w:sz w:val="22"/>
          <w:szCs w:val="22"/>
          <w:u w:val="double"/>
        </w:rPr>
        <w:t>11:11</w:t>
      </w:r>
      <w:r>
        <w:rPr>
          <w:rFonts w:eastAsia="Times New Roman" w:cs="Times New Roman" w:ascii="Times New Roman" w:hAnsi="Times New Roman"/>
          <w:color w:val="000000"/>
          <w:sz w:val="22"/>
          <w:szCs w:val="22"/>
        </w:rPr>
        <w:t xml:space="preserve"> PM</w:t>
      </w:r>
    </w:p>
    <w:sectPr>
      <w:footerReference w:type="default" r:id="rId14"/>
      <w:footerReference w:type="first" r:id="rId15"/>
      <w:type w:val="nextPage"/>
      <w:pgSz w:w="12240" w:h="15840"/>
      <w:pgMar w:left="1440" w:right="1440" w:gutter="0" w:header="0" w:top="1800" w:footer="1080" w:bottom="1485"/>
      <w:pgNumType w:fmt="decimal"/>
      <w:formProt w:val="false"/>
      <w:textDirection w:val="lrTb"/>
      <w:docGrid w:type="default" w:linePitch="600" w:charSpace="32768"/>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(with CompareRite information) HAS BEEN ENTERED (DRAFT)</w:t>
      </w:r>
    </w:p>
  </w:comment>
  <w:comment w:id="1"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2"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3"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4"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5"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6"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7"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8"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9"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10"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11"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12"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13"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14"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FOOTER B HAS BEEN ENTERED (DRAFT)</w:t>
      </w:r>
    </w:p>
  </w:comment>
  <w:comment w:id="15" w:author="" w:date="0-00-00T00:00:00Z" w:initials="">
    <w:p>
      <w:pPr>
        <w:overflowPunct w:val="false"/>
        <w:bidi w:val="0"/>
        <w:spacing w:before="0" w:after="0" w:lineRule="auto" w:line="240"/>
        <w:ind w:start="0" w:end="0" w:hanging="0"/>
        <w:jc w:val="both"/>
        <w:rPr/>
      </w:pPr>
      <w:r>
        <w:annotationRef/>
      </w:r>
      <w:r>
        <w:rPr>
          <w:rFonts w:ascii="Times New Roman" w:hAnsi="Times New Roman" w:eastAsia="Times New Roman" w:cs="Times New Roman"/>
          <w:color w:val="000000"/>
          <w:kern w:val="0"/>
          <w:sz w:val="22"/>
          <w:szCs w:val="22"/>
          <w:lang w:bidi="en-US" w:eastAsia="en-US" w:val="en-US"/>
        </w:rPr>
        <w:t>This macro places a Graphic User Box 0.25 inch from the left edge of the page and 0.5 inch from the top and bottom edges of the page.  Your left margin for the non-flag text on this page should be no smaller than .75, and should be increased if you edit the flag and add more text.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 w:name="Arial">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900" w:end="360"/>
      <w:jc w:val="both"/>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t>306136.01-01S7A/285202.09-01S7A/285202.08-01S7A</w:t>
      <w:tab/>
      <w:t>Draft August 23, 1999 - 7:04 PM</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720" w:end="0"/>
      <w:jc w:val="both"/>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t>306136.01-01S7A/285202.09-01S7A/285202.08-01S7A</w:t>
      <w:tab/>
      <w:t>Draft August 23, 1999 - 7:04 PM</w:t>
    </w:r>
  </w:p>
  <w:p>
    <w:pPr>
      <w:pStyle w:val="Normal"/>
      <w:bidi w:val="0"/>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fldChar w:fldCharType="begin"/>
    </w:r>
    <w:r>
      <w:rPr>
        <w:sz w:val="22"/>
        <w:szCs w:val="22"/>
        <w:rFonts w:eastAsia="Times New Roman" w:cs="Times New Roman" w:ascii="Times New Roman" w:hAnsi="Times New Roman"/>
      </w:rPr>
      <w:instrText xml:space="preserve"> PAGE \* ARABIC </w:instrText>
    </w:r>
    <w:r>
      <w:rPr>
        <w:sz w:val="22"/>
        <w:szCs w:val="22"/>
        <w:rFonts w:eastAsia="Times New Roman" w:cs="Times New Roman" w:ascii="Times New Roman" w:hAnsi="Times New Roman"/>
      </w:rPr>
      <w:fldChar w:fldCharType="separate"/>
    </w:r>
    <w:r>
      <w:rPr>
        <w:sz w:val="22"/>
        <w:szCs w:val="22"/>
        <w:rFonts w:eastAsia="Times New Roman" w:cs="Times New Roman" w:ascii="Times New Roman" w:hAnsi="Times New Roman"/>
      </w:rPr>
      <w:t>23</w:t>
    </w:r>
    <w:r>
      <w:rPr>
        <w:sz w:val="22"/>
        <w:szCs w:val="22"/>
        <w:rFonts w:eastAsia="Times New Roman" w:cs="Times New Roman"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720" w:end="0"/>
      <w:jc w:val="both"/>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t>306136.01-01S7A/285202.09-01S7A/285202.08-01S7A</w:t>
      <w:tab/>
      <w:t>Draft August 23, 1999 - 7:04 PM</w:t>
    </w:r>
  </w:p>
  <w:p>
    <w:pPr>
      <w:pStyle w:val="Normal"/>
      <w:bidi w:val="0"/>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fldChar w:fldCharType="begin"/>
    </w:r>
    <w:r>
      <w:rPr>
        <w:sz w:val="22"/>
        <w:szCs w:val="22"/>
        <w:rFonts w:eastAsia="Times New Roman" w:cs="Times New Roman" w:ascii="Times New Roman" w:hAnsi="Times New Roman"/>
      </w:rPr>
      <w:instrText xml:space="preserve"> PAGE \* ARABIC </w:instrText>
    </w:r>
    <w:r>
      <w:rPr>
        <w:sz w:val="22"/>
        <w:szCs w:val="22"/>
        <w:rFonts w:eastAsia="Times New Roman" w:cs="Times New Roman" w:ascii="Times New Roman" w:hAnsi="Times New Roman"/>
      </w:rPr>
      <w:fldChar w:fldCharType="separate"/>
    </w:r>
    <w:r>
      <w:rPr>
        <w:sz w:val="22"/>
        <w:szCs w:val="22"/>
        <w:rFonts w:eastAsia="Times New Roman" w:cs="Times New Roman" w:ascii="Times New Roman" w:hAnsi="Times New Roman"/>
      </w:rPr>
      <w:t>83</w:t>
    </w:r>
    <w:r>
      <w:rPr>
        <w:sz w:val="22"/>
        <w:szCs w:val="22"/>
        <w:rFonts w:eastAsia="Times New Roman" w:cs="Times New Roman"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900" w:end="360"/>
      <w:jc w:val="both"/>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t>306136.01-01S7A/285202.09-01S7A/285202.08-01S7A</w:t>
      <w:tab/>
      <w:t>Draft August 23, 1999 - 7:04 PM</w:t>
    </w:r>
  </w:p>
  <w:p>
    <w:pPr>
      <w:pStyle w:val="Normal"/>
      <w:bidi w:val="0"/>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fldChar w:fldCharType="begin"/>
    </w:r>
    <w:r>
      <w:rPr>
        <w:sz w:val="22"/>
        <w:szCs w:val="22"/>
        <w:rFonts w:eastAsia="Times New Roman" w:cs="Times New Roman" w:ascii="Times New Roman" w:hAnsi="Times New Roman"/>
      </w:rPr>
      <w:instrText xml:space="preserve"> PAGE \* roman </w:instrText>
    </w:r>
    <w:r>
      <w:rPr>
        <w:sz w:val="22"/>
        <w:szCs w:val="22"/>
        <w:rFonts w:eastAsia="Times New Roman" w:cs="Times New Roman" w:ascii="Times New Roman" w:hAnsi="Times New Roman"/>
      </w:rPr>
      <w:fldChar w:fldCharType="separate"/>
    </w:r>
    <w:r>
      <w:rPr>
        <w:sz w:val="22"/>
        <w:szCs w:val="22"/>
        <w:rFonts w:eastAsia="Times New Roman" w:cs="Times New Roman" w:ascii="Times New Roman" w:hAnsi="Times New Roman"/>
      </w:rPr>
      <w:t>ii</w:t>
    </w:r>
    <w:r>
      <w:rPr>
        <w:sz w:val="22"/>
        <w:szCs w:val="22"/>
        <w:rFonts w:eastAsia="Times New Roman"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900" w:end="360"/>
      <w:jc w:val="both"/>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t>306136.01-01S7A/285202.09-01S7A/285202.08-01S7A</w:t>
      <w:tab/>
      <w:t>Draft August 23, 1999 - 7:04 PM</w:t>
    </w:r>
  </w:p>
  <w:p>
    <w:pPr>
      <w:pStyle w:val="Normal"/>
      <w:bidi w:val="0"/>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fldChar w:fldCharType="begin"/>
    </w:r>
    <w:r>
      <w:rPr>
        <w:sz w:val="22"/>
        <w:szCs w:val="22"/>
        <w:rFonts w:eastAsia="Times New Roman" w:cs="Times New Roman" w:ascii="Times New Roman" w:hAnsi="Times New Roman"/>
      </w:rPr>
      <w:instrText xml:space="preserve"> PAGE \* roman </w:instrText>
    </w:r>
    <w:r>
      <w:rPr>
        <w:sz w:val="22"/>
        <w:szCs w:val="22"/>
        <w:rFonts w:eastAsia="Times New Roman" w:cs="Times New Roman" w:ascii="Times New Roman" w:hAnsi="Times New Roman"/>
      </w:rPr>
      <w:fldChar w:fldCharType="separate"/>
    </w:r>
    <w:r>
      <w:rPr>
        <w:sz w:val="22"/>
        <w:szCs w:val="22"/>
        <w:rFonts w:eastAsia="Times New Roman" w:cs="Times New Roman" w:ascii="Times New Roman" w:hAnsi="Times New Roman"/>
      </w:rPr>
      <w:t>iv</w:t>
    </w:r>
    <w:r>
      <w:rPr>
        <w:sz w:val="22"/>
        <w:szCs w:val="22"/>
        <w:rFonts w:eastAsia="Times New Roman"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720" w:end="0"/>
      <w:jc w:val="both"/>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t>306136.01-01S7A/285202.09-01S7A/285202.08-01S7A</w:t>
      <w:tab/>
      <w:t>Draft August 23, 1999 - 7:04 PM</w:t>
    </w:r>
  </w:p>
  <w:p>
    <w:pPr>
      <w:pStyle w:val="Normal"/>
      <w:bidi w:val="0"/>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fldChar w:fldCharType="begin"/>
    </w:r>
    <w:r>
      <w:rPr>
        <w:sz w:val="22"/>
        <w:szCs w:val="22"/>
        <w:rFonts w:eastAsia="Times New Roman" w:cs="Times New Roman" w:ascii="Times New Roman" w:hAnsi="Times New Roman"/>
      </w:rPr>
      <w:instrText xml:space="preserve"> PAGE \* roman </w:instrText>
    </w:r>
    <w:r>
      <w:rPr>
        <w:sz w:val="22"/>
        <w:szCs w:val="22"/>
        <w:rFonts w:eastAsia="Times New Roman" w:cs="Times New Roman" w:ascii="Times New Roman" w:hAnsi="Times New Roman"/>
      </w:rPr>
      <w:fldChar w:fldCharType="separate"/>
    </w:r>
    <w:r>
      <w:rPr>
        <w:sz w:val="22"/>
        <w:szCs w:val="22"/>
        <w:rFonts w:eastAsia="Times New Roman" w:cs="Times New Roman" w:ascii="Times New Roman" w:hAnsi="Times New Roman"/>
      </w:rPr>
      <w:t>vii</w:t>
    </w:r>
    <w:r>
      <w:rPr>
        <w:sz w:val="22"/>
        <w:szCs w:val="22"/>
        <w:rFonts w:eastAsia="Times New Roman"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720" w:end="0"/>
      <w:jc w:val="both"/>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t>306136.01-01S7A/285202.09-01S7A/285202.08-01S7A</w:t>
      <w:tab/>
      <w:t>Draft August 23, 1999 - 7:04 PM</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image" Target="media/image1.emf"/><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comments" Target="comments.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