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Johnson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04/13/2001</w:t>
        <w:tab/>
        <w:tab/>
        <w:tab/>
        <w:t>Statement #</w:t>
        <w:tab/>
        <w:tab/>
        <w:t>44257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407</w:t>
        <w:tab/>
        <w:tab/>
        <w:tab/>
        <w:tab/>
        <w:t>Line Item #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02/25/01</w:t>
        <w:tab/>
        <w:tab/>
        <w:tab/>
        <w:tab/>
        <w:t>Trade Hours</w:t>
        <w:tab/>
        <w:tab/>
        <w:t>3,4,6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407)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b/>
        </w:rPr>
        <w:t>Uninstructed Energy (Export)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MALIN_5_RNDMTN</w:t>
      </w:r>
    </w:p>
    <w:p>
      <w:pPr>
        <w:pStyle w:val="Normal"/>
        <w:ind w:firstLine="720" w:start="2160" w:end="0"/>
        <w:rPr/>
      </w:pPr>
      <w:r>
        <w:rPr/>
        <w:t xml:space="preserve">Interchange ID = </w:t>
      </w:r>
      <w:r>
        <w:rPr>
          <w:rFonts w:cs="Arial" w:ascii="Arial" w:hAnsi="Arial"/>
          <w:color w:val="000000"/>
        </w:rPr>
        <w:t>EPMI_CISO_KOBE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NP15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 w:val="false"/>
          <w:i w:val="false"/>
        </w:rPr>
      </w:pPr>
      <w:r>
        <w:rPr>
          <w:b/>
          <w:i w:val="false"/>
        </w:rPr>
        <w:t>$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sz w:val="24"/>
        </w:rPr>
      </w:pPr>
      <w:r>
        <w:rPr>
          <w:sz w:val="24"/>
        </w:rPr>
        <w:t>Volumetric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i/>
          <w:i/>
          <w:iCs/>
          <w:color w:val="000080"/>
          <w:sz w:val="24"/>
        </w:rPr>
      </w:pPr>
      <w:r>
        <w:rPr>
          <w:i/>
          <w:iCs/>
          <w:color w:val="000080"/>
          <w:sz w:val="24"/>
        </w:rPr>
        <w:t>31.94 Mwh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i/>
          <w:i/>
          <w:iCs/>
          <w:color w:val="000080"/>
          <w:sz w:val="24"/>
        </w:rPr>
      </w:pPr>
      <w:r>
        <w:rPr>
          <w:i/>
          <w:iCs/>
          <w:color w:val="000080"/>
          <w:sz w:val="24"/>
        </w:rPr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i/>
          <w:i/>
        </w:rPr>
      </w:pPr>
      <w:r>
        <w:rPr>
          <w:b/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 xml:space="preserve">The ISO made operational adjustments to export deviation; it looks like we are being charged for export deviation when we should be paid.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ISO Preliminary settlement statements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2001-05-01T00:33:00Z</dcterms:created>
  <dc:creator>Harvey Hall</dc:creator>
  <dc:description/>
  <dc:language>en-CA</dc:language>
  <cp:lastModifiedBy>djohns13</cp:lastModifiedBy>
  <cp:lastPrinted>2000-08-02T14:19:00Z</cp:lastPrinted>
  <dcterms:modified xsi:type="dcterms:W3CDTF">2001-05-01T00:36:00Z</dcterms:modified>
  <cp:revision>3</cp:revision>
  <dc:subject/>
  <dc:title/>
</cp:coreProperties>
</file>