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WHOLESALE SERVICES</w:t>
      </w:r>
    </w:p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Expenditure Approval (required for employee meetings $2,000 or greater)</w:t>
      </w:r>
    </w:p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tbl>
      <w:tblPr>
        <w:tblW w:w="28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070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  <w:t>DATE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REQUESTED BY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DEPARTMENT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TITLE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EXTENSION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EVENT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10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PROPERTY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BACKGROUND (annual, number of years)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OBJECTIVE/PROGRAM (Detailed agenda must be attached)</w:t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eastAsia="Univers" w:cs="Univers" w:ascii="Univers" w:hAnsi="Univers"/>
                <w:b/>
                <w:sz w:val="16"/>
              </w:rPr>
              <w:t xml:space="preserve"> </w:t>
            </w:r>
            <w:r>
              <w:rPr>
                <w:rFonts w:cs="Univers" w:ascii="Univers" w:hAnsi="Univers"/>
                <w:b/>
                <w:sz w:val="16"/>
              </w:rPr>
              <w:t>BUSINESS OBJECTIVE AND DETAILED AGENDA MUST BE INCLUDED.  ATTACH AVAILABLE SUPPORTING DOCUMENTATION.</w:t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  <w:tr>
        <w:trPr/>
        <w:tc>
          <w:tcPr>
            <w:tcW w:w="1029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ATTENDEES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LIST ALL ENRON EMPLOYEES ATTENDING.  ATTACH ADDITIONAL PAGES IF NEEDED.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Heading1"/>
        <w:ind w:hanging="0" w:start="0"/>
        <w:rPr/>
      </w:pPr>
      <w:r>
        <w:rPr/>
        <w:t>COST DISTRIBUTION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TO ONE RC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CAPTURED IN WORK ORDER FOR RC ALLOCATION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COSTS ALLOCATED TO SEVERAL RC NUMBERS</w:t>
            </w:r>
          </w:p>
          <w:p>
            <w:pPr>
              <w:pStyle w:val="Normal"/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/>
      </w:pPr>
      <w:r>
        <w:rPr/>
        <w:t>COST ESTIMATE (Detailed cost summary must be attached)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TOTAL COST ESTIMATE</w:t>
            </w:r>
          </w:p>
          <w:p>
            <w:pPr>
              <w:pStyle w:val="Normal"/>
              <w:jc w:val="center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NUMBER OF PERSONS EXPECTED</w:t>
            </w:r>
          </w:p>
          <w:p>
            <w:pPr>
              <w:pStyle w:val="Normal"/>
              <w:jc w:val="center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COST PER PERSON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70"/>
        <w:gridCol w:w="3150"/>
        <w:gridCol w:w="270"/>
        <w:gridCol w:w="3240"/>
      </w:tblGrid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REQUESTOR APPROVAL: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PR REVIEW: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EXECUTIVE APPROVAL: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Signature (VP or above required)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Signature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Heading3"/>
              <w:ind w:hanging="0" w:start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  <w:t>Signature</w:t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990" w:right="720" w:gutter="0" w:header="0" w:top="450" w:footer="0" w:bottom="2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Univers" w:hAnsi="Univers" w:cs="Univers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2000-07-18T21:15:00Z</dcterms:created>
  <dc:creator>appinst</dc:creator>
  <dc:description/>
  <dc:language>en-CA</dc:language>
  <cp:lastModifiedBy>Dorie M Hitchcock</cp:lastModifiedBy>
  <cp:lastPrinted>1999-05-24T17:21:00Z</cp:lastPrinted>
  <dcterms:modified xsi:type="dcterms:W3CDTF">2001-01-04T16:53:00Z</dcterms:modified>
  <cp:revision>7</cp:revision>
  <dc:subject/>
  <dc:title>ENRON CAPITAL &amp; TRADE RESOURCES</dc:title>
</cp:coreProperties>
</file>