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May 30, 2001  (the “Effective Date”), is made and entered into by </w:t>
      </w:r>
      <w:r>
        <w:rPr>
          <w:caps/>
          <w:sz w:val="22"/>
          <w:szCs w:val="22"/>
        </w:rPr>
        <w:t>Enron Corp.</w:t>
      </w:r>
      <w:r>
        <w:rPr>
          <w:sz w:val="22"/>
          <w:szCs w:val="22"/>
        </w:rPr>
        <w:t>, an Oregon corporation (“Guarantor”).</w:t>
      </w:r>
    </w:p>
    <w:p>
      <w:pPr>
        <w:pStyle w:val="BodyText3"/>
        <w:keepNext w:val="true"/>
        <w:spacing w:lineRule="exact" w:line="240" w:before="480" w:after="0"/>
        <w:rPr>
          <w:caps/>
        </w:rPr>
      </w:pPr>
      <w:r>
        <w:rPr>
          <w:caps/>
        </w:rPr>
        <w:t>W I T N E S S E T H:</w:t>
      </w:r>
    </w:p>
    <w:p>
      <w:pPr>
        <w:pStyle w:val="Normal"/>
        <w:spacing w:lineRule="atLeast" w:line="240"/>
        <w:jc w:val="both"/>
        <w:rPr>
          <w:caps/>
          <w:sz w:val="22"/>
          <w:szCs w:val="22"/>
        </w:rPr>
      </w:pPr>
      <w:r>
        <w:rPr>
          <w:caps/>
          <w:sz w:val="22"/>
          <w:szCs w:val="22"/>
        </w:rPr>
      </w:r>
    </w:p>
    <w:p>
      <w:pPr>
        <w:pStyle w:val="Normal"/>
        <w:spacing w:lineRule="atLeast" w:line="240"/>
        <w:ind w:firstLine="720" w:end="0"/>
        <w:jc w:val="both"/>
        <w:rPr/>
      </w:pPr>
      <w:r>
        <w:rPr>
          <w:sz w:val="22"/>
          <w:szCs w:val="22"/>
        </w:rPr>
        <w:t>WHEREAS, PETRO-HUNT, L.L.C., a Delaware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Petro-Hunt,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3900 Thanksgiving Tower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1601 Elm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Dallas, Texas  75201-7254</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Liz Luthans</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(214) 880-7101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August ___,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suppressAutoHyphens w:val="true"/>
        <w:jc w:val="center"/>
        <w:rPr>
          <w:spacing w:val="-2"/>
        </w:rPr>
      </w:pPr>
      <w:r>
        <w:rPr>
          <w:spacing w:val="-2"/>
          <w:u w:val="single"/>
        </w:rPr>
        <w:t>Certificate of Assistant Secretary</w:t>
      </w:r>
    </w:p>
    <w:p>
      <w:pPr>
        <w:pStyle w:val="Normal"/>
        <w:suppressAutoHyphens w:val="true"/>
        <w:jc w:val="both"/>
        <w:rPr>
          <w:spacing w:val="-2"/>
        </w:rPr>
      </w:pPr>
      <w:r>
        <w:rPr>
          <w:spacing w:val="-2"/>
        </w:rPr>
      </w:r>
    </w:p>
    <w:p>
      <w:pPr>
        <w:pStyle w:val="Normal"/>
        <w:suppressAutoHyphens w:val="true"/>
        <w:jc w:val="both"/>
        <w:rPr/>
      </w:pPr>
      <w:r>
        <w:rPr>
          <w:spacing w:val="-2"/>
        </w:rPr>
        <w:tab/>
        <w:t xml:space="preserve">The undersigned, </w:t>
      </w:r>
      <w:r>
        <w:rPr>
          <w:spacing w:val="-3"/>
        </w:rPr>
        <w:t>_________________</w:t>
      </w:r>
      <w:r>
        <w:rPr>
          <w:spacing w:val="-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rPr>
      </w:pPr>
      <w:r>
        <w:rPr>
          <w:spacing w:val="-2"/>
        </w:rPr>
      </w:r>
    </w:p>
    <w:p>
      <w:pPr>
        <w:pStyle w:val="Normal"/>
        <w:ind w:firstLine="720" w:end="0"/>
        <w:jc w:val="both"/>
        <w:rPr/>
      </w:pPr>
      <w:r>
        <w:rPr>
          <w:spacing w:val="-2"/>
        </w:rPr>
        <w:t>1.</w:t>
        <w:tab/>
      </w:r>
      <w:r>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September 24, 1999,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pPr>
      <w:r>
        <w:rPr/>
      </w:r>
    </w:p>
    <w:p>
      <w:pPr>
        <w:pStyle w:val="Normal"/>
        <w:suppressAutoHyphens w:val="true"/>
        <w:jc w:val="both"/>
        <w:rPr>
          <w:spacing w:val="-2"/>
        </w:rPr>
      </w:pPr>
      <w:r>
        <w:rPr>
          <w:spacing w:val="-2"/>
        </w:rPr>
        <w:tab/>
        <w:t>2.</w:t>
        <w:tab/>
      </w:r>
      <w:r>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rPr>
      </w:pPr>
      <w:r>
        <w:rPr>
          <w:spacing w:val="-2"/>
        </w:rPr>
      </w:r>
    </w:p>
    <w:p>
      <w:pPr>
        <w:pStyle w:val="Normal"/>
        <w:suppressAutoHyphens w:val="true"/>
        <w:jc w:val="both"/>
        <w:rPr>
          <w:spacing w:val="-2"/>
        </w:rPr>
      </w:pPr>
      <w:r>
        <w:rPr>
          <w:spacing w:val="-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rPr>
            </w:pPr>
            <w:r>
              <w:rPr>
                <w:spacing w:val="-2"/>
                <w:u w:val="single"/>
              </w:rPr>
              <w:t>Name</w:t>
            </w:r>
          </w:p>
        </w:tc>
        <w:tc>
          <w:tcPr>
            <w:tcW w:w="3192" w:type="dxa"/>
            <w:tcBorders/>
          </w:tcPr>
          <w:p>
            <w:pPr>
              <w:pStyle w:val="Normal"/>
              <w:suppressAutoHyphens w:val="true"/>
              <w:jc w:val="center"/>
              <w:rPr>
                <w:spacing w:val="-2"/>
              </w:rPr>
            </w:pPr>
            <w:r>
              <w:rPr>
                <w:spacing w:val="-2"/>
                <w:u w:val="single"/>
              </w:rPr>
              <w:t>Office</w:t>
            </w:r>
          </w:p>
        </w:tc>
        <w:tc>
          <w:tcPr>
            <w:tcW w:w="3192" w:type="dxa"/>
            <w:tcBorders/>
          </w:tcPr>
          <w:p>
            <w:pPr>
              <w:pStyle w:val="Normal"/>
              <w:suppressAutoHyphens w:val="true"/>
              <w:jc w:val="center"/>
              <w:rPr>
                <w:spacing w:val="-2"/>
              </w:rPr>
            </w:pPr>
            <w:r>
              <w:rPr>
                <w:spacing w:val="-2"/>
                <w:u w:val="single"/>
              </w:rPr>
              <w:t>Signature</w:t>
            </w:r>
          </w:p>
        </w:tc>
      </w:tr>
      <w:tr>
        <w:trPr/>
        <w:tc>
          <w:tcPr>
            <w:tcW w:w="3192" w:type="dxa"/>
            <w:tcBorders/>
          </w:tcPr>
          <w:p>
            <w:pPr>
              <w:pStyle w:val="Normal"/>
              <w:suppressAutoHyphens w:val="true"/>
              <w:snapToGrid w:val="false"/>
              <w:jc w:val="center"/>
              <w:rPr>
                <w:spacing w:val="-2"/>
              </w:rPr>
            </w:pPr>
            <w:r>
              <w:rPr>
                <w:spacing w:val="-2"/>
              </w:rPr>
            </w:r>
          </w:p>
          <w:p>
            <w:pPr>
              <w:pStyle w:val="r"/>
              <w:rPr>
                <w:rFonts w:ascii="Times New Roman" w:hAnsi="Times New Roman" w:cs="Times New Roman"/>
                <w:spacing w:val="-2"/>
              </w:rPr>
            </w:pPr>
            <w:r>
              <w:rPr>
                <w:rFonts w:cs="Times New Roman" w:ascii="Times New Roman" w:hAnsi="Times New Roman"/>
                <w:spacing w:val="-2"/>
              </w:rPr>
            </w:r>
          </w:p>
        </w:tc>
        <w:tc>
          <w:tcPr>
            <w:tcW w:w="3192" w:type="dxa"/>
            <w:tcBorders/>
          </w:tcPr>
          <w:p>
            <w:pPr>
              <w:pStyle w:val="Normal"/>
              <w:suppressAutoHyphens w:val="true"/>
              <w:snapToGrid w:val="false"/>
              <w:jc w:val="center"/>
              <w:rPr>
                <w:rFonts w:ascii="Times New Roman" w:hAnsi="Times New Roman" w:cs="Times New Roman"/>
                <w:spacing w:val="-3"/>
              </w:rPr>
            </w:pPr>
            <w:r>
              <w:rPr>
                <w:rFonts w:cs="Times New Roman"/>
                <w:spacing w:val="-3"/>
              </w:rPr>
            </w:r>
          </w:p>
          <w:p>
            <w:pPr>
              <w:pStyle w:val="Normal"/>
              <w:suppressAutoHyphens w:val="true"/>
              <w:rPr>
                <w:spacing w:val="-2"/>
              </w:rPr>
            </w:pPr>
            <w:r>
              <w:rPr>
                <w:spacing w:val="-2"/>
              </w:rPr>
            </w:r>
          </w:p>
        </w:tc>
        <w:tc>
          <w:tcPr>
            <w:tcW w:w="3192" w:type="dxa"/>
            <w:tcBorders>
              <w:bottom w:val="single" w:sz="4" w:space="0" w:color="000000"/>
            </w:tcBorders>
          </w:tcPr>
          <w:p>
            <w:pPr>
              <w:pStyle w:val="Normal"/>
              <w:suppressAutoHyphens w:val="true"/>
              <w:snapToGrid w:val="false"/>
              <w:jc w:val="center"/>
              <w:rPr>
                <w:spacing w:val="-2"/>
              </w:rPr>
            </w:pPr>
            <w:r>
              <w:rPr>
                <w:spacing w:val="-2"/>
              </w:rPr>
            </w:r>
          </w:p>
        </w:tc>
      </w:tr>
    </w:tbl>
    <w:p>
      <w:pPr>
        <w:pStyle w:val="Normal"/>
        <w:suppressAutoHyphens w:val="true"/>
        <w:jc w:val="both"/>
        <w:rPr>
          <w:spacing w:val="-2"/>
        </w:rPr>
      </w:pPr>
      <w:r>
        <w:rPr>
          <w:spacing w:val="-2"/>
        </w:rPr>
      </w:r>
    </w:p>
    <w:p>
      <w:pPr>
        <w:pStyle w:val="Normal"/>
        <w:suppressAutoHyphens w:val="true"/>
        <w:jc w:val="both"/>
        <w:rPr>
          <w:spacing w:val="-2"/>
        </w:rPr>
      </w:pPr>
      <w:r>
        <w:rPr>
          <w:spacing w:val="-2"/>
        </w:rPr>
        <w:tab/>
        <w:t>EXECUTED this ____ day of August, 2001.</w:t>
      </w:r>
    </w:p>
    <w:p>
      <w:pPr>
        <w:pStyle w:val="Normal"/>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snapToGrid w:val="false"/>
              <w:jc w:val="both"/>
              <w:rPr>
                <w:spacing w:val="-2"/>
              </w:rPr>
            </w:pPr>
            <w:r>
              <w:rPr>
                <w:spacing w:val="-2"/>
              </w:rPr>
            </w:r>
          </w:p>
        </w:tc>
      </w:tr>
      <w:tr>
        <w:trPr/>
        <w:tc>
          <w:tcPr>
            <w:tcW w:w="3870" w:type="dxa"/>
            <w:tcBorders/>
          </w:tcPr>
          <w:p>
            <w:pPr>
              <w:pStyle w:val="Normal"/>
              <w:suppressAutoHyphens w:val="true"/>
              <w:jc w:val="both"/>
              <w:rPr>
                <w:spacing w:val="-2"/>
              </w:rPr>
            </w:pPr>
            <w:r>
              <w:rPr>
                <w:spacing w:val="-2"/>
              </w:rPr>
              <w:t>Assistant Secretary</w:t>
            </w:r>
          </w:p>
        </w:tc>
      </w:tr>
    </w:tbl>
    <w:p>
      <w:pPr>
        <w:pStyle w:val="Normal"/>
        <w:suppressAutoHyphens w:val="true"/>
        <w:jc w:val="center"/>
        <w:rPr>
          <w:b/>
          <w:spacing w:val="-2"/>
        </w:rPr>
      </w:pPr>
      <w:r>
        <w:br w:type="page"/>
      </w:r>
      <w:r>
        <w:rPr>
          <w:b/>
          <w:spacing w:val="-2"/>
        </w:rPr>
        <w:t>EXHIBIT A</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Amended and Restated Articles of Incorporation</w:t>
      </w:r>
      <w:r>
        <w:br w:type="page"/>
      </w:r>
    </w:p>
    <w:p>
      <w:pPr>
        <w:pStyle w:val="Normal"/>
        <w:suppressAutoHyphens w:val="true"/>
        <w:jc w:val="center"/>
        <w:rPr>
          <w:b/>
          <w:spacing w:val="-2"/>
        </w:rPr>
      </w:pPr>
      <w:r>
        <w:rPr>
          <w:b/>
          <w:spacing w:val="-2"/>
        </w:rPr>
        <w:t>EXHIBIT B</w:t>
      </w:r>
    </w:p>
    <w:p>
      <w:pPr>
        <w:pStyle w:val="Normal"/>
        <w:suppressAutoHyphens w:val="true"/>
        <w:jc w:val="center"/>
        <w:rPr>
          <w:b/>
          <w:spacing w:val="-2"/>
        </w:rPr>
      </w:pPr>
      <w:r>
        <w:rPr>
          <w:b/>
          <w:spacing w:val="-2"/>
        </w:rPr>
      </w:r>
    </w:p>
    <w:p>
      <w:pPr>
        <w:pStyle w:val="Normal"/>
        <w:suppressAutoHyphens w:val="true"/>
        <w:jc w:val="center"/>
        <w:rPr>
          <w:spacing w:val="-2"/>
        </w:rPr>
      </w:pPr>
      <w:r>
        <w:rPr>
          <w:spacing w:val="-2"/>
        </w:rPr>
        <w:t>Bylaws</w:t>
      </w:r>
      <w:r>
        <w:br w:type="page"/>
      </w:r>
    </w:p>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Deputy Treasurer</w:t>
      </w:r>
    </w:p>
    <w:p>
      <w:pPr>
        <w:pStyle w:val="Normal"/>
        <w:jc w:val="center"/>
        <w:rPr>
          <w:spacing w:val="-2"/>
          <w:u w:val="single"/>
        </w:rPr>
      </w:pPr>
      <w:r>
        <w:rPr>
          <w:spacing w:val="-2"/>
          <w:u w:val="single"/>
        </w:rPr>
      </w:r>
    </w:p>
    <w:p>
      <w:pPr>
        <w:pStyle w:val="Style0"/>
        <w:jc w:val="both"/>
        <w:rPr/>
      </w:pPr>
      <w:r>
        <w:rPr>
          <w:rFonts w:cs="Times New Roman" w:ascii="Times New Roman" w:hAnsi="Times New Roman"/>
        </w:rPr>
        <w:tab/>
        <w:t xml:space="preserve">I, ______________, </w:t>
      </w:r>
      <w:r>
        <w:rPr>
          <w:rFonts w:cs="Times New Roman" w:ascii="Times New Roman" w:hAnsi="Times New Roman"/>
          <w:spacing w:val="-2"/>
        </w:rPr>
        <w:t>Deputy Treasurer</w:t>
      </w:r>
      <w:r>
        <w:rPr>
          <w:rFonts w:cs="Times New Roman" w:ascii="Times New Roman" w:hAnsi="Times New Roman"/>
        </w:rPr>
        <w:t xml:space="preserve"> of Enron Corp., an Oregon corporation, certify that the Guaranty Agreement executed on August ___, 2001 made and entered into by Enron Corp. </w:t>
      </w:r>
      <w:r>
        <w:rPr>
          <w:rFonts w:cs="Times New Roman" w:ascii="Times New Roman" w:hAnsi="Times New Roman"/>
          <w:color w:val="000000"/>
        </w:rPr>
        <w:t xml:space="preserve">in favor of Petro-Hunt LLC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rPr>
      </w:pPr>
      <w:r>
        <w:rPr>
          <w:rFonts w:cs="Times New Roman"/>
          <w:spacing w:val="-2"/>
        </w:rPr>
      </w:r>
    </w:p>
    <w:p>
      <w:pPr>
        <w:pStyle w:val="Normal"/>
        <w:suppressAutoHyphens w:val="true"/>
        <w:jc w:val="both"/>
        <w:rPr>
          <w:spacing w:val="-2"/>
        </w:rPr>
      </w:pPr>
      <w:r>
        <w:rPr>
          <w:spacing w:val="-2"/>
        </w:rPr>
        <w:tab/>
        <w:t>EXECUTED this ___ day of August,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snapToGrid w:val="false"/>
              <w:ind w:hanging="5220" w:start="5220" w:end="0"/>
              <w:jc w:val="both"/>
              <w:rPr>
                <w:spacing w:val="-2"/>
              </w:rPr>
            </w:pPr>
            <w:r>
              <w:rPr>
                <w:spacing w:val="-2"/>
              </w:rPr>
            </w:r>
          </w:p>
          <w:p>
            <w:pPr>
              <w:pStyle w:val="Normal"/>
              <w:suppressAutoHyphens w:val="true"/>
              <w:ind w:hanging="5220" w:start="5220" w:end="0"/>
              <w:jc w:val="both"/>
              <w:rPr>
                <w:spacing w:val="-2"/>
              </w:rPr>
            </w:pPr>
            <w:r>
              <w:rPr>
                <w:spacing w:val="-2"/>
              </w:rPr>
              <w:t>Deputy Treasurer</w:t>
            </w:r>
          </w:p>
        </w:tc>
      </w:tr>
    </w:tbl>
    <w:p>
      <w:pPr>
        <w:pStyle w:val="Normal"/>
        <w:suppressAutoHyphens w:val="true"/>
        <w:ind w:hanging="5220" w:start="5220" w:end="0"/>
        <w:jc w:val="both"/>
        <w:rPr/>
      </w:pPr>
      <w:r>
        <w:rPr/>
        <w:tab/>
        <w:tab/>
        <w:tab/>
        <w:tab/>
        <w:tab/>
        <w:tab/>
        <w:tab/>
        <w:tab/>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016ctr_guar_.doc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Cs w:val="20"/>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2001-08-02T21:22:00Z</dcterms:created>
  <dc:creator>mheard</dc:creator>
  <dc:description/>
  <dc:language>en-CA</dc:language>
  <cp:lastModifiedBy>mheard</cp:lastModifiedBy>
  <dcterms:modified xsi:type="dcterms:W3CDTF">2001-08-03T11:17:00Z</dcterms:modified>
  <cp:revision>4</cp:revision>
  <dc:subject/>
  <dc:title>ENRON CORP</dc:title>
</cp:coreProperties>
</file>