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t>August 16, 2001</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VIA FACSIMILE</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(613) 966-0389</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sz w:val="22"/>
          <w:u w:val="single"/>
        </w:rPr>
        <w:tab/>
      </w:r>
      <w:r>
        <w:rPr>
          <w:sz w:val="22"/>
        </w:rPr>
        <w:t>Poli-Twine Canada Ltd.</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35 Dussek Street</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Belleville, Ontario  K8N 5E9</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Canada</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 xml:space="preserve">Attn:  </w:t>
        <w:tab/>
        <w:t>Mr. Dave Beazer</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Ladies and Gentlemen: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color w:val="000000"/>
          <w:sz w:val="22"/>
        </w:rPr>
        <w:tab/>
        <w:t>Poli-Twine Canada Ltd. (the "Disclosing Party") is prepared to furnish Enron North America Corp. ("Enron") with financial statement information in connection with potential transactions involving one or more physical or financially-settled energy or other commodity transactions between Disclosing Party and one or more of Enron’s affiliates (the "Transaction"), which financial statement information may be confidential or otherwise generally not available to the public (such financial statement information being hereinafter referred to as the "Confidential Information").  The term</w:t>
      </w:r>
      <w:r>
        <w:rPr>
          <w:sz w:val="22"/>
        </w:rPr>
        <w:t xml:space="preserve"> "Confidential Information" shall not include any such financial statement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Enron will not disclose the Confidential Information furnished to it pursuant to this agreement without the prior written consent of the Disclosing Party, other than to Enron's directors, officers, and employees, as well as those individual representatives, lenders, counsel and affiliates, and each of their respective individual directors, officers, employees, representatives, lenders, counsel, and affiliates, if any, to whom Enron discloses such Confidential Information for purposes of evaluation, negotiation or consummation of the proposed Transaction (those individuals who are directly or indirectly furnished Confidential Information by Enron are collectively referred to herein as the "Representatives").  Enron may also disclose the Confidential Information in order to comply with any applicable law, order, regulation or ruling.  Except as otherwise provided herein, Enron will not use the Confidential Information other than for the evaluation, negotiation and consummation of the proposed Transaction.</w:t>
      </w:r>
    </w:p>
    <w:p>
      <w:pPr>
        <w:pStyle w:val="BodyTextIndent"/>
        <w:rPr/>
      </w:pPr>
      <w:r>
        <w:rPr/>
      </w:r>
    </w:p>
    <w:p>
      <w:pPr>
        <w:pStyle w:val="BodyTextIndent"/>
        <w:keepNext w:val="true"/>
        <w:rPr/>
      </w:pPr>
      <w:r>
        <w:rPr/>
        <w:t>2.</w:t>
        <w:tab/>
        <w:t>The Confidential Information that is written, except for that which may be found in analyses, compilations, studies or other documents prepared by or for Enron, will be returned to the Disclosing Party immediately upon the Disclosing Party's request and no copies shall be retained by Enron or the Representatives.  That portion of the Confidential Information that is found in analyses, compilations, studies or other documents prepared by or for Enron which is not returned to the Disclosing Party will be held by Enron or the Representatives and kept subject to the terms of this agreement, or destroyed.</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pPr>
      <w:r>
        <w:rPr/>
        <w:t>3.</w:t>
        <w:tab/>
        <w:t xml:space="preserve">Enron understands that the Disclosing Party will endeavor to include in the information Enron is furnished materials that the Disclosing Party believes to be reliable and relevant for the purpose of Enron's evaluation, and the Disclosing Party does not make any other representation or warranty as to the accuracy or completeness of any information that is so provided. </w:t>
      </w:r>
    </w:p>
    <w:p>
      <w:pPr>
        <w:pStyle w:val="BodyTextIndent"/>
        <w:rPr/>
      </w:pPr>
      <w:r>
        <w:rPr/>
      </w:r>
    </w:p>
    <w:p>
      <w:pPr>
        <w:pStyle w:val="BodyTextIndent"/>
        <w:rPr/>
      </w:pPr>
      <w:r>
        <w:rPr/>
        <w:t>4.</w:t>
        <w:tab/>
        <w:t>Disclosing Party and Enron agree that no employment, agency, joint venture, partnership, or fiduciary relationship shall be deemed to exist or arise between them with respect to this agreement or the proposed Transaction.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
        <w:ind w:firstLine="720" w:end="0"/>
        <w:rPr>
          <w:sz w:val="22"/>
        </w:rPr>
      </w:pPr>
      <w:r>
        <w:rPr>
          <w:sz w:val="22"/>
        </w:rPr>
        <w:t>5.</w:t>
        <w:tab/>
        <w: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tab/>
      </w:r>
    </w:p>
    <w:p>
      <w:pPr>
        <w:pStyle w:val="BodyText"/>
        <w:ind w:firstLine="720" w:end="0"/>
        <w:rPr>
          <w:sz w:val="22"/>
        </w:rPr>
      </w:pPr>
      <w:r>
        <w:rPr>
          <w:sz w:val="22"/>
        </w:rPr>
        <w:t>6.</w:t>
        <w:tab/>
        <w:t>THIS AGREEMENT SHALL BE GOVERNED BY AND CONSTRUED IN ACCORDANCE WITH THE LAWS OF THE STATE OF TEXAS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7.</w:t>
        <w:tab/>
        <w:t>The provisions of Sections 1 and 2 hereof shall terminate on the date one year from the date of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t xml:space="preserve">ENRON NORTH AMERICA CORP. </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color w:val="000000"/>
          <w:sz w:val="22"/>
          <w:u w:val="single"/>
        </w:rPr>
        <w:tab/>
      </w:r>
      <w:r>
        <w:rPr>
          <w:b/>
          <w:color w:val="000000"/>
          <w:sz w:val="22"/>
        </w:rPr>
        <w:t>POLI-TWINE CANADA LTD.</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color w:val="000000"/>
          <w:sz w:val="22"/>
        </w:rPr>
      </w:pPr>
      <w:r>
        <w:rPr>
          <w:b/>
          <w:color w:val="00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Title:</w:t>
      </w:r>
      <w:r>
        <w:rPr>
          <w:sz w:val="22"/>
          <w:u w:val="single"/>
        </w:rPr>
        <w:tab/>
        <w:tab/>
        <w:tab/>
        <w:tab/>
        <w:tab/>
      </w:r>
    </w:p>
    <w:p>
      <w:pPr>
        <w:pStyle w:val="Header"/>
        <w:rPr>
          <w:sz w:val="22"/>
        </w:rPr>
      </w:pPr>
      <w:r>
        <w:rPr>
          <w:sz w:val="22"/>
        </w:rPr>
      </w:r>
    </w:p>
    <w:p>
      <w:pPr>
        <w:pStyle w:val="Header"/>
        <w:rPr/>
      </w:pPr>
      <w:r>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/mnt/main-storage/datasets/enron-docs/doc/005ca_poli_twine_.doc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/mnt/main-storage/datasets/enron-docs/doc/005ca_poli_twine_.doc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Poli-Twine Canada Ltd.</w:t>
    </w:r>
  </w:p>
  <w:p>
    <w:pPr>
      <w:pStyle w:val="Header"/>
      <w:rPr/>
    </w:pPr>
    <w:r>
      <w:rPr/>
      <w:t>August 16,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2001-08-16T17:19:00Z</dcterms:created>
  <dc:creator>mheard</dc:creator>
  <dc:description/>
  <dc:language>en-CA</dc:language>
  <cp:lastModifiedBy>mheard</cp:lastModifiedBy>
  <cp:lastPrinted>2001-08-16T14:52:00Z</cp:lastPrinted>
  <dcterms:modified xsi:type="dcterms:W3CDTF">2001-08-16T17:22:00Z</dcterms:modified>
  <cp:revision>3</cp:revision>
  <dc:subject/>
  <dc:title>October 14, 1999</dc:title>
</cp:coreProperties>
</file>