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August 1, 2001</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Cs/>
          <w:iCs/>
          <w:sz w:val="24"/>
        </w:rPr>
      </w:pPr>
      <w:r>
        <w:rPr>
          <w:rFonts w:cs="Times New Roman" w:ascii="Times New Roman" w:hAnsi="Times New Roman"/>
          <w:bCs/>
          <w:iCs/>
          <w:sz w:val="24"/>
        </w:rPr>
      </w:r>
    </w:p>
    <w:p>
      <w:pPr>
        <w:pStyle w:val="Normal"/>
        <w:jc w:val="both"/>
        <w:rPr>
          <w:rFonts w:ascii="Times New Roman" w:hAnsi="Times New Roman" w:cs="Times New Roman"/>
          <w:sz w:val="24"/>
        </w:rPr>
      </w:pPr>
      <w:r>
        <w:rPr>
          <w:rFonts w:cs="Times New Roman" w:ascii="Times New Roman" w:hAnsi="Times New Roman"/>
          <w:sz w:val="24"/>
        </w:rPr>
        <w:t>Williams Energy Marketing and Trading Company</w:t>
      </w:r>
    </w:p>
    <w:p>
      <w:pPr>
        <w:pStyle w:val="Normal"/>
        <w:jc w:val="both"/>
        <w:rPr>
          <w:rFonts w:ascii="Times New Roman" w:hAnsi="Times New Roman" w:cs="Times New Roman"/>
          <w:sz w:val="24"/>
        </w:rPr>
      </w:pPr>
      <w:r>
        <w:rPr>
          <w:rFonts w:cs="Times New Roman" w:ascii="Times New Roman" w:hAnsi="Times New Roman"/>
          <w:sz w:val="24"/>
        </w:rPr>
        <w:t>One Williams Center</w:t>
      </w:r>
    </w:p>
    <w:p>
      <w:pPr>
        <w:pStyle w:val="Normal"/>
        <w:jc w:val="both"/>
        <w:rPr/>
      </w:pPr>
      <w:r>
        <w:rPr>
          <w:rFonts w:cs="Times New Roman" w:ascii="Times New Roman" w:hAnsi="Times New Roman"/>
          <w:sz w:val="24"/>
        </w:rPr>
        <w:t>46</w:t>
      </w:r>
      <w:r>
        <w:rPr>
          <w:rFonts w:cs="Times New Roman" w:ascii="Times New Roman" w:hAnsi="Times New Roman"/>
          <w:sz w:val="24"/>
          <w:vertAlign w:val="superscript"/>
        </w:rPr>
        <w:t>th</w:t>
      </w:r>
      <w:r>
        <w:rPr>
          <w:rFonts w:cs="Times New Roman" w:ascii="Times New Roman" w:hAnsi="Times New Roman"/>
          <w:sz w:val="24"/>
        </w:rPr>
        <w:t xml:space="preserve"> Floor</w:t>
      </w:r>
    </w:p>
    <w:p>
      <w:pPr>
        <w:pStyle w:val="Normal"/>
        <w:jc w:val="both"/>
        <w:rPr>
          <w:rFonts w:ascii="Times New Roman" w:hAnsi="Times New Roman" w:cs="Times New Roman"/>
          <w:sz w:val="24"/>
        </w:rPr>
      </w:pPr>
      <w:r>
        <w:rPr>
          <w:rFonts w:cs="Times New Roman" w:ascii="Times New Roman" w:hAnsi="Times New Roman"/>
          <w:sz w:val="24"/>
        </w:rPr>
        <w:t>Tulsa, Oklahoma  74172</w:t>
      </w:r>
    </w:p>
    <w:p>
      <w:pPr>
        <w:pStyle w:val="Normal"/>
        <w:jc w:val="both"/>
        <w:rPr>
          <w:rFonts w:ascii="Times New Roman" w:hAnsi="Times New Roman" w:cs="Times New Roman"/>
          <w:sz w:val="24"/>
        </w:rPr>
      </w:pPr>
      <w:r>
        <w:rPr>
          <w:rFonts w:cs="Times New Roman" w:ascii="Times New Roman" w:hAnsi="Times New Roman"/>
          <w:sz w:val="24"/>
        </w:rPr>
        <w:t>Attention:  Don Martin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Enron Corp. (“Enron”) issued a guaranty dated January 20, 1994, as amended June 20, 1996, January 27, 1997, June 14, 2000, July 12, 2000, September 28, 2000 and April 17, 2001 (the “Guaranty”) to Williams Energy Marketing and Trading Company (“Seller”) on behalf of Enron North America Corp. and Enron Canada Corp. (collectively, the “Buyers”).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Seller has advised Enron that Seller desires to change the Guaranty.  Accordingly, the Guaranty immediately shall be amended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Williams Energy Canada, Inc. shall be added as a beneficiary.</w:t>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In paragraph three of the Guaranty, the aggregate amount covered by the Guaranty shall be increased from $75,000,000 (Seventy-Five Million U.S. Dollars) to $100,000,000 (One Hundred Million U.S. Dollars).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All other terms and conditions of the Guaranty shall remain the same.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ENRON CORP.</w:t>
        <w:tab/>
        <w:tab/>
        <w:tab/>
        <w:tab/>
        <w:tab/>
        <w:t>ATTEST: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By:</w:t>
      </w:r>
      <w:r>
        <w:rPr>
          <w:rFonts w:cs="Times New Roman" w:ascii="Times New Roman" w:hAnsi="Times New Roman"/>
          <w:sz w:val="24"/>
          <w:u w:val="single"/>
        </w:rPr>
        <w:tab/>
        <w:tab/>
        <w:tab/>
        <w:tab/>
        <w:tab/>
      </w:r>
      <w:r>
        <w:rPr>
          <w:rFonts w:cs="Times New Roman" w:ascii="Times New Roman" w:hAnsi="Times New Roman"/>
          <w:sz w:val="24"/>
        </w:rPr>
        <w:tab/>
        <w:tab/>
        <w:t>By:</w:t>
      </w:r>
      <w:r>
        <w:rPr>
          <w:rFonts w:cs="Times New Roman" w:ascii="Times New Roman" w:hAnsi="Times New Roman"/>
          <w:sz w:val="24"/>
          <w:u w:val="single"/>
        </w:rPr>
        <w:tab/>
        <w:tab/>
        <w:tab/>
        <w:tab/>
        <w:tab/>
      </w:r>
    </w:p>
    <w:p>
      <w:pPr>
        <w:pStyle w:val="Normal"/>
        <w:jc w:val="both"/>
        <w:rPr>
          <w:rFonts w:ascii="Times New Roman" w:hAnsi="Times New Roman" w:cs="Times New Roman"/>
          <w:sz w:val="24"/>
        </w:rPr>
      </w:pPr>
      <w:r>
        <w:rPr>
          <w:rFonts w:cs="Times New Roman" w:ascii="Times New Roman" w:hAnsi="Times New Roman"/>
          <w:sz w:val="24"/>
        </w:rPr>
        <w:t>Name:</w:t>
      </w:r>
      <w:r>
        <w:rPr>
          <w:rFonts w:cs="Times New Roman" w:ascii="Times New Roman" w:hAnsi="Times New Roman"/>
          <w:sz w:val="24"/>
          <w:u w:val="single"/>
        </w:rPr>
        <w:tab/>
        <w:tab/>
        <w:tab/>
        <w:tab/>
        <w:tab/>
      </w:r>
      <w:r>
        <w:rPr>
          <w:rFonts w:cs="Times New Roman" w:ascii="Times New Roman" w:hAnsi="Times New Roman"/>
          <w:sz w:val="24"/>
        </w:rPr>
        <w:tab/>
        <w:tab/>
        <w:t>Name:</w:t>
      </w:r>
      <w:r>
        <w:rPr>
          <w:rFonts w:cs="Times New Roman" w:ascii="Times New Roman" w:hAnsi="Times New Roman"/>
          <w:sz w:val="24"/>
          <w:u w:val="single"/>
        </w:rPr>
        <w:tab/>
        <w:tab/>
        <w:tab/>
        <w:tab/>
        <w:tab/>
      </w:r>
    </w:p>
    <w:p>
      <w:pPr>
        <w:pStyle w:val="Normal"/>
        <w:jc w:val="both"/>
        <w:rPr>
          <w:rFonts w:ascii="Times New Roman" w:hAnsi="Times New Roman" w:cs="Times New Roman"/>
          <w:sz w:val="24"/>
        </w:rPr>
      </w:pPr>
      <w:r>
        <w:rPr>
          <w:rFonts w:cs="Times New Roman" w:ascii="Times New Roman" w:hAnsi="Times New Roman"/>
          <w:sz w:val="24"/>
        </w:rPr>
        <w:t>Title:</w:t>
      </w:r>
      <w:r>
        <w:rPr>
          <w:rFonts w:cs="Times New Roman" w:ascii="Times New Roman" w:hAnsi="Times New Roman"/>
          <w:sz w:val="24"/>
          <w:u w:val="single"/>
        </w:rPr>
        <w:tab/>
        <w:tab/>
        <w:tab/>
        <w:tab/>
        <w:tab/>
      </w:r>
      <w:r>
        <w:rPr>
          <w:rFonts w:cs="Times New Roman" w:ascii="Times New Roman" w:hAnsi="Times New Roman"/>
          <w:sz w:val="24"/>
        </w:rPr>
        <w:tab/>
        <w:tab/>
        <w:t>Title:</w:t>
      </w:r>
      <w:r>
        <w:rPr>
          <w:rFonts w:cs="Times New Roman" w:ascii="Times New Roman" w:hAnsi="Times New Roman"/>
          <w:sz w:val="24"/>
          <w:u w:val="single"/>
        </w:rPr>
        <w:tab/>
        <w:tab/>
        <w:tab/>
        <w:tab/>
        <w:tab/>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/mnt/main-storage/datasets/enron-docs/doc/002amend_williamsguar_.doc</w:t>
    </w:r>
    <w:r>
      <w:rPr>
        <w:sz w:val="12"/>
      </w:rPr>
      <w:fldChar w:fldCharType="end"/>
    </w:r>
  </w:p>
  <w:p>
    <w:pPr>
      <w:pStyle w:val="Foo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6"/>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ang2">
    <w:name w:val="hang2"/>
    <w:basedOn w:val="Normal"/>
    <w:next w:val="Normal"/>
    <w:qFormat/>
    <w:pPr>
      <w:ind w:hanging="2880" w:start="2880" w:end="0"/>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2001-08-01T17:57:00Z</dcterms:created>
  <dc:creator>mheard</dc:creator>
  <dc:description/>
  <dc:language>en-CA</dc:language>
  <cp:lastModifiedBy>mheard</cp:lastModifiedBy>
  <cp:lastPrinted>2001-08-02T08:46:00Z</cp:lastPrinted>
  <dcterms:modified xsi:type="dcterms:W3CDTF">2001-08-02T11:36:00Z</dcterms:modified>
  <cp:revision>5</cp:revision>
  <dc:subject>letter form</dc:subject>
  <dc:title>letter form</dc:title>
</cp:coreProperties>
</file>